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AA608B" w14:textId="77777777" w:rsidR="005C41AC" w:rsidRPr="005C41AC" w:rsidRDefault="001D3CB6" w:rsidP="005C41AC">
      <w:pPr>
        <w:jc w:val="center"/>
        <w:rPr>
          <w:szCs w:val="24"/>
        </w:rPr>
      </w:pPr>
      <w:r>
        <w:rPr>
          <w:noProof/>
          <w:lang w:eastAsia="lt-LT"/>
        </w:rPr>
        <w:drawing>
          <wp:inline distT="0" distB="0" distL="0" distR="0" wp14:anchorId="6FBA1512" wp14:editId="50C7570A">
            <wp:extent cx="495300" cy="600075"/>
            <wp:effectExtent l="0" t="0" r="0" b="9525"/>
            <wp:docPr id="2" name="Picture 1" descr="PanevezioHerbas"/>
            <wp:cNvGraphicFramePr/>
            <a:graphic xmlns:a="http://schemas.openxmlformats.org/drawingml/2006/main">
              <a:graphicData uri="http://schemas.openxmlformats.org/drawingml/2006/picture">
                <pic:pic xmlns:pic="http://schemas.openxmlformats.org/drawingml/2006/picture">
                  <pic:nvPicPr>
                    <pic:cNvPr id="2" name="Picture 1" descr="PanevezioHerba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5300" cy="600075"/>
                    </a:xfrm>
                    <a:prstGeom prst="rect">
                      <a:avLst/>
                    </a:prstGeom>
                    <a:noFill/>
                    <a:ln>
                      <a:noFill/>
                    </a:ln>
                  </pic:spPr>
                </pic:pic>
              </a:graphicData>
            </a:graphic>
          </wp:inline>
        </w:drawing>
      </w:r>
    </w:p>
    <w:p w14:paraId="2A468ABD" w14:textId="77777777" w:rsidR="005C41AC" w:rsidRPr="005C41AC" w:rsidRDefault="005C41AC" w:rsidP="005C41AC">
      <w:pPr>
        <w:jc w:val="center"/>
        <w:rPr>
          <w:szCs w:val="24"/>
        </w:rPr>
      </w:pPr>
    </w:p>
    <w:p w14:paraId="6F45511E" w14:textId="77777777" w:rsidR="0062551B" w:rsidRPr="00A562AA" w:rsidRDefault="0062551B" w:rsidP="005C41AC">
      <w:pPr>
        <w:jc w:val="center"/>
        <w:rPr>
          <w:b/>
          <w:sz w:val="28"/>
        </w:rPr>
      </w:pPr>
      <w:r w:rsidRPr="00A562AA">
        <w:rPr>
          <w:b/>
          <w:sz w:val="28"/>
        </w:rPr>
        <w:t xml:space="preserve">PANEVĖŽIO MIESTO SAVIVALDYBĖS </w:t>
      </w:r>
      <w:r w:rsidR="00A11511">
        <w:rPr>
          <w:b/>
          <w:sz w:val="28"/>
        </w:rPr>
        <w:t>TARYBA</w:t>
      </w:r>
    </w:p>
    <w:p w14:paraId="5145F1A5" w14:textId="77777777" w:rsidR="005C41AC" w:rsidRPr="005C41AC" w:rsidRDefault="005C41AC" w:rsidP="00571BF3">
      <w:pPr>
        <w:keepNext/>
        <w:jc w:val="center"/>
        <w:outlineLvl w:val="1"/>
      </w:pPr>
    </w:p>
    <w:p w14:paraId="035429A0" w14:textId="77777777" w:rsidR="005C41AC" w:rsidRPr="005C41AC" w:rsidRDefault="005C41AC" w:rsidP="00571BF3">
      <w:pPr>
        <w:keepNext/>
        <w:jc w:val="center"/>
        <w:outlineLvl w:val="1"/>
      </w:pPr>
    </w:p>
    <w:p w14:paraId="4ECD9B11" w14:textId="77777777" w:rsidR="0062551B" w:rsidRPr="00A562AA" w:rsidRDefault="00A11511" w:rsidP="00571BF3">
      <w:pPr>
        <w:keepNext/>
        <w:jc w:val="center"/>
        <w:outlineLvl w:val="1"/>
        <w:rPr>
          <w:b/>
        </w:rPr>
      </w:pPr>
      <w:r>
        <w:rPr>
          <w:b/>
        </w:rPr>
        <w:t>SPRENDIMAS</w:t>
      </w:r>
    </w:p>
    <w:p w14:paraId="40C2C102" w14:textId="1A625385" w:rsidR="0062551B" w:rsidRPr="00A562AA" w:rsidRDefault="006127B2" w:rsidP="005F44E3">
      <w:pPr>
        <w:pStyle w:val="Antrat1"/>
      </w:pPr>
      <w:r>
        <w:t>DĖL</w:t>
      </w:r>
      <w:r w:rsidR="00C06B34">
        <w:t xml:space="preserve"> SAVIVALDYBĖS BŪSTO IŠNUOMOJIMO</w:t>
      </w:r>
    </w:p>
    <w:p w14:paraId="0A732E70" w14:textId="77777777" w:rsidR="0062551B" w:rsidRDefault="0062551B" w:rsidP="003E58F0">
      <w:pPr>
        <w:jc w:val="center"/>
      </w:pPr>
    </w:p>
    <w:p w14:paraId="7FC947D0" w14:textId="34A07C00" w:rsidR="0062551B" w:rsidRPr="00A562AA" w:rsidRDefault="00491E38" w:rsidP="003E58F0">
      <w:pPr>
        <w:jc w:val="center"/>
      </w:pPr>
      <w:r>
        <w:rPr>
          <w:rStyle w:val="Style3"/>
        </w:rPr>
        <w:fldChar w:fldCharType="begin">
          <w:ffData>
            <w:name w:val="registravimoDataIlga"/>
            <w:enabled/>
            <w:calcOnExit w:val="0"/>
            <w:textInput/>
          </w:ffData>
        </w:fldChar>
      </w:r>
      <w:bookmarkStart w:id="0" w:name="registravimoDataIlga"/>
      <w:r>
        <w:rPr>
          <w:rStyle w:val="Style3"/>
        </w:rPr>
        <w:instrText xml:space="preserve"> FORMTEXT </w:instrText>
      </w:r>
      <w:r>
        <w:rPr>
          <w:rStyle w:val="Style3"/>
        </w:rPr>
      </w:r>
      <w:r>
        <w:rPr>
          <w:rStyle w:val="Style3"/>
        </w:rPr>
        <w:fldChar w:fldCharType="separate"/>
      </w:r>
      <w:r>
        <w:rPr>
          <w:rStyle w:val="Style3"/>
          <w:noProof/>
        </w:rPr>
        <w:t> </w:t>
      </w:r>
      <w:r>
        <w:rPr>
          <w:rStyle w:val="Style3"/>
          <w:noProof/>
        </w:rPr>
        <w:t> </w:t>
      </w:r>
      <w:r>
        <w:rPr>
          <w:rStyle w:val="Style3"/>
          <w:noProof/>
        </w:rPr>
        <w:t> </w:t>
      </w:r>
      <w:r>
        <w:rPr>
          <w:rStyle w:val="Style3"/>
          <w:noProof/>
        </w:rPr>
        <w:t> </w:t>
      </w:r>
      <w:r>
        <w:rPr>
          <w:rStyle w:val="Style3"/>
          <w:noProof/>
        </w:rPr>
        <w:t> </w:t>
      </w:r>
      <w:r>
        <w:rPr>
          <w:rStyle w:val="Style3"/>
        </w:rPr>
        <w:fldChar w:fldCharType="end"/>
      </w:r>
      <w:bookmarkEnd w:id="0"/>
      <w:r w:rsidR="0062551B" w:rsidRPr="00A562AA">
        <w:t xml:space="preserve"> Nr. </w:t>
      </w:r>
      <w:r>
        <w:fldChar w:fldCharType="begin">
          <w:ffData>
            <w:name w:val="registravimoNr"/>
            <w:enabled/>
            <w:calcOnExit w:val="0"/>
            <w:textInput/>
          </w:ffData>
        </w:fldChar>
      </w:r>
      <w:bookmarkStart w:id="1" w:name="registravimoN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7D5018D" w14:textId="77777777" w:rsidR="0062551B" w:rsidRPr="00A562AA" w:rsidRDefault="0062551B" w:rsidP="00571BF3">
      <w:pPr>
        <w:keepNext/>
        <w:jc w:val="center"/>
        <w:outlineLvl w:val="2"/>
        <w:rPr>
          <w:b/>
        </w:rPr>
      </w:pPr>
      <w:r w:rsidRPr="00A562AA">
        <w:t>Panevėžys</w:t>
      </w:r>
    </w:p>
    <w:p w14:paraId="71A97C53" w14:textId="77777777" w:rsidR="0062551B" w:rsidRDefault="0062551B" w:rsidP="000315F5">
      <w:pPr>
        <w:jc w:val="center"/>
      </w:pPr>
    </w:p>
    <w:p w14:paraId="0E1370E5" w14:textId="77777777" w:rsidR="0062551B" w:rsidRPr="00A562AA" w:rsidRDefault="0062551B" w:rsidP="000315F5">
      <w:pPr>
        <w:jc w:val="center"/>
      </w:pPr>
    </w:p>
    <w:p w14:paraId="1ADEB4AB" w14:textId="75B38CB5" w:rsidR="005C41AC" w:rsidRDefault="0062551B" w:rsidP="003E58F0">
      <w:pPr>
        <w:spacing w:line="360" w:lineRule="auto"/>
        <w:ind w:firstLine="840"/>
        <w:jc w:val="both"/>
        <w:rPr>
          <w:bCs/>
        </w:rPr>
      </w:pPr>
      <w:r w:rsidRPr="00A562AA">
        <w:rPr>
          <w:szCs w:val="24"/>
        </w:rPr>
        <w:t>Vadovaudamasi</w:t>
      </w:r>
      <w:r w:rsidR="00C06B34">
        <w:rPr>
          <w:szCs w:val="24"/>
        </w:rPr>
        <w:t xml:space="preserve"> </w:t>
      </w:r>
      <w:r w:rsidR="00C06B34" w:rsidRPr="0004598C">
        <w:rPr>
          <w:bCs/>
        </w:rPr>
        <w:t>Lietuvos Respublikos vietos savivaldos įstatymo</w:t>
      </w:r>
      <w:r w:rsidR="000315F5">
        <w:rPr>
          <w:bCs/>
        </w:rPr>
        <w:t xml:space="preserve"> </w:t>
      </w:r>
      <w:r w:rsidR="000315F5" w:rsidRPr="0004598C">
        <w:rPr>
          <w:bCs/>
        </w:rPr>
        <w:t>15 straipsnio 2 dalies 23 punktu</w:t>
      </w:r>
      <w:r w:rsidR="000315F5">
        <w:rPr>
          <w:bCs/>
        </w:rPr>
        <w:t>,</w:t>
      </w:r>
      <w:r w:rsidR="00C06B34" w:rsidRPr="0004598C">
        <w:rPr>
          <w:bCs/>
        </w:rPr>
        <w:t xml:space="preserve"> </w:t>
      </w:r>
      <w:r w:rsidR="00BF5A8C">
        <w:rPr>
          <w:bCs/>
        </w:rPr>
        <w:t xml:space="preserve">16 straipsnio 1 dalimi, </w:t>
      </w:r>
      <w:r w:rsidR="00C06B34" w:rsidRPr="0004598C">
        <w:rPr>
          <w:bCs/>
        </w:rPr>
        <w:t xml:space="preserve">Lietuvos Respublikos paramos būstui įsigyti ar išsinuomoti įstatymo 14 straipsnio 1 dalies 3 punktu, </w:t>
      </w:r>
      <w:r w:rsidR="00C06B34" w:rsidRPr="0004598C">
        <w:t>Savivaldybės būsto ir socialinio būsto nuomos tvarkos aprašo,</w:t>
      </w:r>
      <w:r w:rsidR="00C06B34" w:rsidRPr="0004598C">
        <w:rPr>
          <w:bCs/>
        </w:rPr>
        <w:t xml:space="preserve"> </w:t>
      </w:r>
      <w:r w:rsidR="00C06B34" w:rsidRPr="0004598C">
        <w:t>patvirtinto Panevėžio miesto savivaldybės tarybos 2025 m. lapkričio 27 d. sprendimu Nr. 1-408 „Dėl Savivaldybės būsto ir socialinio būsto nuomos tvarkos aprašo patvirtinimo ir Savivaldybės tarybos 2019 m. gruodžio 19 d. sprendimo Nr. 1-497 pripažinimo netekusiu galios“, 24.3 papunkčiu</w:t>
      </w:r>
      <w:r w:rsidR="00C06B34">
        <w:t xml:space="preserve"> ir </w:t>
      </w:r>
      <w:r w:rsidR="00C06B34" w:rsidRPr="0004598C">
        <w:rPr>
          <w:bCs/>
        </w:rPr>
        <w:t xml:space="preserve">atsižvelgdama į Panevėžio </w:t>
      </w:r>
      <w:r w:rsidR="00422E9D">
        <w:rPr>
          <w:bCs/>
        </w:rPr>
        <w:t xml:space="preserve">miesto savivaldybės </w:t>
      </w:r>
      <w:r w:rsidR="004A34C8">
        <w:rPr>
          <w:bCs/>
        </w:rPr>
        <w:t>k</w:t>
      </w:r>
      <w:r w:rsidR="00422E9D">
        <w:rPr>
          <w:bCs/>
        </w:rPr>
        <w:t xml:space="preserve">ultūros </w:t>
      </w:r>
      <w:r w:rsidR="004A34C8">
        <w:rPr>
          <w:bCs/>
        </w:rPr>
        <w:t xml:space="preserve">įstaigos </w:t>
      </w:r>
      <w:r w:rsidR="00C06B34" w:rsidRPr="0004598C">
        <w:rPr>
          <w:bCs/>
        </w:rPr>
        <w:t>202</w:t>
      </w:r>
      <w:r w:rsidR="00422E9D">
        <w:rPr>
          <w:bCs/>
        </w:rPr>
        <w:t xml:space="preserve">6 </w:t>
      </w:r>
      <w:r w:rsidR="00C06B34" w:rsidRPr="0004598C">
        <w:rPr>
          <w:bCs/>
        </w:rPr>
        <w:t xml:space="preserve">m. </w:t>
      </w:r>
      <w:r w:rsidR="004A34C8">
        <w:rPr>
          <w:bCs/>
        </w:rPr>
        <w:t>gegužės</w:t>
      </w:r>
      <w:r w:rsidR="00C06B34">
        <w:rPr>
          <w:bCs/>
        </w:rPr>
        <w:t xml:space="preserve"> </w:t>
      </w:r>
      <w:r w:rsidR="004A34C8">
        <w:rPr>
          <w:bCs/>
        </w:rPr>
        <w:t>15</w:t>
      </w:r>
      <w:r w:rsidR="00C06B34" w:rsidRPr="0004598C">
        <w:rPr>
          <w:bCs/>
        </w:rPr>
        <w:t xml:space="preserve"> d. prašymą, Panevėžio miesto savivaldybės taryba </w:t>
      </w:r>
      <w:r w:rsidR="00C06B34" w:rsidRPr="0004598C">
        <w:rPr>
          <w:bCs/>
          <w:spacing w:val="60"/>
        </w:rPr>
        <w:t>nusprendži</w:t>
      </w:r>
      <w:r w:rsidR="00C06B34" w:rsidRPr="0004598C">
        <w:rPr>
          <w:bCs/>
        </w:rPr>
        <w:t>a:</w:t>
      </w:r>
    </w:p>
    <w:p w14:paraId="5DA50DE1" w14:textId="58A11148" w:rsidR="00C06B34" w:rsidRDefault="00C06B34" w:rsidP="000315F5">
      <w:pPr>
        <w:pStyle w:val="Sraopastraipa"/>
        <w:numPr>
          <w:ilvl w:val="0"/>
          <w:numId w:val="2"/>
        </w:numPr>
        <w:tabs>
          <w:tab w:val="left" w:pos="993"/>
          <w:tab w:val="left" w:pos="1134"/>
        </w:tabs>
        <w:spacing w:line="360" w:lineRule="auto"/>
        <w:ind w:left="0" w:firstLine="851"/>
        <w:jc w:val="both"/>
        <w:rPr>
          <w:szCs w:val="24"/>
        </w:rPr>
      </w:pPr>
      <w:r w:rsidRPr="00C06B34">
        <w:rPr>
          <w:szCs w:val="24"/>
        </w:rPr>
        <w:t xml:space="preserve">Išnuomoti </w:t>
      </w:r>
      <w:r w:rsidR="00D94596">
        <w:rPr>
          <w:szCs w:val="24"/>
        </w:rPr>
        <w:t>(asmens duomenys neskelbtini</w:t>
      </w:r>
      <w:r w:rsidR="00D94596" w:rsidRPr="001E763E">
        <w:rPr>
          <w:bCs/>
          <w:szCs w:val="24"/>
        </w:rPr>
        <w:t>)</w:t>
      </w:r>
      <w:r w:rsidR="00D94596">
        <w:rPr>
          <w:bCs/>
          <w:szCs w:val="24"/>
        </w:rPr>
        <w:t xml:space="preserve"> </w:t>
      </w:r>
      <w:r w:rsidR="00422E9D">
        <w:rPr>
          <w:szCs w:val="24"/>
        </w:rPr>
        <w:t>1</w:t>
      </w:r>
      <w:r w:rsidR="00491E38" w:rsidRPr="00C06B34">
        <w:rPr>
          <w:szCs w:val="24"/>
        </w:rPr>
        <w:t xml:space="preserve"> kambari</w:t>
      </w:r>
      <w:r w:rsidR="00422E9D">
        <w:rPr>
          <w:szCs w:val="24"/>
        </w:rPr>
        <w:t>o</w:t>
      </w:r>
      <w:r w:rsidR="00491E38" w:rsidRPr="00C06B34">
        <w:rPr>
          <w:szCs w:val="24"/>
        </w:rPr>
        <w:t xml:space="preserve"> </w:t>
      </w:r>
      <w:r w:rsidR="004A34C8" w:rsidRPr="004A34C8">
        <w:rPr>
          <w:szCs w:val="24"/>
        </w:rPr>
        <w:t>56,24</w:t>
      </w:r>
      <w:r w:rsidR="004A34C8">
        <w:rPr>
          <w:szCs w:val="24"/>
        </w:rPr>
        <w:t xml:space="preserve"> </w:t>
      </w:r>
      <w:r w:rsidR="00491E38" w:rsidRPr="00C06B34">
        <w:rPr>
          <w:szCs w:val="24"/>
        </w:rPr>
        <w:t>kv. m</w:t>
      </w:r>
      <w:r w:rsidR="00491E38">
        <w:rPr>
          <w:szCs w:val="24"/>
        </w:rPr>
        <w:t xml:space="preserve"> </w:t>
      </w:r>
      <w:r w:rsidR="00491E38" w:rsidRPr="00C06B34">
        <w:rPr>
          <w:szCs w:val="24"/>
        </w:rPr>
        <w:t>bendrojo ploto Savivaldybės būstą (</w:t>
      </w:r>
      <w:r w:rsidR="004A34C8" w:rsidRPr="004A34C8">
        <w:rPr>
          <w:szCs w:val="24"/>
        </w:rPr>
        <w:t>Margirio g. 11-2</w:t>
      </w:r>
      <w:r w:rsidR="00491E38" w:rsidRPr="00C06B34">
        <w:rPr>
          <w:szCs w:val="24"/>
        </w:rPr>
        <w:t xml:space="preserve">, Panevėžys) </w:t>
      </w:r>
      <w:r w:rsidRPr="00C06B34">
        <w:rPr>
          <w:szCs w:val="24"/>
        </w:rPr>
        <w:t>3 metams nuo nuomos sutarties pasirašymo dienos.</w:t>
      </w:r>
    </w:p>
    <w:p w14:paraId="419F6EC0" w14:textId="689C8585" w:rsidR="00C06B34" w:rsidRPr="00C06B34" w:rsidRDefault="00C06B34" w:rsidP="000315F5">
      <w:pPr>
        <w:pStyle w:val="Sraopastraipa"/>
        <w:numPr>
          <w:ilvl w:val="0"/>
          <w:numId w:val="2"/>
        </w:numPr>
        <w:tabs>
          <w:tab w:val="left" w:pos="993"/>
          <w:tab w:val="left" w:pos="1134"/>
        </w:tabs>
        <w:spacing w:line="360" w:lineRule="auto"/>
        <w:ind w:left="0" w:firstLine="851"/>
        <w:jc w:val="both"/>
        <w:rPr>
          <w:color w:val="000000"/>
          <w:szCs w:val="24"/>
        </w:rPr>
      </w:pPr>
      <w:r w:rsidRPr="00C06B34">
        <w:rPr>
          <w:color w:val="000000"/>
          <w:szCs w:val="24"/>
        </w:rPr>
        <w:t xml:space="preserve">Nurodyti, kad šis sprendimas per vieną mėnesį gali būti skundžiamas Panevėžio miesto savivaldybės tarybai </w:t>
      </w:r>
      <w:r w:rsidRPr="00C06B34">
        <w:rPr>
          <w:szCs w:val="24"/>
        </w:rPr>
        <w:t>(Laisvės a. 20, 35200 Panevėžys) Lietuvos Respublikos viešojo administravimo įstatymo nustatyta tvarka arba</w:t>
      </w:r>
      <w:r w:rsidRPr="00C06B34">
        <w:rPr>
          <w:color w:val="000000"/>
          <w:szCs w:val="24"/>
        </w:rPr>
        <w:t xml:space="preserve"> Lietuvos administracinių ginčų komisijos Panevėžio apygardos skyriui (Respublikos g. 62, 35158 Panevėžys) Lietuvos Respublikos ikiteisminio administracinių ginčų nagrinėjimo tvarkos įstatymo nustatyta tvarka, Regionų administracinio teismo Panevėžio rūmams (Respublikos g. 62, 35158 Panevėžys) Lietuvos Respublikos administracinių bylų teisenos įstatymo nustatyta tvarka.</w:t>
      </w:r>
    </w:p>
    <w:p w14:paraId="7CA7A622" w14:textId="77777777" w:rsidR="005C41AC" w:rsidRPr="00A562AA" w:rsidRDefault="005C41AC" w:rsidP="002D0B3C">
      <w:pPr>
        <w:jc w:val="both"/>
        <w:rPr>
          <w:szCs w:val="24"/>
        </w:rPr>
      </w:pPr>
    </w:p>
    <w:p w14:paraId="469D5B04" w14:textId="77777777" w:rsidR="0062551B" w:rsidRDefault="0062551B" w:rsidP="002D0B3C">
      <w:pPr>
        <w:jc w:val="both"/>
        <w:rPr>
          <w:szCs w:val="24"/>
        </w:rPr>
      </w:pPr>
    </w:p>
    <w:p w14:paraId="1DB97B40" w14:textId="4872459F" w:rsidR="001D3CB6" w:rsidRPr="000315F5" w:rsidRDefault="00567FB9" w:rsidP="00567FB9">
      <w:pPr>
        <w:tabs>
          <w:tab w:val="left" w:pos="6663"/>
        </w:tabs>
        <w:jc w:val="both"/>
        <w:rPr>
          <w:rFonts w:eastAsia="Calibri"/>
          <w:szCs w:val="24"/>
        </w:rPr>
      </w:pPr>
      <w:r w:rsidRPr="00567FB9">
        <w:rPr>
          <w:rFonts w:eastAsia="Calibri"/>
          <w:szCs w:val="24"/>
        </w:rPr>
        <w:t>Savivaldybės merė</w:t>
      </w:r>
      <w:r w:rsidRPr="00567FB9">
        <w:rPr>
          <w:rFonts w:eastAsia="Calibri"/>
          <w:szCs w:val="24"/>
        </w:rPr>
        <w:tab/>
      </w:r>
      <w:r w:rsidRPr="00567FB9">
        <w:rPr>
          <w:rFonts w:eastAsia="Calibri"/>
          <w:szCs w:val="24"/>
        </w:rPr>
        <w:tab/>
      </w:r>
      <w:r w:rsidR="000315F5">
        <w:rPr>
          <w:rFonts w:eastAsia="Calibri"/>
          <w:szCs w:val="24"/>
        </w:rPr>
        <w:t xml:space="preserve">    </w:t>
      </w:r>
      <w:r w:rsidRPr="00567FB9">
        <w:rPr>
          <w:rFonts w:eastAsia="Calibri"/>
          <w:szCs w:val="24"/>
        </w:rPr>
        <w:t>Loreta Masiliūnienė</w:t>
      </w:r>
    </w:p>
    <w:sectPr w:rsidR="001D3CB6" w:rsidRPr="000315F5" w:rsidSect="00A562AA">
      <w:headerReference w:type="default" r:id="rId8"/>
      <w:footerReference w:type="default" r:id="rId9"/>
      <w:footerReference w:type="first" r:id="rId10"/>
      <w:pgSz w:w="11907" w:h="16840" w:code="9"/>
      <w:pgMar w:top="1134" w:right="567" w:bottom="1134" w:left="1701" w:header="0" w:footer="0" w:gutter="0"/>
      <w:paperSrc w:first="1" w:other="1"/>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B46F71" w14:textId="77777777" w:rsidR="006E355E" w:rsidRDefault="006E355E">
      <w:r>
        <w:separator/>
      </w:r>
    </w:p>
  </w:endnote>
  <w:endnote w:type="continuationSeparator" w:id="0">
    <w:p w14:paraId="7B17D6EF" w14:textId="77777777" w:rsidR="006E355E" w:rsidRDefault="006E35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imesLT">
    <w:altName w:val="Times New Roman"/>
    <w:charset w:val="00"/>
    <w:family w:val="auto"/>
    <w:pitch w:val="variable"/>
    <w:sig w:usb0="00000003" w:usb1="00000000" w:usb2="00000000" w:usb3="00000000" w:csb0="00000001" w:csb1="00000000"/>
  </w:font>
  <w:font w:name="HelveticaLT">
    <w:altName w:val="Times New Roman"/>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DC86E2" w14:textId="77777777" w:rsidR="0062551B" w:rsidRDefault="0062551B" w:rsidP="00BE4566">
    <w:pPr>
      <w:tabs>
        <w:tab w:val="left" w:pos="8445"/>
      </w:tabs>
    </w:pPr>
    <w:r>
      <w:tab/>
    </w:r>
  </w:p>
  <w:p w14:paraId="172F61F9" w14:textId="77777777" w:rsidR="0062551B" w:rsidRDefault="0062551B"/>
  <w:p w14:paraId="0FCE5295" w14:textId="77777777" w:rsidR="0062551B" w:rsidRDefault="0062551B">
    <w:pPr>
      <w:pStyle w:val="Porat"/>
      <w:rPr>
        <w:rFonts w:ascii="HelveticaLT" w:hAnsi="HelveticaLT"/>
        <w:sz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CD64C8" w14:textId="77777777" w:rsidR="0062551B" w:rsidRDefault="0062551B" w:rsidP="00DD20B8">
    <w:pPr>
      <w:pStyle w:val="Porat"/>
    </w:pPr>
  </w:p>
  <w:p w14:paraId="49A00022" w14:textId="77777777" w:rsidR="0062551B" w:rsidRDefault="0062551B" w:rsidP="00DD20B8">
    <w:pPr>
      <w:pStyle w:val="Porat"/>
    </w:pPr>
  </w:p>
  <w:p w14:paraId="1A31EA07" w14:textId="77777777" w:rsidR="0062551B" w:rsidRDefault="0062551B" w:rsidP="00DD20B8">
    <w:pPr>
      <w:pStyle w:val="Porat"/>
    </w:pPr>
  </w:p>
  <w:p w14:paraId="07EBC193" w14:textId="77777777" w:rsidR="0062551B" w:rsidRDefault="0062551B" w:rsidP="00DD20B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2727D8" w14:textId="77777777" w:rsidR="006E355E" w:rsidRDefault="006E355E">
      <w:r>
        <w:separator/>
      </w:r>
    </w:p>
  </w:footnote>
  <w:footnote w:type="continuationSeparator" w:id="0">
    <w:p w14:paraId="6D5B549F" w14:textId="77777777" w:rsidR="006E355E" w:rsidRDefault="006E35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611684" w14:textId="77777777" w:rsidR="0062551B" w:rsidRDefault="0062551B">
    <w:pPr>
      <w:pStyle w:val="Antrats"/>
      <w:jc w:val="center"/>
    </w:pPr>
  </w:p>
  <w:p w14:paraId="0DA97AEE" w14:textId="77777777" w:rsidR="0062551B" w:rsidRDefault="0062551B">
    <w:pPr>
      <w:pStyle w:val="Antrats"/>
      <w:jc w:val="center"/>
    </w:pPr>
  </w:p>
  <w:p w14:paraId="39DDC00C" w14:textId="77777777" w:rsidR="0062551B" w:rsidRDefault="002E4357">
    <w:pPr>
      <w:pStyle w:val="Antrats"/>
      <w:jc w:val="center"/>
    </w:pPr>
    <w:r>
      <w:fldChar w:fldCharType="begin"/>
    </w:r>
    <w:r>
      <w:instrText xml:space="preserve"> PAGE   \* MERGEFORMAT </w:instrText>
    </w:r>
    <w:r>
      <w:fldChar w:fldCharType="separate"/>
    </w:r>
    <w:r w:rsidR="0062551B">
      <w:rPr>
        <w:noProof/>
      </w:rPr>
      <w:t>2</w:t>
    </w:r>
    <w:r>
      <w:rPr>
        <w:noProof/>
      </w:rPr>
      <w:fldChar w:fldCharType="end"/>
    </w:r>
  </w:p>
  <w:p w14:paraId="0B1D600F" w14:textId="77777777" w:rsidR="0062551B" w:rsidRDefault="0062551B">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EC0BCE"/>
    <w:multiLevelType w:val="hybridMultilevel"/>
    <w:tmpl w:val="9688842A"/>
    <w:lvl w:ilvl="0" w:tplc="FD0E92EA">
      <w:start w:val="1"/>
      <w:numFmt w:val="decimal"/>
      <w:lvlText w:val="%1."/>
      <w:lvlJc w:val="left"/>
      <w:pPr>
        <w:ind w:left="1200" w:hanging="360"/>
      </w:pPr>
      <w:rPr>
        <w:rFonts w:hint="default"/>
      </w:rPr>
    </w:lvl>
    <w:lvl w:ilvl="1" w:tplc="04270019" w:tentative="1">
      <w:start w:val="1"/>
      <w:numFmt w:val="lowerLetter"/>
      <w:lvlText w:val="%2."/>
      <w:lvlJc w:val="left"/>
      <w:pPr>
        <w:ind w:left="1920" w:hanging="360"/>
      </w:pPr>
    </w:lvl>
    <w:lvl w:ilvl="2" w:tplc="0427001B" w:tentative="1">
      <w:start w:val="1"/>
      <w:numFmt w:val="lowerRoman"/>
      <w:lvlText w:val="%3."/>
      <w:lvlJc w:val="right"/>
      <w:pPr>
        <w:ind w:left="2640" w:hanging="180"/>
      </w:pPr>
    </w:lvl>
    <w:lvl w:ilvl="3" w:tplc="0427000F" w:tentative="1">
      <w:start w:val="1"/>
      <w:numFmt w:val="decimal"/>
      <w:lvlText w:val="%4."/>
      <w:lvlJc w:val="left"/>
      <w:pPr>
        <w:ind w:left="3360" w:hanging="360"/>
      </w:pPr>
    </w:lvl>
    <w:lvl w:ilvl="4" w:tplc="04270019" w:tentative="1">
      <w:start w:val="1"/>
      <w:numFmt w:val="lowerLetter"/>
      <w:lvlText w:val="%5."/>
      <w:lvlJc w:val="left"/>
      <w:pPr>
        <w:ind w:left="4080" w:hanging="360"/>
      </w:pPr>
    </w:lvl>
    <w:lvl w:ilvl="5" w:tplc="0427001B" w:tentative="1">
      <w:start w:val="1"/>
      <w:numFmt w:val="lowerRoman"/>
      <w:lvlText w:val="%6."/>
      <w:lvlJc w:val="right"/>
      <w:pPr>
        <w:ind w:left="4800" w:hanging="180"/>
      </w:pPr>
    </w:lvl>
    <w:lvl w:ilvl="6" w:tplc="0427000F" w:tentative="1">
      <w:start w:val="1"/>
      <w:numFmt w:val="decimal"/>
      <w:lvlText w:val="%7."/>
      <w:lvlJc w:val="left"/>
      <w:pPr>
        <w:ind w:left="5520" w:hanging="360"/>
      </w:pPr>
    </w:lvl>
    <w:lvl w:ilvl="7" w:tplc="04270019" w:tentative="1">
      <w:start w:val="1"/>
      <w:numFmt w:val="lowerLetter"/>
      <w:lvlText w:val="%8."/>
      <w:lvlJc w:val="left"/>
      <w:pPr>
        <w:ind w:left="6240" w:hanging="360"/>
      </w:pPr>
    </w:lvl>
    <w:lvl w:ilvl="8" w:tplc="0427001B" w:tentative="1">
      <w:start w:val="1"/>
      <w:numFmt w:val="lowerRoman"/>
      <w:lvlText w:val="%9."/>
      <w:lvlJc w:val="right"/>
      <w:pPr>
        <w:ind w:left="6960" w:hanging="180"/>
      </w:pPr>
    </w:lvl>
  </w:abstractNum>
  <w:abstractNum w:abstractNumId="1" w15:restartNumberingAfterBreak="0">
    <w:nsid w:val="6565226B"/>
    <w:multiLevelType w:val="hybridMultilevel"/>
    <w:tmpl w:val="2A626ABE"/>
    <w:lvl w:ilvl="0" w:tplc="0427000F">
      <w:start w:val="1"/>
      <w:numFmt w:val="decimal"/>
      <w:lvlText w:val="%1."/>
      <w:lvlJc w:val="left"/>
      <w:pPr>
        <w:ind w:left="1560" w:hanging="360"/>
      </w:pPr>
    </w:lvl>
    <w:lvl w:ilvl="1" w:tplc="04270019" w:tentative="1">
      <w:start w:val="1"/>
      <w:numFmt w:val="lowerLetter"/>
      <w:lvlText w:val="%2."/>
      <w:lvlJc w:val="left"/>
      <w:pPr>
        <w:ind w:left="2280" w:hanging="360"/>
      </w:pPr>
    </w:lvl>
    <w:lvl w:ilvl="2" w:tplc="0427001B" w:tentative="1">
      <w:start w:val="1"/>
      <w:numFmt w:val="lowerRoman"/>
      <w:lvlText w:val="%3."/>
      <w:lvlJc w:val="right"/>
      <w:pPr>
        <w:ind w:left="3000" w:hanging="180"/>
      </w:pPr>
    </w:lvl>
    <w:lvl w:ilvl="3" w:tplc="0427000F" w:tentative="1">
      <w:start w:val="1"/>
      <w:numFmt w:val="decimal"/>
      <w:lvlText w:val="%4."/>
      <w:lvlJc w:val="left"/>
      <w:pPr>
        <w:ind w:left="3720" w:hanging="360"/>
      </w:pPr>
    </w:lvl>
    <w:lvl w:ilvl="4" w:tplc="04270019" w:tentative="1">
      <w:start w:val="1"/>
      <w:numFmt w:val="lowerLetter"/>
      <w:lvlText w:val="%5."/>
      <w:lvlJc w:val="left"/>
      <w:pPr>
        <w:ind w:left="4440" w:hanging="360"/>
      </w:pPr>
    </w:lvl>
    <w:lvl w:ilvl="5" w:tplc="0427001B" w:tentative="1">
      <w:start w:val="1"/>
      <w:numFmt w:val="lowerRoman"/>
      <w:lvlText w:val="%6."/>
      <w:lvlJc w:val="right"/>
      <w:pPr>
        <w:ind w:left="5160" w:hanging="180"/>
      </w:pPr>
    </w:lvl>
    <w:lvl w:ilvl="6" w:tplc="0427000F" w:tentative="1">
      <w:start w:val="1"/>
      <w:numFmt w:val="decimal"/>
      <w:lvlText w:val="%7."/>
      <w:lvlJc w:val="left"/>
      <w:pPr>
        <w:ind w:left="5880" w:hanging="360"/>
      </w:pPr>
    </w:lvl>
    <w:lvl w:ilvl="7" w:tplc="04270019" w:tentative="1">
      <w:start w:val="1"/>
      <w:numFmt w:val="lowerLetter"/>
      <w:lvlText w:val="%8."/>
      <w:lvlJc w:val="left"/>
      <w:pPr>
        <w:ind w:left="6600" w:hanging="360"/>
      </w:pPr>
    </w:lvl>
    <w:lvl w:ilvl="8" w:tplc="0427001B" w:tentative="1">
      <w:start w:val="1"/>
      <w:numFmt w:val="lowerRoman"/>
      <w:lvlText w:val="%9."/>
      <w:lvlJc w:val="right"/>
      <w:pPr>
        <w:ind w:left="7320" w:hanging="180"/>
      </w:pPr>
    </w:lvl>
  </w:abstractNum>
  <w:num w:numId="1" w16cid:durableId="314145785">
    <w:abstractNumId w:val="1"/>
  </w:num>
  <w:num w:numId="2" w16cid:durableId="17561232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20"/>
  <w:displayHorizontalDrawingGridEvery w:val="0"/>
  <w:displayVertic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92F"/>
    <w:rsid w:val="00003A8F"/>
    <w:rsid w:val="00012976"/>
    <w:rsid w:val="0001566B"/>
    <w:rsid w:val="0002192F"/>
    <w:rsid w:val="000315F5"/>
    <w:rsid w:val="00047531"/>
    <w:rsid w:val="0005169C"/>
    <w:rsid w:val="00055F14"/>
    <w:rsid w:val="00075594"/>
    <w:rsid w:val="00075D5A"/>
    <w:rsid w:val="000811E1"/>
    <w:rsid w:val="000E5933"/>
    <w:rsid w:val="000E7131"/>
    <w:rsid w:val="00101F07"/>
    <w:rsid w:val="00124B60"/>
    <w:rsid w:val="00132ABE"/>
    <w:rsid w:val="00151B43"/>
    <w:rsid w:val="00153B94"/>
    <w:rsid w:val="00155F1B"/>
    <w:rsid w:val="00165842"/>
    <w:rsid w:val="001B1FE3"/>
    <w:rsid w:val="001D1AC1"/>
    <w:rsid w:val="001D3CB6"/>
    <w:rsid w:val="001E4DFD"/>
    <w:rsid w:val="001F7914"/>
    <w:rsid w:val="0020204A"/>
    <w:rsid w:val="00206FC7"/>
    <w:rsid w:val="002151B8"/>
    <w:rsid w:val="0023417F"/>
    <w:rsid w:val="00234FD8"/>
    <w:rsid w:val="0024706D"/>
    <w:rsid w:val="00251FD9"/>
    <w:rsid w:val="002526D2"/>
    <w:rsid w:val="002630A9"/>
    <w:rsid w:val="002658A0"/>
    <w:rsid w:val="00276412"/>
    <w:rsid w:val="002804BA"/>
    <w:rsid w:val="002915B5"/>
    <w:rsid w:val="00291649"/>
    <w:rsid w:val="00293059"/>
    <w:rsid w:val="002A2097"/>
    <w:rsid w:val="002D0B3C"/>
    <w:rsid w:val="002D57F9"/>
    <w:rsid w:val="002D75F0"/>
    <w:rsid w:val="002D7E2D"/>
    <w:rsid w:val="002E2386"/>
    <w:rsid w:val="002E4357"/>
    <w:rsid w:val="002F7001"/>
    <w:rsid w:val="00303346"/>
    <w:rsid w:val="00312A5C"/>
    <w:rsid w:val="00320000"/>
    <w:rsid w:val="00325CF1"/>
    <w:rsid w:val="00337555"/>
    <w:rsid w:val="00355495"/>
    <w:rsid w:val="00355EE8"/>
    <w:rsid w:val="00392558"/>
    <w:rsid w:val="0039707D"/>
    <w:rsid w:val="003A3559"/>
    <w:rsid w:val="003D113C"/>
    <w:rsid w:val="003D6535"/>
    <w:rsid w:val="003E58F0"/>
    <w:rsid w:val="003F3684"/>
    <w:rsid w:val="004014AB"/>
    <w:rsid w:val="004100D4"/>
    <w:rsid w:val="00420850"/>
    <w:rsid w:val="00421D43"/>
    <w:rsid w:val="00422E9D"/>
    <w:rsid w:val="004376E8"/>
    <w:rsid w:val="004564CD"/>
    <w:rsid w:val="00464BB1"/>
    <w:rsid w:val="00470361"/>
    <w:rsid w:val="00480D2E"/>
    <w:rsid w:val="004849ED"/>
    <w:rsid w:val="00491E38"/>
    <w:rsid w:val="004A34C8"/>
    <w:rsid w:val="004A3610"/>
    <w:rsid w:val="004B5FED"/>
    <w:rsid w:val="004C07E0"/>
    <w:rsid w:val="004D35C5"/>
    <w:rsid w:val="004E4142"/>
    <w:rsid w:val="00510DE4"/>
    <w:rsid w:val="005166E3"/>
    <w:rsid w:val="0052387D"/>
    <w:rsid w:val="00524D2D"/>
    <w:rsid w:val="005330AA"/>
    <w:rsid w:val="00533646"/>
    <w:rsid w:val="005534DE"/>
    <w:rsid w:val="00562BCD"/>
    <w:rsid w:val="00566FC8"/>
    <w:rsid w:val="00567FB9"/>
    <w:rsid w:val="00571BF3"/>
    <w:rsid w:val="00584C4D"/>
    <w:rsid w:val="00595F80"/>
    <w:rsid w:val="005B1469"/>
    <w:rsid w:val="005B727C"/>
    <w:rsid w:val="005C41AC"/>
    <w:rsid w:val="005C605B"/>
    <w:rsid w:val="005F44E3"/>
    <w:rsid w:val="005F6353"/>
    <w:rsid w:val="0060717D"/>
    <w:rsid w:val="00611EE0"/>
    <w:rsid w:val="006127B2"/>
    <w:rsid w:val="006128BC"/>
    <w:rsid w:val="0061401B"/>
    <w:rsid w:val="006244B6"/>
    <w:rsid w:val="0062551B"/>
    <w:rsid w:val="00625C86"/>
    <w:rsid w:val="00630B08"/>
    <w:rsid w:val="00655408"/>
    <w:rsid w:val="00655E6A"/>
    <w:rsid w:val="00662FB1"/>
    <w:rsid w:val="0068030A"/>
    <w:rsid w:val="00683FF1"/>
    <w:rsid w:val="006B0BC0"/>
    <w:rsid w:val="006D107B"/>
    <w:rsid w:val="006D6344"/>
    <w:rsid w:val="006D7A59"/>
    <w:rsid w:val="006E355E"/>
    <w:rsid w:val="006E3B62"/>
    <w:rsid w:val="00701945"/>
    <w:rsid w:val="007129E5"/>
    <w:rsid w:val="00734ACC"/>
    <w:rsid w:val="00740946"/>
    <w:rsid w:val="00743B7D"/>
    <w:rsid w:val="007452C6"/>
    <w:rsid w:val="00780E8C"/>
    <w:rsid w:val="00785145"/>
    <w:rsid w:val="00793437"/>
    <w:rsid w:val="00796E6A"/>
    <w:rsid w:val="007978F3"/>
    <w:rsid w:val="007A38DC"/>
    <w:rsid w:val="007D3F07"/>
    <w:rsid w:val="007E2B12"/>
    <w:rsid w:val="007F1F9E"/>
    <w:rsid w:val="007F2ABF"/>
    <w:rsid w:val="007F3F25"/>
    <w:rsid w:val="00801DD2"/>
    <w:rsid w:val="00811E67"/>
    <w:rsid w:val="008212D1"/>
    <w:rsid w:val="008608CB"/>
    <w:rsid w:val="0086111D"/>
    <w:rsid w:val="00876E15"/>
    <w:rsid w:val="0088367B"/>
    <w:rsid w:val="00883F12"/>
    <w:rsid w:val="00895637"/>
    <w:rsid w:val="008A2000"/>
    <w:rsid w:val="008B28AB"/>
    <w:rsid w:val="008B3D51"/>
    <w:rsid w:val="008B41A9"/>
    <w:rsid w:val="008D7F28"/>
    <w:rsid w:val="008F1635"/>
    <w:rsid w:val="008F62A9"/>
    <w:rsid w:val="009111D4"/>
    <w:rsid w:val="00916D5D"/>
    <w:rsid w:val="00931ACB"/>
    <w:rsid w:val="00942B11"/>
    <w:rsid w:val="00956EFA"/>
    <w:rsid w:val="00976276"/>
    <w:rsid w:val="00983960"/>
    <w:rsid w:val="0099046B"/>
    <w:rsid w:val="00990645"/>
    <w:rsid w:val="009A4733"/>
    <w:rsid w:val="009B542B"/>
    <w:rsid w:val="009B5FB2"/>
    <w:rsid w:val="009C3C68"/>
    <w:rsid w:val="009C55DF"/>
    <w:rsid w:val="009D1163"/>
    <w:rsid w:val="009D4140"/>
    <w:rsid w:val="009E5C02"/>
    <w:rsid w:val="009F2E26"/>
    <w:rsid w:val="009F5E68"/>
    <w:rsid w:val="00A0004E"/>
    <w:rsid w:val="00A11511"/>
    <w:rsid w:val="00A3474A"/>
    <w:rsid w:val="00A36213"/>
    <w:rsid w:val="00A37460"/>
    <w:rsid w:val="00A562AA"/>
    <w:rsid w:val="00A57683"/>
    <w:rsid w:val="00A72F74"/>
    <w:rsid w:val="00A81759"/>
    <w:rsid w:val="00A83444"/>
    <w:rsid w:val="00A84DDD"/>
    <w:rsid w:val="00A90AC8"/>
    <w:rsid w:val="00A97838"/>
    <w:rsid w:val="00AB02B7"/>
    <w:rsid w:val="00AB0E39"/>
    <w:rsid w:val="00AD3E4E"/>
    <w:rsid w:val="00AD778C"/>
    <w:rsid w:val="00B05FC9"/>
    <w:rsid w:val="00B14AEE"/>
    <w:rsid w:val="00B408ED"/>
    <w:rsid w:val="00B44F79"/>
    <w:rsid w:val="00B52FFC"/>
    <w:rsid w:val="00B61A88"/>
    <w:rsid w:val="00B6518B"/>
    <w:rsid w:val="00B664FD"/>
    <w:rsid w:val="00B83E18"/>
    <w:rsid w:val="00B92EBF"/>
    <w:rsid w:val="00BA458B"/>
    <w:rsid w:val="00BB0318"/>
    <w:rsid w:val="00BB130F"/>
    <w:rsid w:val="00BB6886"/>
    <w:rsid w:val="00BD5C3A"/>
    <w:rsid w:val="00BE4566"/>
    <w:rsid w:val="00BF06D7"/>
    <w:rsid w:val="00BF0A1B"/>
    <w:rsid w:val="00BF5A8C"/>
    <w:rsid w:val="00C008EA"/>
    <w:rsid w:val="00C06B34"/>
    <w:rsid w:val="00C13EA5"/>
    <w:rsid w:val="00C14F8B"/>
    <w:rsid w:val="00C40FD3"/>
    <w:rsid w:val="00C420AA"/>
    <w:rsid w:val="00C51FBB"/>
    <w:rsid w:val="00C52416"/>
    <w:rsid w:val="00C72861"/>
    <w:rsid w:val="00C72CB4"/>
    <w:rsid w:val="00C75F05"/>
    <w:rsid w:val="00C84B25"/>
    <w:rsid w:val="00C9091E"/>
    <w:rsid w:val="00CC23E4"/>
    <w:rsid w:val="00CC5B6A"/>
    <w:rsid w:val="00CD5CCA"/>
    <w:rsid w:val="00CE1C5C"/>
    <w:rsid w:val="00CF4026"/>
    <w:rsid w:val="00D16849"/>
    <w:rsid w:val="00D25AF1"/>
    <w:rsid w:val="00D25F2C"/>
    <w:rsid w:val="00D33742"/>
    <w:rsid w:val="00D625ED"/>
    <w:rsid w:val="00D679FC"/>
    <w:rsid w:val="00D94596"/>
    <w:rsid w:val="00DB5818"/>
    <w:rsid w:val="00DC75E0"/>
    <w:rsid w:val="00DD20B8"/>
    <w:rsid w:val="00DE0D95"/>
    <w:rsid w:val="00E00B4D"/>
    <w:rsid w:val="00E21A77"/>
    <w:rsid w:val="00E34BFA"/>
    <w:rsid w:val="00E429EE"/>
    <w:rsid w:val="00E60928"/>
    <w:rsid w:val="00E6329A"/>
    <w:rsid w:val="00E73C7C"/>
    <w:rsid w:val="00E81C99"/>
    <w:rsid w:val="00E874D4"/>
    <w:rsid w:val="00E9055A"/>
    <w:rsid w:val="00E94693"/>
    <w:rsid w:val="00E94E7A"/>
    <w:rsid w:val="00EA2453"/>
    <w:rsid w:val="00EA6878"/>
    <w:rsid w:val="00EA6A5E"/>
    <w:rsid w:val="00EB01E1"/>
    <w:rsid w:val="00EC4E26"/>
    <w:rsid w:val="00ED6339"/>
    <w:rsid w:val="00F0681D"/>
    <w:rsid w:val="00F43577"/>
    <w:rsid w:val="00F47074"/>
    <w:rsid w:val="00F51B6C"/>
    <w:rsid w:val="00F83894"/>
    <w:rsid w:val="00F86B18"/>
    <w:rsid w:val="00F9348D"/>
    <w:rsid w:val="00F97C2A"/>
    <w:rsid w:val="00FA5FAE"/>
    <w:rsid w:val="00FB6C36"/>
    <w:rsid w:val="00FC1FBA"/>
    <w:rsid w:val="00FD6215"/>
    <w:rsid w:val="00FD7127"/>
    <w:rsid w:val="00FE4E52"/>
    <w:rsid w:val="00FF6C4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63B8B71"/>
  <w15:docId w15:val="{900CA239-B075-4A51-83FB-B12957489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uiPriority="0"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630A9"/>
    <w:rPr>
      <w:sz w:val="24"/>
      <w:szCs w:val="20"/>
      <w:lang w:eastAsia="en-US"/>
    </w:rPr>
  </w:style>
  <w:style w:type="paragraph" w:styleId="Antrat1">
    <w:name w:val="heading 1"/>
    <w:aliases w:val="bold"/>
    <w:basedOn w:val="prastasis"/>
    <w:next w:val="prastasis"/>
    <w:link w:val="Antrat1Diagrama"/>
    <w:autoRedefine/>
    <w:uiPriority w:val="99"/>
    <w:qFormat/>
    <w:rsid w:val="005F44E3"/>
    <w:pPr>
      <w:keepNext/>
      <w:jc w:val="center"/>
      <w:outlineLvl w:val="0"/>
    </w:pPr>
    <w:rPr>
      <w:b/>
    </w:rPr>
  </w:style>
  <w:style w:type="paragraph" w:styleId="Antrat2">
    <w:name w:val="heading 2"/>
    <w:basedOn w:val="prastasis"/>
    <w:next w:val="prastasis"/>
    <w:link w:val="Antrat2Diagrama"/>
    <w:uiPriority w:val="99"/>
    <w:qFormat/>
    <w:rsid w:val="007A38DC"/>
    <w:pPr>
      <w:keepNext/>
      <w:spacing w:before="240" w:after="60"/>
      <w:outlineLvl w:val="1"/>
    </w:pPr>
    <w:rPr>
      <w:rFonts w:ascii="Calibri Light" w:hAnsi="Calibri Light"/>
      <w:b/>
      <w:i/>
      <w:sz w:val="28"/>
    </w:rPr>
  </w:style>
  <w:style w:type="paragraph" w:styleId="Antrat7">
    <w:name w:val="heading 7"/>
    <w:basedOn w:val="prastasis"/>
    <w:next w:val="prastasis"/>
    <w:link w:val="Antrat7Diagrama"/>
    <w:uiPriority w:val="99"/>
    <w:qFormat/>
    <w:rsid w:val="007A38DC"/>
    <w:pPr>
      <w:spacing w:before="240" w:after="60"/>
      <w:outlineLvl w:val="6"/>
    </w:pPr>
    <w:rPr>
      <w:rFonts w:ascii="Calibri" w:hAnsi="Calibri"/>
    </w:rPr>
  </w:style>
  <w:style w:type="paragraph" w:styleId="Antrat8">
    <w:name w:val="heading 8"/>
    <w:basedOn w:val="prastasis"/>
    <w:next w:val="prastasis"/>
    <w:link w:val="Antrat8Diagrama"/>
    <w:uiPriority w:val="99"/>
    <w:qFormat/>
    <w:rsid w:val="007A38DC"/>
    <w:pPr>
      <w:spacing w:before="240" w:after="60"/>
      <w:outlineLvl w:val="7"/>
    </w:pPr>
    <w:rPr>
      <w:rFonts w:ascii="Calibri" w:hAnsi="Calibri"/>
      <w:i/>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bold Diagrama"/>
    <w:basedOn w:val="Numatytasispastraiposriftas"/>
    <w:link w:val="Antrat1"/>
    <w:uiPriority w:val="99"/>
    <w:locked/>
    <w:rsid w:val="005F44E3"/>
    <w:rPr>
      <w:b/>
      <w:sz w:val="24"/>
      <w:lang w:eastAsia="en-US"/>
    </w:rPr>
  </w:style>
  <w:style w:type="character" w:customStyle="1" w:styleId="Heading2Char">
    <w:name w:val="Heading 2 Char"/>
    <w:basedOn w:val="Numatytasispastraiposriftas"/>
    <w:uiPriority w:val="99"/>
    <w:semiHidden/>
    <w:locked/>
    <w:rsid w:val="00BB130F"/>
    <w:rPr>
      <w:rFonts w:ascii="Cambria" w:hAnsi="Cambria"/>
      <w:b/>
      <w:i/>
      <w:sz w:val="28"/>
      <w:lang w:eastAsia="en-US"/>
    </w:rPr>
  </w:style>
  <w:style w:type="character" w:customStyle="1" w:styleId="Heading7Char">
    <w:name w:val="Heading 7 Char"/>
    <w:basedOn w:val="Numatytasispastraiposriftas"/>
    <w:uiPriority w:val="99"/>
    <w:semiHidden/>
    <w:locked/>
    <w:rsid w:val="00BB130F"/>
    <w:rPr>
      <w:rFonts w:ascii="Calibri" w:hAnsi="Calibri"/>
      <w:sz w:val="24"/>
      <w:lang w:eastAsia="en-US"/>
    </w:rPr>
  </w:style>
  <w:style w:type="character" w:customStyle="1" w:styleId="Heading8Char">
    <w:name w:val="Heading 8 Char"/>
    <w:basedOn w:val="Numatytasispastraiposriftas"/>
    <w:uiPriority w:val="99"/>
    <w:semiHidden/>
    <w:locked/>
    <w:rsid w:val="00BB130F"/>
    <w:rPr>
      <w:rFonts w:ascii="Calibri" w:hAnsi="Calibri"/>
      <w:i/>
      <w:sz w:val="24"/>
      <w:lang w:eastAsia="en-US"/>
    </w:rPr>
  </w:style>
  <w:style w:type="paragraph" w:styleId="Antrats">
    <w:name w:val="header"/>
    <w:basedOn w:val="prastasis"/>
    <w:link w:val="AntratsDiagrama"/>
    <w:uiPriority w:val="99"/>
    <w:rsid w:val="006B0BC0"/>
    <w:pPr>
      <w:tabs>
        <w:tab w:val="center" w:pos="4320"/>
        <w:tab w:val="right" w:pos="8640"/>
      </w:tabs>
    </w:pPr>
  </w:style>
  <w:style w:type="character" w:customStyle="1" w:styleId="HeaderChar">
    <w:name w:val="Header Char"/>
    <w:basedOn w:val="Numatytasispastraiposriftas"/>
    <w:uiPriority w:val="99"/>
    <w:semiHidden/>
    <w:locked/>
    <w:rsid w:val="00BB130F"/>
    <w:rPr>
      <w:sz w:val="20"/>
      <w:lang w:eastAsia="en-US"/>
    </w:rPr>
  </w:style>
  <w:style w:type="paragraph" w:styleId="Porat">
    <w:name w:val="footer"/>
    <w:basedOn w:val="prastasis"/>
    <w:link w:val="PoratDiagrama"/>
    <w:uiPriority w:val="99"/>
    <w:rsid w:val="006B0BC0"/>
    <w:pPr>
      <w:tabs>
        <w:tab w:val="center" w:pos="4320"/>
        <w:tab w:val="right" w:pos="8640"/>
      </w:tabs>
    </w:pPr>
    <w:rPr>
      <w:sz w:val="20"/>
    </w:rPr>
  </w:style>
  <w:style w:type="character" w:customStyle="1" w:styleId="PoratDiagrama">
    <w:name w:val="Poraštė Diagrama"/>
    <w:basedOn w:val="Numatytasispastraiposriftas"/>
    <w:link w:val="Porat"/>
    <w:uiPriority w:val="99"/>
    <w:semiHidden/>
    <w:locked/>
    <w:rsid w:val="00BB130F"/>
    <w:rPr>
      <w:sz w:val="20"/>
      <w:lang w:eastAsia="en-US"/>
    </w:rPr>
  </w:style>
  <w:style w:type="paragraph" w:styleId="Pagrindinistekstas">
    <w:name w:val="Body Text"/>
    <w:basedOn w:val="prastasis"/>
    <w:link w:val="PagrindinistekstasDiagrama"/>
    <w:uiPriority w:val="99"/>
    <w:rsid w:val="006B0BC0"/>
    <w:pPr>
      <w:jc w:val="right"/>
    </w:pPr>
    <w:rPr>
      <w:sz w:val="20"/>
    </w:rPr>
  </w:style>
  <w:style w:type="character" w:customStyle="1" w:styleId="PagrindinistekstasDiagrama">
    <w:name w:val="Pagrindinis tekstas Diagrama"/>
    <w:basedOn w:val="Numatytasispastraiposriftas"/>
    <w:link w:val="Pagrindinistekstas"/>
    <w:uiPriority w:val="99"/>
    <w:semiHidden/>
    <w:locked/>
    <w:rsid w:val="00BB130F"/>
    <w:rPr>
      <w:sz w:val="20"/>
      <w:lang w:eastAsia="en-US"/>
    </w:rPr>
  </w:style>
  <w:style w:type="paragraph" w:styleId="Debesliotekstas">
    <w:name w:val="Balloon Text"/>
    <w:basedOn w:val="prastasis"/>
    <w:link w:val="DebesliotekstasDiagrama"/>
    <w:uiPriority w:val="99"/>
    <w:semiHidden/>
    <w:rsid w:val="00421D43"/>
    <w:rPr>
      <w:sz w:val="2"/>
    </w:rPr>
  </w:style>
  <w:style w:type="character" w:customStyle="1" w:styleId="DebesliotekstasDiagrama">
    <w:name w:val="Debesėlio tekstas Diagrama"/>
    <w:basedOn w:val="Numatytasispastraiposriftas"/>
    <w:link w:val="Debesliotekstas"/>
    <w:uiPriority w:val="99"/>
    <w:semiHidden/>
    <w:locked/>
    <w:rsid w:val="00BB130F"/>
    <w:rPr>
      <w:sz w:val="2"/>
      <w:lang w:eastAsia="en-US"/>
    </w:rPr>
  </w:style>
  <w:style w:type="character" w:styleId="Hipersaitas">
    <w:name w:val="Hyperlink"/>
    <w:basedOn w:val="Numatytasispastraiposriftas"/>
    <w:uiPriority w:val="99"/>
    <w:rsid w:val="00421D43"/>
    <w:rPr>
      <w:rFonts w:cs="Times New Roman"/>
      <w:color w:val="0000FF"/>
      <w:u w:val="single"/>
    </w:rPr>
  </w:style>
  <w:style w:type="character" w:customStyle="1" w:styleId="AntratsDiagrama">
    <w:name w:val="Antraštės Diagrama"/>
    <w:link w:val="Antrats"/>
    <w:uiPriority w:val="99"/>
    <w:locked/>
    <w:rsid w:val="00BB6886"/>
    <w:rPr>
      <w:sz w:val="24"/>
      <w:lang w:eastAsia="en-US"/>
    </w:rPr>
  </w:style>
  <w:style w:type="paragraph" w:styleId="Pagrindinistekstas2">
    <w:name w:val="Body Text 2"/>
    <w:basedOn w:val="prastasis"/>
    <w:link w:val="Pagrindinistekstas2Diagrama"/>
    <w:uiPriority w:val="99"/>
    <w:rsid w:val="00E874D4"/>
    <w:pPr>
      <w:spacing w:after="120" w:line="480" w:lineRule="auto"/>
    </w:pPr>
  </w:style>
  <w:style w:type="character" w:customStyle="1" w:styleId="BodyText2Char">
    <w:name w:val="Body Text 2 Char"/>
    <w:basedOn w:val="Numatytasispastraiposriftas"/>
    <w:uiPriority w:val="99"/>
    <w:semiHidden/>
    <w:locked/>
    <w:rsid w:val="00BB130F"/>
    <w:rPr>
      <w:sz w:val="20"/>
      <w:lang w:eastAsia="en-US"/>
    </w:rPr>
  </w:style>
  <w:style w:type="character" w:customStyle="1" w:styleId="Pagrindinistekstas2Diagrama">
    <w:name w:val="Pagrindinis tekstas 2 Diagrama"/>
    <w:link w:val="Pagrindinistekstas2"/>
    <w:uiPriority w:val="99"/>
    <w:locked/>
    <w:rsid w:val="00E874D4"/>
    <w:rPr>
      <w:sz w:val="24"/>
      <w:lang w:eastAsia="en-US"/>
    </w:rPr>
  </w:style>
  <w:style w:type="character" w:customStyle="1" w:styleId="Antrat2Diagrama">
    <w:name w:val="Antraštė 2 Diagrama"/>
    <w:link w:val="Antrat2"/>
    <w:uiPriority w:val="99"/>
    <w:semiHidden/>
    <w:locked/>
    <w:rsid w:val="007A38DC"/>
    <w:rPr>
      <w:rFonts w:ascii="Calibri Light" w:hAnsi="Calibri Light"/>
      <w:b/>
      <w:i/>
      <w:sz w:val="28"/>
      <w:lang w:eastAsia="en-US"/>
    </w:rPr>
  </w:style>
  <w:style w:type="character" w:customStyle="1" w:styleId="Antrat7Diagrama">
    <w:name w:val="Antraštė 7 Diagrama"/>
    <w:link w:val="Antrat7"/>
    <w:uiPriority w:val="99"/>
    <w:semiHidden/>
    <w:locked/>
    <w:rsid w:val="007A38DC"/>
    <w:rPr>
      <w:rFonts w:ascii="Calibri" w:hAnsi="Calibri"/>
      <w:sz w:val="24"/>
      <w:lang w:eastAsia="en-US"/>
    </w:rPr>
  </w:style>
  <w:style w:type="character" w:customStyle="1" w:styleId="Antrat8Diagrama">
    <w:name w:val="Antraštė 8 Diagrama"/>
    <w:link w:val="Antrat8"/>
    <w:uiPriority w:val="99"/>
    <w:semiHidden/>
    <w:locked/>
    <w:rsid w:val="007A38DC"/>
    <w:rPr>
      <w:rFonts w:ascii="Calibri" w:hAnsi="Calibri"/>
      <w:i/>
      <w:sz w:val="24"/>
      <w:lang w:eastAsia="en-US"/>
    </w:rPr>
  </w:style>
  <w:style w:type="paragraph" w:styleId="Pagrindiniotekstotrauka">
    <w:name w:val="Body Text Indent"/>
    <w:basedOn w:val="prastasis"/>
    <w:link w:val="PagrindiniotekstotraukaDiagrama"/>
    <w:uiPriority w:val="99"/>
    <w:rsid w:val="007A38DC"/>
    <w:pPr>
      <w:spacing w:after="120"/>
      <w:ind w:left="283"/>
    </w:pPr>
  </w:style>
  <w:style w:type="character" w:customStyle="1" w:styleId="BodyTextIndentChar">
    <w:name w:val="Body Text Indent Char"/>
    <w:basedOn w:val="Numatytasispastraiposriftas"/>
    <w:uiPriority w:val="99"/>
    <w:semiHidden/>
    <w:locked/>
    <w:rsid w:val="00BB130F"/>
    <w:rPr>
      <w:sz w:val="20"/>
      <w:lang w:eastAsia="en-US"/>
    </w:rPr>
  </w:style>
  <w:style w:type="character" w:customStyle="1" w:styleId="PagrindiniotekstotraukaDiagrama">
    <w:name w:val="Pagrindinio teksto įtrauka Diagrama"/>
    <w:link w:val="Pagrindiniotekstotrauka"/>
    <w:uiPriority w:val="99"/>
    <w:locked/>
    <w:rsid w:val="007A38DC"/>
    <w:rPr>
      <w:sz w:val="24"/>
      <w:lang w:eastAsia="en-US"/>
    </w:rPr>
  </w:style>
  <w:style w:type="paragraph" w:customStyle="1" w:styleId="bodytext">
    <w:name w:val="bodytext"/>
    <w:basedOn w:val="prastasis"/>
    <w:uiPriority w:val="99"/>
    <w:rsid w:val="007A38DC"/>
    <w:pPr>
      <w:autoSpaceDE w:val="0"/>
      <w:autoSpaceDN w:val="0"/>
      <w:ind w:firstLine="312"/>
      <w:jc w:val="both"/>
    </w:pPr>
    <w:rPr>
      <w:rFonts w:ascii="TimesLT" w:hAnsi="TimesLT"/>
      <w:sz w:val="20"/>
      <w:lang w:eastAsia="lt-LT"/>
    </w:rPr>
  </w:style>
  <w:style w:type="character" w:customStyle="1" w:styleId="FontStyle13">
    <w:name w:val="Font Style13"/>
    <w:uiPriority w:val="99"/>
    <w:rsid w:val="007A38DC"/>
    <w:rPr>
      <w:rFonts w:ascii="Times New Roman" w:hAnsi="Times New Roman"/>
      <w:sz w:val="22"/>
    </w:rPr>
  </w:style>
  <w:style w:type="character" w:customStyle="1" w:styleId="Style3">
    <w:name w:val="Style3"/>
    <w:uiPriority w:val="99"/>
    <w:rsid w:val="003E58F0"/>
    <w:rPr>
      <w:rFonts w:ascii="Times New Roman" w:hAnsi="Times New Roman"/>
      <w:sz w:val="24"/>
    </w:rPr>
  </w:style>
  <w:style w:type="paragraph" w:styleId="Sraopastraipa">
    <w:name w:val="List Paragraph"/>
    <w:basedOn w:val="prastasis"/>
    <w:uiPriority w:val="34"/>
    <w:qFormat/>
    <w:rsid w:val="00C06B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59294516">
      <w:marLeft w:val="0"/>
      <w:marRight w:val="0"/>
      <w:marTop w:val="0"/>
      <w:marBottom w:val="0"/>
      <w:divBdr>
        <w:top w:val="none" w:sz="0" w:space="0" w:color="auto"/>
        <w:left w:val="none" w:sz="0" w:space="0" w:color="auto"/>
        <w:bottom w:val="none" w:sz="0" w:space="0" w:color="auto"/>
        <w:right w:val="none" w:sz="0" w:space="0" w:color="auto"/>
      </w:divBdr>
    </w:div>
    <w:div w:id="1959294517">
      <w:marLeft w:val="0"/>
      <w:marRight w:val="0"/>
      <w:marTop w:val="0"/>
      <w:marBottom w:val="0"/>
      <w:divBdr>
        <w:top w:val="none" w:sz="0" w:space="0" w:color="auto"/>
        <w:left w:val="none" w:sz="0" w:space="0" w:color="auto"/>
        <w:bottom w:val="none" w:sz="0" w:space="0" w:color="auto"/>
        <w:right w:val="none" w:sz="0" w:space="0" w:color="auto"/>
      </w:divBdr>
    </w:div>
    <w:div w:id="1959294518">
      <w:marLeft w:val="0"/>
      <w:marRight w:val="0"/>
      <w:marTop w:val="0"/>
      <w:marBottom w:val="0"/>
      <w:divBdr>
        <w:top w:val="none" w:sz="0" w:space="0" w:color="auto"/>
        <w:left w:val="none" w:sz="0" w:space="0" w:color="auto"/>
        <w:bottom w:val="none" w:sz="0" w:space="0" w:color="auto"/>
        <w:right w:val="none" w:sz="0" w:space="0" w:color="auto"/>
      </w:divBdr>
    </w:div>
    <w:div w:id="1959294519">
      <w:marLeft w:val="0"/>
      <w:marRight w:val="0"/>
      <w:marTop w:val="0"/>
      <w:marBottom w:val="0"/>
      <w:divBdr>
        <w:top w:val="none" w:sz="0" w:space="0" w:color="auto"/>
        <w:left w:val="none" w:sz="0" w:space="0" w:color="auto"/>
        <w:bottom w:val="none" w:sz="0" w:space="0" w:color="auto"/>
        <w:right w:val="none" w:sz="0" w:space="0" w:color="auto"/>
      </w:divBdr>
    </w:div>
    <w:div w:id="1959294520">
      <w:marLeft w:val="0"/>
      <w:marRight w:val="0"/>
      <w:marTop w:val="0"/>
      <w:marBottom w:val="0"/>
      <w:divBdr>
        <w:top w:val="none" w:sz="0" w:space="0" w:color="auto"/>
        <w:left w:val="none" w:sz="0" w:space="0" w:color="auto"/>
        <w:bottom w:val="none" w:sz="0" w:space="0" w:color="auto"/>
        <w:right w:val="none" w:sz="0" w:space="0" w:color="auto"/>
      </w:divBdr>
    </w:div>
    <w:div w:id="1959294521">
      <w:marLeft w:val="0"/>
      <w:marRight w:val="0"/>
      <w:marTop w:val="0"/>
      <w:marBottom w:val="0"/>
      <w:divBdr>
        <w:top w:val="none" w:sz="0" w:space="0" w:color="auto"/>
        <w:left w:val="none" w:sz="0" w:space="0" w:color="auto"/>
        <w:bottom w:val="none" w:sz="0" w:space="0" w:color="auto"/>
        <w:right w:val="none" w:sz="0" w:space="0" w:color="auto"/>
      </w:divBdr>
    </w:div>
    <w:div w:id="1959294522">
      <w:marLeft w:val="0"/>
      <w:marRight w:val="0"/>
      <w:marTop w:val="0"/>
      <w:marBottom w:val="0"/>
      <w:divBdr>
        <w:top w:val="none" w:sz="0" w:space="0" w:color="auto"/>
        <w:left w:val="none" w:sz="0" w:space="0" w:color="auto"/>
        <w:bottom w:val="none" w:sz="0" w:space="0" w:color="auto"/>
        <w:right w:val="none" w:sz="0" w:space="0" w:color="auto"/>
      </w:divBdr>
    </w:div>
    <w:div w:id="1959294523">
      <w:marLeft w:val="0"/>
      <w:marRight w:val="0"/>
      <w:marTop w:val="0"/>
      <w:marBottom w:val="0"/>
      <w:divBdr>
        <w:top w:val="none" w:sz="0" w:space="0" w:color="auto"/>
        <w:left w:val="none" w:sz="0" w:space="0" w:color="auto"/>
        <w:bottom w:val="none" w:sz="0" w:space="0" w:color="auto"/>
        <w:right w:val="none" w:sz="0" w:space="0" w:color="auto"/>
      </w:divBdr>
    </w:div>
    <w:div w:id="1959294524">
      <w:marLeft w:val="0"/>
      <w:marRight w:val="0"/>
      <w:marTop w:val="0"/>
      <w:marBottom w:val="0"/>
      <w:divBdr>
        <w:top w:val="none" w:sz="0" w:space="0" w:color="auto"/>
        <w:left w:val="none" w:sz="0" w:space="0" w:color="auto"/>
        <w:bottom w:val="none" w:sz="0" w:space="0" w:color="auto"/>
        <w:right w:val="none" w:sz="0" w:space="0" w:color="auto"/>
      </w:divBdr>
    </w:div>
    <w:div w:id="1959294525">
      <w:marLeft w:val="0"/>
      <w:marRight w:val="0"/>
      <w:marTop w:val="0"/>
      <w:marBottom w:val="0"/>
      <w:divBdr>
        <w:top w:val="none" w:sz="0" w:space="0" w:color="auto"/>
        <w:left w:val="none" w:sz="0" w:space="0" w:color="auto"/>
        <w:bottom w:val="none" w:sz="0" w:space="0" w:color="auto"/>
        <w:right w:val="none" w:sz="0" w:space="0" w:color="auto"/>
      </w:divBdr>
    </w:div>
    <w:div w:id="1959294526">
      <w:marLeft w:val="0"/>
      <w:marRight w:val="0"/>
      <w:marTop w:val="0"/>
      <w:marBottom w:val="0"/>
      <w:divBdr>
        <w:top w:val="none" w:sz="0" w:space="0" w:color="auto"/>
        <w:left w:val="none" w:sz="0" w:space="0" w:color="auto"/>
        <w:bottom w:val="none" w:sz="0" w:space="0" w:color="auto"/>
        <w:right w:val="none" w:sz="0" w:space="0" w:color="auto"/>
      </w:divBdr>
    </w:div>
    <w:div w:id="1959294527">
      <w:marLeft w:val="0"/>
      <w:marRight w:val="0"/>
      <w:marTop w:val="0"/>
      <w:marBottom w:val="0"/>
      <w:divBdr>
        <w:top w:val="none" w:sz="0" w:space="0" w:color="auto"/>
        <w:left w:val="none" w:sz="0" w:space="0" w:color="auto"/>
        <w:bottom w:val="none" w:sz="0" w:space="0" w:color="auto"/>
        <w:right w:val="none" w:sz="0" w:space="0" w:color="auto"/>
      </w:divBdr>
    </w:div>
    <w:div w:id="1959294528">
      <w:marLeft w:val="0"/>
      <w:marRight w:val="0"/>
      <w:marTop w:val="0"/>
      <w:marBottom w:val="0"/>
      <w:divBdr>
        <w:top w:val="none" w:sz="0" w:space="0" w:color="auto"/>
        <w:left w:val="none" w:sz="0" w:space="0" w:color="auto"/>
        <w:bottom w:val="none" w:sz="0" w:space="0" w:color="auto"/>
        <w:right w:val="none" w:sz="0" w:space="0" w:color="auto"/>
      </w:divBdr>
    </w:div>
    <w:div w:id="1959294529">
      <w:marLeft w:val="0"/>
      <w:marRight w:val="0"/>
      <w:marTop w:val="0"/>
      <w:marBottom w:val="0"/>
      <w:divBdr>
        <w:top w:val="none" w:sz="0" w:space="0" w:color="auto"/>
        <w:left w:val="none" w:sz="0" w:space="0" w:color="auto"/>
        <w:bottom w:val="none" w:sz="0" w:space="0" w:color="auto"/>
        <w:right w:val="none" w:sz="0" w:space="0" w:color="auto"/>
      </w:divBdr>
    </w:div>
    <w:div w:id="1959294530">
      <w:marLeft w:val="0"/>
      <w:marRight w:val="0"/>
      <w:marTop w:val="0"/>
      <w:marBottom w:val="0"/>
      <w:divBdr>
        <w:top w:val="none" w:sz="0" w:space="0" w:color="auto"/>
        <w:left w:val="none" w:sz="0" w:space="0" w:color="auto"/>
        <w:bottom w:val="none" w:sz="0" w:space="0" w:color="auto"/>
        <w:right w:val="none" w:sz="0" w:space="0" w:color="auto"/>
      </w:divBdr>
    </w:div>
    <w:div w:id="1959294531">
      <w:marLeft w:val="0"/>
      <w:marRight w:val="0"/>
      <w:marTop w:val="0"/>
      <w:marBottom w:val="0"/>
      <w:divBdr>
        <w:top w:val="none" w:sz="0" w:space="0" w:color="auto"/>
        <w:left w:val="none" w:sz="0" w:space="0" w:color="auto"/>
        <w:bottom w:val="none" w:sz="0" w:space="0" w:color="auto"/>
        <w:right w:val="none" w:sz="0" w:space="0" w:color="auto"/>
      </w:divBdr>
    </w:div>
    <w:div w:id="1959294532">
      <w:marLeft w:val="0"/>
      <w:marRight w:val="0"/>
      <w:marTop w:val="0"/>
      <w:marBottom w:val="0"/>
      <w:divBdr>
        <w:top w:val="none" w:sz="0" w:space="0" w:color="auto"/>
        <w:left w:val="none" w:sz="0" w:space="0" w:color="auto"/>
        <w:bottom w:val="none" w:sz="0" w:space="0" w:color="auto"/>
        <w:right w:val="none" w:sz="0" w:space="0" w:color="auto"/>
      </w:divBdr>
    </w:div>
    <w:div w:id="1959294533">
      <w:marLeft w:val="0"/>
      <w:marRight w:val="0"/>
      <w:marTop w:val="0"/>
      <w:marBottom w:val="0"/>
      <w:divBdr>
        <w:top w:val="none" w:sz="0" w:space="0" w:color="auto"/>
        <w:left w:val="none" w:sz="0" w:space="0" w:color="auto"/>
        <w:bottom w:val="none" w:sz="0" w:space="0" w:color="auto"/>
        <w:right w:val="none" w:sz="0" w:space="0" w:color="auto"/>
      </w:divBdr>
    </w:div>
    <w:div w:id="1959294534">
      <w:marLeft w:val="0"/>
      <w:marRight w:val="0"/>
      <w:marTop w:val="0"/>
      <w:marBottom w:val="0"/>
      <w:divBdr>
        <w:top w:val="none" w:sz="0" w:space="0" w:color="auto"/>
        <w:left w:val="none" w:sz="0" w:space="0" w:color="auto"/>
        <w:bottom w:val="none" w:sz="0" w:space="0" w:color="auto"/>
        <w:right w:val="none" w:sz="0" w:space="0" w:color="auto"/>
      </w:divBdr>
    </w:div>
    <w:div w:id="1959294535">
      <w:marLeft w:val="0"/>
      <w:marRight w:val="0"/>
      <w:marTop w:val="0"/>
      <w:marBottom w:val="0"/>
      <w:divBdr>
        <w:top w:val="none" w:sz="0" w:space="0" w:color="auto"/>
        <w:left w:val="none" w:sz="0" w:space="0" w:color="auto"/>
        <w:bottom w:val="none" w:sz="0" w:space="0" w:color="auto"/>
        <w:right w:val="none" w:sz="0" w:space="0" w:color="auto"/>
      </w:divBdr>
    </w:div>
    <w:div w:id="1959294536">
      <w:marLeft w:val="0"/>
      <w:marRight w:val="0"/>
      <w:marTop w:val="0"/>
      <w:marBottom w:val="0"/>
      <w:divBdr>
        <w:top w:val="none" w:sz="0" w:space="0" w:color="auto"/>
        <w:left w:val="none" w:sz="0" w:space="0" w:color="auto"/>
        <w:bottom w:val="none" w:sz="0" w:space="0" w:color="auto"/>
        <w:right w:val="none" w:sz="0" w:space="0" w:color="auto"/>
      </w:divBdr>
    </w:div>
    <w:div w:id="195929453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Ina1\Desktop\FORMOS\ADM_RAS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ADM_RAST</Template>
  <TotalTime>1</TotalTime>
  <Pages>1</Pages>
  <Words>206</Words>
  <Characters>1463</Characters>
  <Application>Microsoft Office Word</Application>
  <DocSecurity>4</DocSecurity>
  <Lines>12</Lines>
  <Paragraphs>3</Paragraphs>
  <ScaleCrop>false</ScaleCrop>
  <HeadingPairs>
    <vt:vector size="2" baseType="variant">
      <vt:variant>
        <vt:lpstr>Pavadinimas</vt:lpstr>
      </vt:variant>
      <vt:variant>
        <vt:i4>1</vt:i4>
      </vt:variant>
    </vt:vector>
  </HeadingPairs>
  <TitlesOfParts>
    <vt:vector size="1" baseType="lpstr">
      <vt:lpstr>                                </vt:lpstr>
    </vt:vector>
  </TitlesOfParts>
  <Company>PMS</Company>
  <LinksUpToDate>false</LinksUpToDate>
  <CharactersWithSpaces>1666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creator>Ina1</dc:creator>
  <cp:lastModifiedBy>Diana Brazdžiunienė</cp:lastModifiedBy>
  <cp:revision>2</cp:revision>
  <cp:lastPrinted>2016-01-28T10:29:00Z</cp:lastPrinted>
  <dcterms:created xsi:type="dcterms:W3CDTF">2026-11-06T13:05:00Z</dcterms:created>
  <dcterms:modified xsi:type="dcterms:W3CDTF">2026-11-06T13:05:00Z</dcterms:modified>
</cp:coreProperties>
</file>