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4EA43" w14:textId="77777777" w:rsidR="006539FD" w:rsidRPr="006120CC" w:rsidRDefault="006539FD" w:rsidP="00CC0DF0">
      <w:pPr>
        <w:tabs>
          <w:tab w:val="left" w:pos="0"/>
        </w:tabs>
        <w:jc w:val="center"/>
        <w:rPr>
          <w:b/>
        </w:rPr>
      </w:pPr>
      <w:r w:rsidRPr="006120CC">
        <w:rPr>
          <w:b/>
        </w:rPr>
        <w:t>AIŠKINAMASIS RAŠTAS</w:t>
      </w:r>
    </w:p>
    <w:p w14:paraId="475E2DC0" w14:textId="76ECCAF8" w:rsidR="0000602D" w:rsidRPr="006120CC" w:rsidRDefault="0000602D" w:rsidP="0000602D">
      <w:pPr>
        <w:jc w:val="center"/>
        <w:rPr>
          <w:b/>
          <w:bCs/>
          <w:shd w:val="clear" w:color="auto" w:fill="FFFFFF"/>
        </w:rPr>
      </w:pPr>
      <w:r w:rsidRPr="006120CC">
        <w:rPr>
          <w:b/>
          <w:bCs/>
          <w:shd w:val="clear" w:color="auto" w:fill="FFFFFF"/>
        </w:rPr>
        <w:t>DĖL SAVIVALDYBĖS TARYBOS 202</w:t>
      </w:r>
      <w:r w:rsidR="00CF11EE">
        <w:rPr>
          <w:b/>
          <w:bCs/>
          <w:shd w:val="clear" w:color="auto" w:fill="FFFFFF"/>
        </w:rPr>
        <w:t>6</w:t>
      </w:r>
      <w:r w:rsidRPr="006120CC">
        <w:rPr>
          <w:b/>
          <w:bCs/>
          <w:shd w:val="clear" w:color="auto" w:fill="FFFFFF"/>
        </w:rPr>
        <w:t xml:space="preserve"> M. </w:t>
      </w:r>
      <w:r w:rsidR="0041698E" w:rsidRPr="006120CC">
        <w:rPr>
          <w:b/>
          <w:bCs/>
          <w:shd w:val="clear" w:color="auto" w:fill="FFFFFF"/>
        </w:rPr>
        <w:t xml:space="preserve">VASARIO </w:t>
      </w:r>
      <w:r w:rsidRPr="006120CC">
        <w:rPr>
          <w:b/>
          <w:bCs/>
          <w:shd w:val="clear" w:color="auto" w:fill="FFFFFF"/>
        </w:rPr>
        <w:t>2</w:t>
      </w:r>
      <w:r w:rsidR="00CF11EE">
        <w:rPr>
          <w:b/>
          <w:bCs/>
          <w:shd w:val="clear" w:color="auto" w:fill="FFFFFF"/>
        </w:rPr>
        <w:t>6</w:t>
      </w:r>
      <w:r w:rsidRPr="006120CC">
        <w:rPr>
          <w:b/>
          <w:bCs/>
          <w:shd w:val="clear" w:color="auto" w:fill="FFFFFF"/>
        </w:rPr>
        <w:t xml:space="preserve"> D. SPRENDIMO NR. 1-</w:t>
      </w:r>
      <w:r w:rsidR="0041698E" w:rsidRPr="006120CC">
        <w:rPr>
          <w:b/>
          <w:bCs/>
          <w:shd w:val="clear" w:color="auto" w:fill="FFFFFF"/>
        </w:rPr>
        <w:t>3</w:t>
      </w:r>
      <w:r w:rsidR="00CF11EE">
        <w:rPr>
          <w:b/>
          <w:bCs/>
          <w:shd w:val="clear" w:color="auto" w:fill="FFFFFF"/>
        </w:rPr>
        <w:t>2</w:t>
      </w:r>
      <w:r w:rsidRPr="006120CC">
        <w:rPr>
          <w:b/>
          <w:bCs/>
          <w:shd w:val="clear" w:color="auto" w:fill="FFFFFF"/>
        </w:rPr>
        <w:t xml:space="preserve"> „DĖL PANEVĖŽIO MIESTO SAVIVALDYBĖS 202</w:t>
      </w:r>
      <w:r w:rsidR="00CF11EE">
        <w:rPr>
          <w:b/>
          <w:bCs/>
          <w:shd w:val="clear" w:color="auto" w:fill="FFFFFF"/>
        </w:rPr>
        <w:t>6</w:t>
      </w:r>
      <w:r w:rsidR="0041698E" w:rsidRPr="006120CC">
        <w:rPr>
          <w:b/>
          <w:bCs/>
          <w:shd w:val="clear" w:color="auto" w:fill="FFFFFF"/>
        </w:rPr>
        <w:t>-202</w:t>
      </w:r>
      <w:r w:rsidR="00CF11EE">
        <w:rPr>
          <w:b/>
          <w:bCs/>
          <w:shd w:val="clear" w:color="auto" w:fill="FFFFFF"/>
        </w:rPr>
        <w:t>8</w:t>
      </w:r>
      <w:r w:rsidRPr="006120CC">
        <w:rPr>
          <w:b/>
          <w:bCs/>
          <w:shd w:val="clear" w:color="auto" w:fill="FFFFFF"/>
        </w:rPr>
        <w:t xml:space="preserve"> METŲ BIUDŽETO PATVIRTINIMO“ PAKEITIMO</w:t>
      </w:r>
    </w:p>
    <w:p w14:paraId="77C4EA45" w14:textId="0E64AD6F" w:rsidR="00B42A26" w:rsidRPr="006120CC" w:rsidRDefault="00D736F0" w:rsidP="00B42A26">
      <w:pPr>
        <w:jc w:val="center"/>
        <w:rPr>
          <w:b/>
          <w:shd w:val="clear" w:color="auto" w:fill="FFFFFF"/>
        </w:rPr>
      </w:pPr>
      <w:r w:rsidRPr="006120CC">
        <w:rPr>
          <w:b/>
          <w:shd w:val="clear" w:color="auto" w:fill="FFFFFF"/>
        </w:rPr>
        <w:t xml:space="preserve">       </w:t>
      </w:r>
    </w:p>
    <w:p w14:paraId="7D989DD2" w14:textId="77777777" w:rsidR="0021258E" w:rsidRPr="006120CC" w:rsidRDefault="0021258E" w:rsidP="00B42A26">
      <w:pPr>
        <w:jc w:val="center"/>
        <w:rPr>
          <w:b/>
        </w:rPr>
      </w:pPr>
    </w:p>
    <w:p w14:paraId="77C4EA46" w14:textId="6E5AAA25" w:rsidR="006539FD" w:rsidRPr="006120CC" w:rsidRDefault="00F56BB8" w:rsidP="001352EF">
      <w:pPr>
        <w:tabs>
          <w:tab w:val="left" w:pos="0"/>
        </w:tabs>
        <w:jc w:val="center"/>
      </w:pPr>
      <w:r w:rsidRPr="006120CC">
        <w:t>20</w:t>
      </w:r>
      <w:r w:rsidR="0078280A" w:rsidRPr="006120CC">
        <w:t>2</w:t>
      </w:r>
      <w:r w:rsidR="00CF11EE">
        <w:t>6</w:t>
      </w:r>
      <w:r w:rsidRPr="006120CC">
        <w:t xml:space="preserve"> m. </w:t>
      </w:r>
      <w:r w:rsidR="00E508D0">
        <w:t xml:space="preserve">spalio </w:t>
      </w:r>
      <w:r w:rsidR="00B37C3C">
        <w:t>23</w:t>
      </w:r>
      <w:r w:rsidR="0000602D" w:rsidRPr="006120CC">
        <w:t xml:space="preserve"> </w:t>
      </w:r>
      <w:r w:rsidRPr="006120CC">
        <w:t>d.</w:t>
      </w:r>
    </w:p>
    <w:p w14:paraId="185E7319" w14:textId="743D64B8" w:rsidR="00AA299B" w:rsidRPr="006120CC" w:rsidRDefault="006539FD" w:rsidP="001352EF">
      <w:pPr>
        <w:tabs>
          <w:tab w:val="left" w:pos="0"/>
        </w:tabs>
        <w:jc w:val="center"/>
      </w:pPr>
      <w:r w:rsidRPr="006120CC">
        <w:t>Panevėžys</w:t>
      </w:r>
    </w:p>
    <w:p w14:paraId="77C4EA48" w14:textId="77777777" w:rsidR="00B06BEE" w:rsidRPr="006120CC" w:rsidRDefault="00B06BEE" w:rsidP="001352EF">
      <w:pPr>
        <w:tabs>
          <w:tab w:val="left" w:pos="0"/>
        </w:tabs>
        <w:jc w:val="center"/>
      </w:pPr>
    </w:p>
    <w:p w14:paraId="4BF9AB3B" w14:textId="77777777" w:rsidR="00BE6A58" w:rsidRPr="006120CC" w:rsidRDefault="00BE6A58" w:rsidP="001352EF">
      <w:pPr>
        <w:tabs>
          <w:tab w:val="left" w:pos="0"/>
        </w:tabs>
        <w:jc w:val="center"/>
      </w:pPr>
    </w:p>
    <w:p w14:paraId="77C4EA49" w14:textId="09646759" w:rsidR="0059465A" w:rsidRPr="006120CC" w:rsidRDefault="00D83A57" w:rsidP="005C414B">
      <w:pPr>
        <w:tabs>
          <w:tab w:val="left" w:pos="0"/>
        </w:tabs>
        <w:ind w:firstLine="720"/>
        <w:jc w:val="both"/>
      </w:pPr>
      <w:r w:rsidRPr="006120CC">
        <w:rPr>
          <w:b/>
        </w:rPr>
        <w:t>1.</w:t>
      </w:r>
      <w:r w:rsidR="00A00395" w:rsidRPr="006120CC">
        <w:rPr>
          <w:b/>
        </w:rPr>
        <w:t xml:space="preserve"> </w:t>
      </w:r>
      <w:r w:rsidR="00D736F0" w:rsidRPr="006120CC">
        <w:rPr>
          <w:b/>
        </w:rPr>
        <w:t>Sprendimo projekto tikslai ir uždaviniai</w:t>
      </w:r>
      <w:r w:rsidR="00E53864" w:rsidRPr="006120CC">
        <w:rPr>
          <w:b/>
        </w:rPr>
        <w:t>:</w:t>
      </w:r>
      <w:r w:rsidR="00E53864" w:rsidRPr="006120CC">
        <w:t xml:space="preserve"> </w:t>
      </w:r>
    </w:p>
    <w:p w14:paraId="3BEF5750" w14:textId="7E9895AA" w:rsidR="0000602D" w:rsidRPr="006120CC" w:rsidRDefault="0000602D" w:rsidP="00E73A5A">
      <w:pPr>
        <w:spacing w:before="240" w:line="360" w:lineRule="auto"/>
        <w:ind w:firstLine="720"/>
        <w:jc w:val="both"/>
      </w:pPr>
      <w:r w:rsidRPr="006120CC">
        <w:t>Savivaldybės tarybos sprendimo projektu siekiama patikslinti  Panevėžio miesto savivaldybės 202</w:t>
      </w:r>
      <w:r w:rsidR="00CF11EE">
        <w:t>6</w:t>
      </w:r>
      <w:r w:rsidR="008253F4">
        <w:t>–</w:t>
      </w:r>
      <w:r w:rsidR="00516B00" w:rsidRPr="006120CC">
        <w:t>202</w:t>
      </w:r>
      <w:r w:rsidR="00CF11EE">
        <w:t>8</w:t>
      </w:r>
      <w:r w:rsidRPr="006120CC">
        <w:t xml:space="preserve"> metų biudžet</w:t>
      </w:r>
      <w:r w:rsidR="009465B5">
        <w:t>o 202</w:t>
      </w:r>
      <w:r w:rsidR="00CF11EE">
        <w:t>6</w:t>
      </w:r>
      <w:r w:rsidR="00B7424B">
        <w:t xml:space="preserve"> </w:t>
      </w:r>
      <w:r w:rsidR="009465B5">
        <w:t xml:space="preserve">metų pajamas ir asignavimus. </w:t>
      </w:r>
    </w:p>
    <w:p w14:paraId="77C4EA4B" w14:textId="07414A24" w:rsidR="0059465A" w:rsidRPr="006120CC" w:rsidRDefault="00D83A57" w:rsidP="005C414B">
      <w:pPr>
        <w:ind w:firstLine="709"/>
        <w:jc w:val="both"/>
      </w:pPr>
      <w:r w:rsidRPr="006120CC">
        <w:rPr>
          <w:b/>
        </w:rPr>
        <w:t>2.</w:t>
      </w:r>
      <w:r w:rsidR="00D736F0" w:rsidRPr="006120CC">
        <w:rPr>
          <w:b/>
        </w:rPr>
        <w:t xml:space="preserve"> </w:t>
      </w:r>
      <w:r w:rsidR="00D736F0" w:rsidRPr="006120CC">
        <w:rPr>
          <w:b/>
          <w:bCs/>
        </w:rPr>
        <w:t>Siūlomos teisinio reguliavimo nuostatos, laukiami rezultatai</w:t>
      </w:r>
      <w:r w:rsidRPr="006120CC">
        <w:rPr>
          <w:b/>
          <w:bCs/>
        </w:rPr>
        <w:t>:</w:t>
      </w:r>
      <w:r w:rsidRPr="006120CC">
        <w:t xml:space="preserve"> </w:t>
      </w:r>
    </w:p>
    <w:p w14:paraId="4EC27CF9" w14:textId="3D45ACD8" w:rsidR="0000602D" w:rsidRPr="006120CC" w:rsidRDefault="0000602D" w:rsidP="00E73A5A">
      <w:pPr>
        <w:tabs>
          <w:tab w:val="left" w:pos="1296"/>
        </w:tabs>
        <w:spacing w:before="240"/>
        <w:ind w:firstLine="709"/>
        <w:jc w:val="both"/>
      </w:pPr>
      <w:r w:rsidRPr="006120CC">
        <w:t xml:space="preserve">Sprendimo projektas išdėstomas nauja redakcija. </w:t>
      </w:r>
    </w:p>
    <w:p w14:paraId="5B63A93F" w14:textId="77777777" w:rsidR="00BF65AD" w:rsidRPr="006120CC" w:rsidRDefault="00BF65AD" w:rsidP="0000602D">
      <w:pPr>
        <w:tabs>
          <w:tab w:val="left" w:pos="1296"/>
        </w:tabs>
        <w:ind w:firstLine="709"/>
        <w:jc w:val="both"/>
      </w:pPr>
    </w:p>
    <w:p w14:paraId="77C4EA4D" w14:textId="34FEB0BD" w:rsidR="00D83A57" w:rsidRPr="006120CC" w:rsidRDefault="00D83A57" w:rsidP="005C414B">
      <w:pPr>
        <w:tabs>
          <w:tab w:val="left" w:pos="0"/>
        </w:tabs>
        <w:ind w:firstLine="720"/>
        <w:jc w:val="both"/>
      </w:pPr>
      <w:r w:rsidRPr="006120CC">
        <w:rPr>
          <w:b/>
        </w:rPr>
        <w:t>3.</w:t>
      </w:r>
      <w:r w:rsidR="00D736F0" w:rsidRPr="006120CC">
        <w:rPr>
          <w:b/>
        </w:rPr>
        <w:t xml:space="preserve"> </w:t>
      </w:r>
      <w:r w:rsidR="00D736F0" w:rsidRPr="006120CC">
        <w:rPr>
          <w:b/>
          <w:bCs/>
        </w:rPr>
        <w:t>Lėšų poreikis ir šaltiniai</w:t>
      </w:r>
      <w:r w:rsidRPr="006120CC">
        <w:rPr>
          <w:b/>
          <w:bCs/>
        </w:rPr>
        <w:t>:</w:t>
      </w:r>
      <w:r w:rsidRPr="006120CC">
        <w:t xml:space="preserve"> </w:t>
      </w:r>
    </w:p>
    <w:p w14:paraId="3B6BB9D3" w14:textId="0DE94450" w:rsidR="009C7A3F" w:rsidRDefault="009C7A3F" w:rsidP="009C7A3F">
      <w:pPr>
        <w:tabs>
          <w:tab w:val="left" w:pos="0"/>
        </w:tabs>
        <w:spacing w:before="240"/>
        <w:ind w:firstLine="720"/>
        <w:jc w:val="both"/>
      </w:pPr>
      <w:r w:rsidRPr="009C7A3F">
        <w:t xml:space="preserve">Lėšų šaltiniai – </w:t>
      </w:r>
      <w:r>
        <w:t>V</w:t>
      </w:r>
      <w:r w:rsidRPr="009C7A3F">
        <w:t>alstybės biudžeto ir Savivaldybės biudžeto lėšos.</w:t>
      </w:r>
    </w:p>
    <w:p w14:paraId="48A29F11" w14:textId="77777777" w:rsidR="009C7A3F" w:rsidRDefault="009C7A3F" w:rsidP="00A273BE">
      <w:pPr>
        <w:tabs>
          <w:tab w:val="left" w:pos="0"/>
        </w:tabs>
        <w:ind w:firstLine="720"/>
        <w:jc w:val="both"/>
      </w:pPr>
    </w:p>
    <w:p w14:paraId="46B79CEA" w14:textId="2EC4A2B4" w:rsidR="0040463B" w:rsidRDefault="00D83A57" w:rsidP="00A273BE">
      <w:pPr>
        <w:tabs>
          <w:tab w:val="left" w:pos="0"/>
        </w:tabs>
        <w:ind w:firstLine="720"/>
        <w:jc w:val="both"/>
        <w:rPr>
          <w:b/>
        </w:rPr>
      </w:pPr>
      <w:r w:rsidRPr="00250CDA">
        <w:rPr>
          <w:b/>
        </w:rPr>
        <w:t>4.</w:t>
      </w:r>
      <w:r w:rsidR="00E86C4C" w:rsidRPr="00250CDA">
        <w:rPr>
          <w:b/>
        </w:rPr>
        <w:t xml:space="preserve"> </w:t>
      </w:r>
      <w:r w:rsidR="00D736F0" w:rsidRPr="00250CDA">
        <w:rPr>
          <w:b/>
          <w:bCs/>
        </w:rPr>
        <w:t>Sprendimui priimti reikalingi pagrindimai, skaičiavimai ar paaiškinimai</w:t>
      </w:r>
      <w:r w:rsidRPr="00250CDA">
        <w:rPr>
          <w:b/>
          <w:bCs/>
        </w:rPr>
        <w:t>:</w:t>
      </w:r>
      <w:r w:rsidRPr="00250CDA">
        <w:rPr>
          <w:b/>
        </w:rPr>
        <w:t xml:space="preserve"> </w:t>
      </w:r>
      <w:bookmarkStart w:id="0" w:name="_Hlk122079189"/>
    </w:p>
    <w:p w14:paraId="4C925076" w14:textId="49A2C65D" w:rsidR="00B70E79" w:rsidRPr="00B70E79" w:rsidRDefault="00B70E79" w:rsidP="00B70E79">
      <w:pPr>
        <w:spacing w:before="240" w:line="360" w:lineRule="auto"/>
        <w:ind w:firstLine="709"/>
        <w:jc w:val="both"/>
      </w:pPr>
      <w:r w:rsidRPr="00B70E79">
        <w:t xml:space="preserve">Parengtas patikslintas sprendimo projektas, atsižvelgiant į valstybės biudžeto lėšų pokyčius pagal priimtus teisės aktus: Asmens su negalia teisių agentūros prie Lietuvos Respublikos socialinės apsaugos ir darbo ministerijos direktoriaus 2026-10-14 įsakymu Nr. V-138 asmeninei pagalbai teikti ir administruoti papildomai skirta 109,2 tūkst. Eur </w:t>
      </w:r>
      <w:r w:rsidR="00F67B8A">
        <w:t>valstybės biudžeto lėšų</w:t>
      </w:r>
      <w:r w:rsidRPr="00B70E79">
        <w:t>, Lietuvos Respublikos socialinės apsaugos ir darbo ministro 2026-10-06 įsakymu Nr. A1-612 socialinėms paslaugoms finansuoti papildomai skirta</w:t>
      </w:r>
      <w:r w:rsidR="00F67B8A">
        <w:t xml:space="preserve"> </w:t>
      </w:r>
      <w:r w:rsidRPr="00B70E79">
        <w:t>600,0 tūkst. Eur</w:t>
      </w:r>
      <w:r w:rsidR="00F67B8A">
        <w:t xml:space="preserve"> valstybės biudžeto</w:t>
      </w:r>
      <w:r w:rsidRPr="00B70E79">
        <w:t xml:space="preserve"> lėš</w:t>
      </w:r>
      <w:r w:rsidR="00F67B8A">
        <w:t>ų</w:t>
      </w:r>
      <w:r w:rsidRPr="00B70E79">
        <w:t xml:space="preserve">, Lietuvos Respublikos švietimo, mokslo ir sporto ministro 2026-10-02 įsakymu Nr. V-758 vaikų, kuriems skirtas privalomas ugdymas pagal ikimokyklinio ugdymo programą, ugdymui, maitinimui ir vežiojimui papildomai skirta 29,8 tūkst. Eur </w:t>
      </w:r>
      <w:r w:rsidR="00F67B8A">
        <w:t xml:space="preserve">valstybės biudžeto </w:t>
      </w:r>
      <w:r w:rsidRPr="00B70E79">
        <w:t>lėš</w:t>
      </w:r>
      <w:r w:rsidR="00F67B8A">
        <w:t>ų</w:t>
      </w:r>
      <w:r w:rsidRPr="00B70E79">
        <w:t>, Lietuvos Respublikos socialinės apsaugos ir darbo ministerijos kanclerio 2026-10-09 potvarkiu Nr. A3-122 už 2026 m. spalio mėnesį skirta 2,6 tūkst. Eur lėš</w:t>
      </w:r>
      <w:r w:rsidR="00F67B8A">
        <w:t>ų</w:t>
      </w:r>
      <w:r w:rsidRPr="00B70E79">
        <w:t xml:space="preserve"> laikinąją apsaugą Lietuvos Respublikoje gavusių užsieniečių vienkartinėms išmokoms įsikurti gyvenamojoje vietoje savivaldybės teritorijoje ir (ar) mėnesinėms kompensacijoms užmokesčiui švietimo teikėjui už vaiko, ugdomo pagal ikimokyklinio ar priešmokyklinio ugdymo programas, išlaikymą mokėti ir administruoti, taip pat Lietuvos Respublikos socialinės apsaugos ir darbo ministro 2026-10-05 įsakymu Nr. A1-611 užimtumo didinimo programoms įgyvendinti skirt</w:t>
      </w:r>
      <w:r w:rsidR="00F67B8A">
        <w:t>ų</w:t>
      </w:r>
      <w:r w:rsidRPr="00B70E79">
        <w:t xml:space="preserve"> valstybės biudžeto lėš</w:t>
      </w:r>
      <w:r w:rsidR="00F67B8A">
        <w:t xml:space="preserve">ų </w:t>
      </w:r>
      <w:r w:rsidRPr="00B70E79">
        <w:t>sumažin</w:t>
      </w:r>
      <w:r w:rsidR="00D262AD">
        <w:t>ta</w:t>
      </w:r>
      <w:r w:rsidRPr="00B70E79">
        <w:t xml:space="preserve"> 34,6 tūkst. Eur.</w:t>
      </w:r>
    </w:p>
    <w:p w14:paraId="75EC6ECF" w14:textId="2E20A159" w:rsidR="009C4D5C" w:rsidRPr="009C4D5C" w:rsidRDefault="009C4D5C" w:rsidP="0017354F">
      <w:pPr>
        <w:spacing w:line="360" w:lineRule="auto"/>
        <w:ind w:firstLine="709"/>
        <w:jc w:val="both"/>
      </w:pPr>
      <w:r w:rsidRPr="009C4D5C">
        <w:t xml:space="preserve">Savivaldybės biudžeto pajamos didinamos 460,5 tūkst. Eur – į Savivaldybės biudžetą grąžinamomis lėšomis, gavus Europos Sąjungos, kitos tarptautinės finansinės paramos ir bendrojo </w:t>
      </w:r>
      <w:r w:rsidRPr="009C4D5C">
        <w:lastRenderedPageBreak/>
        <w:t>finansavimo lėšas už ankstesniais laikotarpiais įgyvendintus projektus, kurių išlaidos buvo finansuotos Savivaldybės biudžeto lėšomis.</w:t>
      </w:r>
    </w:p>
    <w:p w14:paraId="352AB4C0" w14:textId="3F41205E" w:rsidR="00FF66BC" w:rsidRPr="009C4D5C" w:rsidRDefault="00FF66BC" w:rsidP="006411F6">
      <w:pPr>
        <w:spacing w:line="360" w:lineRule="auto"/>
        <w:ind w:firstLine="709"/>
        <w:jc w:val="both"/>
      </w:pPr>
      <w:r w:rsidRPr="009C4D5C">
        <w:t xml:space="preserve">Lietuvos Respublikos švietimo, mokslo ir sporto ministerija 2026-06-11 ministro įsakymu Nr. V-456 skyrė 146,0 tūkst. Eur </w:t>
      </w:r>
      <w:r w:rsidR="001C4CC3" w:rsidRPr="009C4D5C">
        <w:t>Panevėžio švietimo centro STEAM atvirosios prieigos centro ugdomajai veiklai finansuoti.</w:t>
      </w:r>
    </w:p>
    <w:p w14:paraId="5DEEB0E4" w14:textId="783C1CD3" w:rsidR="006411F6" w:rsidRPr="000168B9" w:rsidRDefault="006411F6" w:rsidP="006411F6">
      <w:pPr>
        <w:spacing w:line="360" w:lineRule="auto"/>
        <w:ind w:firstLine="709"/>
        <w:jc w:val="both"/>
      </w:pPr>
      <w:r w:rsidRPr="000168B9">
        <w:t xml:space="preserve">Lietuvos Respublikos socialinės apsaugos ir darbo ministerija </w:t>
      </w:r>
      <w:r w:rsidR="000168B9" w:rsidRPr="000168B9">
        <w:t xml:space="preserve">2026-09-21 </w:t>
      </w:r>
      <w:r w:rsidRPr="000168B9">
        <w:t>ministro įsakymu Nr. A1-</w:t>
      </w:r>
      <w:r w:rsidR="000168B9" w:rsidRPr="000168B9">
        <w:t xml:space="preserve">575 </w:t>
      </w:r>
      <w:r w:rsidRPr="000168B9">
        <w:t xml:space="preserve">skyrė </w:t>
      </w:r>
      <w:r w:rsidR="000168B9" w:rsidRPr="000168B9">
        <w:t>papildomai 10,5</w:t>
      </w:r>
      <w:r w:rsidRPr="000168B9">
        <w:t xml:space="preserve"> tūkst. Eur </w:t>
      </w:r>
      <w:r w:rsidR="000168B9" w:rsidRPr="000168B9">
        <w:t>kompleksinėms paslaugoms šeimai organizuoti.</w:t>
      </w:r>
    </w:p>
    <w:p w14:paraId="6B4B9BFB" w14:textId="3594A9F0" w:rsidR="00FD2570" w:rsidRPr="000168B9" w:rsidRDefault="00FD2570" w:rsidP="00964A23">
      <w:pPr>
        <w:spacing w:line="360" w:lineRule="auto"/>
        <w:ind w:firstLine="709"/>
        <w:jc w:val="both"/>
      </w:pPr>
      <w:r w:rsidRPr="000168B9">
        <w:t xml:space="preserve">Nacionalinė sporto agentūra prie Lietuvos Respublikos švietimo, mokslo ir sporto ministerijos </w:t>
      </w:r>
      <w:r w:rsidR="005F0567">
        <w:t xml:space="preserve">direktoriaus </w:t>
      </w:r>
      <w:r w:rsidRPr="000168B9">
        <w:t>2026-0</w:t>
      </w:r>
      <w:r w:rsidR="000168B9" w:rsidRPr="000168B9">
        <w:t>9</w:t>
      </w:r>
      <w:r w:rsidRPr="000168B9">
        <w:t>-</w:t>
      </w:r>
      <w:r w:rsidR="000168B9" w:rsidRPr="000168B9">
        <w:t>22</w:t>
      </w:r>
      <w:r w:rsidRPr="000168B9">
        <w:t xml:space="preserve"> įsakymu Nr. VF-</w:t>
      </w:r>
      <w:r w:rsidR="000168B9" w:rsidRPr="000168B9">
        <w:t>2026/52</w:t>
      </w:r>
      <w:r w:rsidRPr="000168B9">
        <w:t xml:space="preserve"> skyrė </w:t>
      </w:r>
      <w:r w:rsidR="000168B9" w:rsidRPr="000168B9">
        <w:t xml:space="preserve">89,9 tūkst. Eur </w:t>
      </w:r>
      <w:r w:rsidRPr="000168B9">
        <w:t xml:space="preserve">finansavimą </w:t>
      </w:r>
      <w:r w:rsidR="000168B9" w:rsidRPr="000168B9">
        <w:rPr>
          <w:lang w:val="en-GB"/>
        </w:rPr>
        <w:t>Panevėžio Raimundo Sargūno sporto gimnazijos mokinių sportiniam meistriškumui didinti</w:t>
      </w:r>
      <w:r w:rsidR="001B3ADF">
        <w:rPr>
          <w:lang w:val="en-GB"/>
        </w:rPr>
        <w:t>.</w:t>
      </w:r>
      <w:r w:rsidR="000168B9" w:rsidRPr="000168B9">
        <w:rPr>
          <w:lang w:val="en-GB"/>
        </w:rPr>
        <w:t xml:space="preserve"> </w:t>
      </w:r>
    </w:p>
    <w:p w14:paraId="185304CD" w14:textId="22DCDD67" w:rsidR="00FF66BC" w:rsidRPr="00663C2B" w:rsidRDefault="00FF66BC" w:rsidP="00084858">
      <w:pPr>
        <w:spacing w:line="360" w:lineRule="auto"/>
        <w:ind w:firstLine="709"/>
        <w:jc w:val="both"/>
      </w:pPr>
      <w:r w:rsidRPr="00FF66BC">
        <w:t xml:space="preserve">Lietuvos Respublikos švietimo, mokslo ir sporto ministerija </w:t>
      </w:r>
      <w:r w:rsidR="009377D2">
        <w:t xml:space="preserve">ministro </w:t>
      </w:r>
      <w:r w:rsidRPr="00FF66BC">
        <w:t>2026-</w:t>
      </w:r>
      <w:r>
        <w:t>10-02</w:t>
      </w:r>
      <w:r w:rsidRPr="00FF66BC">
        <w:t xml:space="preserve"> įsakymu Nr. V-</w:t>
      </w:r>
      <w:r>
        <w:t xml:space="preserve">751 </w:t>
      </w:r>
      <w:r w:rsidR="00B34278" w:rsidRPr="00B34278">
        <w:t>sumažino specialiąją tikslinę dotaciją ugdymo reikmėms finansuoti 235,2 tūkst. Eur.</w:t>
      </w:r>
    </w:p>
    <w:p w14:paraId="1F5F99C6" w14:textId="77777777" w:rsidR="0017652B" w:rsidRPr="0017652B" w:rsidRDefault="0017652B" w:rsidP="0017652B">
      <w:pPr>
        <w:spacing w:line="360" w:lineRule="auto"/>
        <w:ind w:firstLine="709"/>
        <w:jc w:val="both"/>
      </w:pPr>
      <w:r w:rsidRPr="0017652B">
        <w:t>Asignavimų valdytojų prašymu tikslinamos įstaigų pajamų už teikiamas paslaugas įmokos į Savivaldybės biudžetą, jas didinant 11,2 tūkst. Eur ir perskirstant tarp pajamų rūšių: pajamos už prekes ir paslaugas didinamos 49,4 tūkst. Eur, pajamos už ilgalaikio ir trumpalaikio materialiojo turto nuomą – 98,8 tūkst. Eur, o įmokos už išlaikymą švietimo, socialinės apsaugos ir kitose įstaigose mažinamos 137,0 tūkst. Eur.</w:t>
      </w:r>
    </w:p>
    <w:p w14:paraId="55217635" w14:textId="1EB5FBEC" w:rsidR="00E84F58" w:rsidRPr="00BF0895" w:rsidRDefault="00E84F58" w:rsidP="00084858">
      <w:pPr>
        <w:spacing w:line="360" w:lineRule="auto"/>
        <w:ind w:firstLine="709"/>
        <w:jc w:val="both"/>
      </w:pPr>
      <w:r w:rsidRPr="00BF0895">
        <w:t xml:space="preserve">2026 m. Savivaldybės biudžeto pajamos ir asignavimai didinami </w:t>
      </w:r>
      <w:r w:rsidR="0017354F">
        <w:t>1189,9</w:t>
      </w:r>
      <w:r w:rsidRPr="00BF0895">
        <w:t xml:space="preserve"> tūkst. Eur</w:t>
      </w:r>
      <w:r w:rsidR="00D90D15" w:rsidRPr="00BF0895">
        <w:t>.</w:t>
      </w:r>
    </w:p>
    <w:bookmarkEnd w:id="0"/>
    <w:p w14:paraId="049B71B0" w14:textId="044EA973" w:rsidR="003129B9" w:rsidRPr="004509C8" w:rsidRDefault="003129B9" w:rsidP="0081425F">
      <w:pPr>
        <w:spacing w:line="360" w:lineRule="auto"/>
        <w:ind w:firstLine="709"/>
        <w:jc w:val="both"/>
      </w:pPr>
      <w:r w:rsidRPr="00BF0895">
        <w:t xml:space="preserve">Patikslinus 2026 m. biudžeto pajamas, jos sudarys </w:t>
      </w:r>
      <w:r w:rsidR="00412CAB">
        <w:t>226136,0</w:t>
      </w:r>
      <w:r w:rsidRPr="00BF0895">
        <w:t xml:space="preserve"> tūkst. Eur. Patikslinti 2026 m. </w:t>
      </w:r>
      <w:r w:rsidRPr="004509C8">
        <w:t xml:space="preserve">asignavimai sudarys </w:t>
      </w:r>
      <w:r w:rsidR="00412CAB">
        <w:t>240263,2</w:t>
      </w:r>
      <w:r w:rsidRPr="004509C8">
        <w:t xml:space="preserve"> tūkst. Eur.</w:t>
      </w:r>
    </w:p>
    <w:p w14:paraId="6911BF42" w14:textId="4F763350" w:rsidR="00BF65AD" w:rsidRPr="004509C8" w:rsidRDefault="00050EF0" w:rsidP="0081425F">
      <w:pPr>
        <w:spacing w:line="360" w:lineRule="auto"/>
        <w:ind w:firstLine="709"/>
        <w:jc w:val="both"/>
      </w:pPr>
      <w:r w:rsidRPr="004509C8">
        <w:t>A</w:t>
      </w:r>
      <w:r w:rsidR="00BF65AD" w:rsidRPr="004509C8">
        <w:t>signavimai</w:t>
      </w:r>
      <w:r w:rsidR="005953B2" w:rsidRPr="004509C8">
        <w:t xml:space="preserve"> keičiami</w:t>
      </w:r>
      <w:r w:rsidR="00BF65AD" w:rsidRPr="004509C8">
        <w:t xml:space="preserve"> šiose biudžeto programose:</w:t>
      </w:r>
    </w:p>
    <w:tbl>
      <w:tblPr>
        <w:tblW w:w="9526" w:type="dxa"/>
        <w:tblInd w:w="108" w:type="dxa"/>
        <w:tblLayout w:type="fixed"/>
        <w:tblLook w:val="0000" w:firstRow="0" w:lastRow="0" w:firstColumn="0" w:lastColumn="0" w:noHBand="0" w:noVBand="0"/>
      </w:tblPr>
      <w:tblGrid>
        <w:gridCol w:w="2014"/>
        <w:gridCol w:w="1417"/>
        <w:gridCol w:w="6095"/>
      </w:tblGrid>
      <w:tr w:rsidR="00A43806" w:rsidRPr="00157264" w14:paraId="2D9BE456" w14:textId="77777777" w:rsidTr="00A43806">
        <w:tc>
          <w:tcPr>
            <w:tcW w:w="2014" w:type="dxa"/>
            <w:tcBorders>
              <w:top w:val="single" w:sz="4" w:space="0" w:color="000000"/>
              <w:left w:val="single" w:sz="4" w:space="0" w:color="000000"/>
              <w:bottom w:val="single" w:sz="4" w:space="0" w:color="000000"/>
            </w:tcBorders>
          </w:tcPr>
          <w:p w14:paraId="23E93304" w14:textId="77777777" w:rsidR="00A43806" w:rsidRPr="00685EB0" w:rsidRDefault="00A43806" w:rsidP="00E73A5A">
            <w:pPr>
              <w:spacing w:line="276" w:lineRule="auto"/>
              <w:jc w:val="both"/>
            </w:pPr>
            <w:r w:rsidRPr="00685EB0">
              <w:t xml:space="preserve">   Programos pavadinimas </w:t>
            </w:r>
          </w:p>
        </w:tc>
        <w:tc>
          <w:tcPr>
            <w:tcW w:w="1417" w:type="dxa"/>
            <w:tcBorders>
              <w:top w:val="single" w:sz="4" w:space="0" w:color="000000"/>
              <w:left w:val="single" w:sz="4" w:space="0" w:color="000000"/>
              <w:bottom w:val="single" w:sz="4" w:space="0" w:color="000000"/>
            </w:tcBorders>
          </w:tcPr>
          <w:p w14:paraId="4456DBB9" w14:textId="4BD9BBDB" w:rsidR="00A43806" w:rsidRPr="00BF4877" w:rsidRDefault="00A43806" w:rsidP="00E73A5A">
            <w:pPr>
              <w:spacing w:line="276" w:lineRule="auto"/>
              <w:jc w:val="center"/>
            </w:pPr>
            <w:r w:rsidRPr="00BF4877">
              <w:t>2026 m. Asignavimų  pokytis</w:t>
            </w:r>
          </w:p>
          <w:p w14:paraId="533815AF" w14:textId="77777777" w:rsidR="00A43806" w:rsidRPr="00157264" w:rsidRDefault="00A43806" w:rsidP="00E73A5A">
            <w:pPr>
              <w:spacing w:line="276" w:lineRule="auto"/>
              <w:jc w:val="center"/>
              <w:rPr>
                <w:color w:val="EE0000"/>
              </w:rPr>
            </w:pPr>
            <w:r w:rsidRPr="00BF4877">
              <w:t>(tūkst. Eur)</w:t>
            </w:r>
          </w:p>
        </w:tc>
        <w:tc>
          <w:tcPr>
            <w:tcW w:w="6095" w:type="dxa"/>
            <w:tcBorders>
              <w:top w:val="single" w:sz="4" w:space="0" w:color="000000"/>
              <w:left w:val="single" w:sz="4" w:space="0" w:color="000000"/>
              <w:bottom w:val="single" w:sz="4" w:space="0" w:color="000000"/>
              <w:right w:val="single" w:sz="4" w:space="0" w:color="000000"/>
            </w:tcBorders>
          </w:tcPr>
          <w:p w14:paraId="29A4AD5F" w14:textId="70212632" w:rsidR="00A43806" w:rsidRPr="00157264" w:rsidRDefault="00A43806" w:rsidP="00E73A5A">
            <w:pPr>
              <w:spacing w:line="276" w:lineRule="auto"/>
              <w:jc w:val="both"/>
              <w:rPr>
                <w:color w:val="EE0000"/>
              </w:rPr>
            </w:pPr>
            <w:r w:rsidRPr="002865AD">
              <w:t xml:space="preserve">                        Lėšų paskirtis</w:t>
            </w:r>
          </w:p>
        </w:tc>
      </w:tr>
      <w:tr w:rsidR="00AE3029" w:rsidRPr="00157264" w14:paraId="667BD505" w14:textId="77777777" w:rsidTr="00A43806">
        <w:tc>
          <w:tcPr>
            <w:tcW w:w="2014" w:type="dxa"/>
            <w:tcBorders>
              <w:top w:val="single" w:sz="4" w:space="0" w:color="000000"/>
              <w:left w:val="single" w:sz="4" w:space="0" w:color="000000"/>
              <w:bottom w:val="single" w:sz="4" w:space="0" w:color="000000"/>
            </w:tcBorders>
          </w:tcPr>
          <w:p w14:paraId="070928D6" w14:textId="3979830E" w:rsidR="00AE3029" w:rsidRPr="00AE3029" w:rsidRDefault="00AE3029" w:rsidP="00E73A5A">
            <w:pPr>
              <w:spacing w:line="276" w:lineRule="auto"/>
              <w:jc w:val="both"/>
              <w:rPr>
                <w:b/>
                <w:bCs/>
              </w:rPr>
            </w:pPr>
            <w:r w:rsidRPr="00AE3029">
              <w:rPr>
                <w:b/>
                <w:bCs/>
              </w:rPr>
              <w:t>01 Savivaldybės valdymo programa</w:t>
            </w:r>
          </w:p>
        </w:tc>
        <w:tc>
          <w:tcPr>
            <w:tcW w:w="1417" w:type="dxa"/>
            <w:tcBorders>
              <w:top w:val="single" w:sz="4" w:space="0" w:color="000000"/>
              <w:left w:val="single" w:sz="4" w:space="0" w:color="000000"/>
              <w:bottom w:val="single" w:sz="4" w:space="0" w:color="000000"/>
            </w:tcBorders>
          </w:tcPr>
          <w:p w14:paraId="05703D56" w14:textId="14478301" w:rsidR="00AE3029" w:rsidRPr="00BF4877" w:rsidRDefault="00AE3029" w:rsidP="00E73A5A">
            <w:pPr>
              <w:spacing w:line="276" w:lineRule="auto"/>
              <w:jc w:val="center"/>
            </w:pPr>
            <w:r>
              <w:t>9,6</w:t>
            </w:r>
          </w:p>
        </w:tc>
        <w:tc>
          <w:tcPr>
            <w:tcW w:w="6095" w:type="dxa"/>
            <w:tcBorders>
              <w:top w:val="single" w:sz="4" w:space="0" w:color="000000"/>
              <w:left w:val="single" w:sz="4" w:space="0" w:color="000000"/>
              <w:bottom w:val="single" w:sz="4" w:space="0" w:color="000000"/>
              <w:right w:val="single" w:sz="4" w:space="0" w:color="000000"/>
            </w:tcBorders>
          </w:tcPr>
          <w:p w14:paraId="3DEDCA6F" w14:textId="17DB620A" w:rsidR="00AE3029" w:rsidRPr="002865AD" w:rsidRDefault="00AE3029" w:rsidP="00E73A5A">
            <w:pPr>
              <w:spacing w:line="276" w:lineRule="auto"/>
              <w:jc w:val="both"/>
            </w:pPr>
            <w:r w:rsidRPr="00AE3029">
              <w:t>Valstybės biudžeto lėšos asmeninės pagalbos teikimui ir socialinių paslaugų finansavimui administruoti didinamos atitinkamai 2,1 tūkst. Eur ir 8,8 tūkst. Eur, o užimtumo didinimo programų įgyvendinimui administruoti skirtos lėšos mažinamos 1,3 tūkst. Eur.</w:t>
            </w:r>
          </w:p>
        </w:tc>
      </w:tr>
      <w:tr w:rsidR="00A43806" w:rsidRPr="00157264" w14:paraId="39C16193" w14:textId="77777777" w:rsidTr="00A43806">
        <w:tc>
          <w:tcPr>
            <w:tcW w:w="2014" w:type="dxa"/>
            <w:tcBorders>
              <w:top w:val="single" w:sz="4" w:space="0" w:color="000000"/>
              <w:left w:val="single" w:sz="4" w:space="0" w:color="000000"/>
              <w:bottom w:val="single" w:sz="4" w:space="0" w:color="000000"/>
            </w:tcBorders>
          </w:tcPr>
          <w:p w14:paraId="57AD5041" w14:textId="7AE59907" w:rsidR="00A43806" w:rsidRPr="00685EB0" w:rsidRDefault="00A43806" w:rsidP="00E73A5A">
            <w:pPr>
              <w:spacing w:line="276" w:lineRule="auto"/>
              <w:jc w:val="both"/>
              <w:rPr>
                <w:b/>
                <w:bCs/>
              </w:rPr>
            </w:pPr>
            <w:r w:rsidRPr="00685EB0">
              <w:rPr>
                <w:b/>
                <w:bCs/>
              </w:rPr>
              <w:t>0</w:t>
            </w:r>
            <w:r w:rsidR="00685EB0" w:rsidRPr="00685EB0">
              <w:rPr>
                <w:b/>
                <w:bCs/>
              </w:rPr>
              <w:t>2</w:t>
            </w:r>
            <w:r w:rsidRPr="00685EB0">
              <w:rPr>
                <w:b/>
                <w:bCs/>
              </w:rPr>
              <w:t xml:space="preserve"> </w:t>
            </w:r>
            <w:r w:rsidR="00685EB0" w:rsidRPr="00685EB0">
              <w:rPr>
                <w:b/>
                <w:bCs/>
              </w:rPr>
              <w:t>Investicijų projektų programa</w:t>
            </w:r>
          </w:p>
        </w:tc>
        <w:tc>
          <w:tcPr>
            <w:tcW w:w="1417" w:type="dxa"/>
            <w:tcBorders>
              <w:top w:val="single" w:sz="4" w:space="0" w:color="000000"/>
              <w:left w:val="single" w:sz="4" w:space="0" w:color="000000"/>
              <w:bottom w:val="single" w:sz="4" w:space="0" w:color="000000"/>
            </w:tcBorders>
          </w:tcPr>
          <w:p w14:paraId="2EECBCF5" w14:textId="30B93D71" w:rsidR="00A43806" w:rsidRPr="00157264" w:rsidRDefault="002865AD" w:rsidP="00E73A5A">
            <w:pPr>
              <w:spacing w:line="276" w:lineRule="auto"/>
              <w:jc w:val="center"/>
              <w:rPr>
                <w:color w:val="EE0000"/>
              </w:rPr>
            </w:pPr>
            <w:r w:rsidRPr="002865AD">
              <w:t>760,5</w:t>
            </w:r>
          </w:p>
        </w:tc>
        <w:tc>
          <w:tcPr>
            <w:tcW w:w="6095" w:type="dxa"/>
            <w:tcBorders>
              <w:top w:val="single" w:sz="4" w:space="0" w:color="000000"/>
              <w:left w:val="single" w:sz="4" w:space="0" w:color="000000"/>
              <w:bottom w:val="single" w:sz="4" w:space="0" w:color="000000"/>
              <w:right w:val="single" w:sz="4" w:space="0" w:color="000000"/>
            </w:tcBorders>
          </w:tcPr>
          <w:p w14:paraId="5FCC946A" w14:textId="7FE99088" w:rsidR="002865AD" w:rsidRPr="002865AD" w:rsidRDefault="002865AD" w:rsidP="002865AD">
            <w:pPr>
              <w:spacing w:line="276" w:lineRule="auto"/>
              <w:jc w:val="both"/>
              <w:rPr>
                <w:sz w:val="23"/>
                <w:szCs w:val="23"/>
              </w:rPr>
            </w:pPr>
            <w:r w:rsidRPr="002865AD">
              <w:t>460,5 tūkst. Eur grąžintų į biudžetą Savivaldybės biudžeto lėšų, kuriomis finansuotos Europos Sąjungos, kitos tarptautinės finansinės paramos ir bendrojo finansavimo lėšomis finansuojamų projektų išlaidos siūloma skirti projektui „</w:t>
            </w:r>
            <w:r w:rsidRPr="002865AD">
              <w:rPr>
                <w:sz w:val="23"/>
                <w:szCs w:val="23"/>
              </w:rPr>
              <w:t>Panevėžio daugiafunkcinio sporto ir sveikatingumo centro „Aukštaitija“ rekonstravimas A. Jakšto g. 1, Panevėžio mieste“ finansuoti.</w:t>
            </w:r>
          </w:p>
          <w:p w14:paraId="4B19D9B2" w14:textId="12C5B48A" w:rsidR="00A43806" w:rsidRPr="00157264" w:rsidRDefault="002865AD" w:rsidP="002865AD">
            <w:pPr>
              <w:spacing w:line="276" w:lineRule="auto"/>
              <w:jc w:val="both"/>
              <w:rPr>
                <w:color w:val="EE0000"/>
              </w:rPr>
            </w:pPr>
            <w:r w:rsidRPr="002865AD">
              <w:rPr>
                <w:sz w:val="23"/>
                <w:szCs w:val="23"/>
              </w:rPr>
              <w:t xml:space="preserve">Iš 10 programos perkeliamos 300,0 tūkst. </w:t>
            </w:r>
            <w:r>
              <w:rPr>
                <w:sz w:val="23"/>
                <w:szCs w:val="23"/>
              </w:rPr>
              <w:t>v</w:t>
            </w:r>
            <w:r w:rsidRPr="002865AD">
              <w:rPr>
                <w:sz w:val="23"/>
                <w:szCs w:val="23"/>
              </w:rPr>
              <w:t xml:space="preserve">alstybės lėšos vietinės reikšmės keliams (gatvėms) tiesti, taisyti, prižiūrėti ir </w:t>
            </w:r>
            <w:r w:rsidRPr="002865AD">
              <w:rPr>
                <w:sz w:val="23"/>
                <w:szCs w:val="23"/>
              </w:rPr>
              <w:lastRenderedPageBreak/>
              <w:t>saugaus eismo sąlygoms užtikrinti projekto „Klaipėdos g. – Vakarinės g. rekonstravimas, užtikrinant eismo saugumą ir pašalinant juodąją dėmę" finansavimui.</w:t>
            </w:r>
          </w:p>
        </w:tc>
      </w:tr>
      <w:tr w:rsidR="00A43806" w:rsidRPr="00157264" w14:paraId="77DFCE91" w14:textId="77777777" w:rsidTr="00A43806">
        <w:tc>
          <w:tcPr>
            <w:tcW w:w="2014" w:type="dxa"/>
            <w:tcBorders>
              <w:top w:val="single" w:sz="4" w:space="0" w:color="000000"/>
              <w:left w:val="single" w:sz="4" w:space="0" w:color="000000"/>
              <w:bottom w:val="single" w:sz="4" w:space="0" w:color="000000"/>
            </w:tcBorders>
          </w:tcPr>
          <w:p w14:paraId="1FB5A485" w14:textId="268ABA16" w:rsidR="00A43806" w:rsidRPr="00685EB0" w:rsidRDefault="00A43806" w:rsidP="00E73A5A">
            <w:pPr>
              <w:spacing w:line="276" w:lineRule="auto"/>
              <w:jc w:val="both"/>
              <w:rPr>
                <w:b/>
                <w:bCs/>
              </w:rPr>
            </w:pPr>
            <w:r w:rsidRPr="00685EB0">
              <w:rPr>
                <w:b/>
                <w:bCs/>
              </w:rPr>
              <w:lastRenderedPageBreak/>
              <w:t>0</w:t>
            </w:r>
            <w:r w:rsidR="00685EB0" w:rsidRPr="00685EB0">
              <w:rPr>
                <w:b/>
                <w:bCs/>
              </w:rPr>
              <w:t>6</w:t>
            </w:r>
            <w:r w:rsidRPr="00685EB0">
              <w:rPr>
                <w:b/>
                <w:bCs/>
              </w:rPr>
              <w:t xml:space="preserve"> </w:t>
            </w:r>
            <w:r w:rsidR="00685EB0" w:rsidRPr="00685EB0">
              <w:rPr>
                <w:b/>
                <w:bCs/>
              </w:rPr>
              <w:t>Savivaldybės turto valdymo programa</w:t>
            </w:r>
          </w:p>
        </w:tc>
        <w:tc>
          <w:tcPr>
            <w:tcW w:w="1417" w:type="dxa"/>
            <w:tcBorders>
              <w:top w:val="single" w:sz="4" w:space="0" w:color="000000"/>
              <w:left w:val="single" w:sz="4" w:space="0" w:color="000000"/>
              <w:bottom w:val="single" w:sz="4" w:space="0" w:color="000000"/>
            </w:tcBorders>
          </w:tcPr>
          <w:p w14:paraId="167550FE" w14:textId="579C49E5" w:rsidR="00A43806" w:rsidRPr="00157264" w:rsidRDefault="002865AD" w:rsidP="00E73A5A">
            <w:pPr>
              <w:spacing w:line="276" w:lineRule="auto"/>
              <w:jc w:val="center"/>
              <w:rPr>
                <w:color w:val="EE0000"/>
              </w:rPr>
            </w:pPr>
            <w:r w:rsidRPr="002865AD">
              <w:t>85,0</w:t>
            </w:r>
          </w:p>
        </w:tc>
        <w:tc>
          <w:tcPr>
            <w:tcW w:w="6095" w:type="dxa"/>
            <w:tcBorders>
              <w:top w:val="single" w:sz="4" w:space="0" w:color="000000"/>
              <w:left w:val="single" w:sz="4" w:space="0" w:color="000000"/>
              <w:bottom w:val="single" w:sz="4" w:space="0" w:color="000000"/>
              <w:right w:val="single" w:sz="4" w:space="0" w:color="000000"/>
            </w:tcBorders>
          </w:tcPr>
          <w:p w14:paraId="2DB0EF79" w14:textId="78F2B3C9" w:rsidR="00A43806" w:rsidRPr="00157264" w:rsidRDefault="002865AD" w:rsidP="009C4D5C">
            <w:pPr>
              <w:spacing w:line="276" w:lineRule="auto"/>
              <w:jc w:val="both"/>
              <w:rPr>
                <w:color w:val="EE0000"/>
              </w:rPr>
            </w:pPr>
            <w:r>
              <w:t>Panevėžio nekilnojamojo turto valdymo centro prašymu</w:t>
            </w:r>
            <w:r w:rsidR="006774EA">
              <w:t>,</w:t>
            </w:r>
            <w:r w:rsidRPr="006120CC">
              <w:t xml:space="preserve"> gavus daugiau pajamų už turto nuomą</w:t>
            </w:r>
            <w:r w:rsidR="006774EA">
              <w:t>,</w:t>
            </w:r>
            <w:r w:rsidRPr="006120CC">
              <w:t xml:space="preserve"> didinami asignavimai  išlaidoms apmokėti </w:t>
            </w:r>
            <w:r>
              <w:t>85,0</w:t>
            </w:r>
            <w:r w:rsidRPr="006120CC">
              <w:t xml:space="preserve"> tūkst. Eur. </w:t>
            </w:r>
          </w:p>
        </w:tc>
      </w:tr>
      <w:tr w:rsidR="00A43806" w:rsidRPr="00157264" w14:paraId="386DAE4E" w14:textId="77777777" w:rsidTr="00A43806">
        <w:tc>
          <w:tcPr>
            <w:tcW w:w="2014" w:type="dxa"/>
            <w:tcBorders>
              <w:top w:val="single" w:sz="4" w:space="0" w:color="000000"/>
              <w:left w:val="single" w:sz="4" w:space="0" w:color="000000"/>
              <w:bottom w:val="single" w:sz="4" w:space="0" w:color="000000"/>
            </w:tcBorders>
          </w:tcPr>
          <w:p w14:paraId="42D4DB45" w14:textId="22E263A7" w:rsidR="00A43806" w:rsidRPr="00685EB0" w:rsidRDefault="00A43806" w:rsidP="00ED0C53">
            <w:pPr>
              <w:tabs>
                <w:tab w:val="left" w:pos="564"/>
              </w:tabs>
              <w:spacing w:line="276" w:lineRule="auto"/>
              <w:jc w:val="both"/>
              <w:rPr>
                <w:b/>
                <w:bCs/>
              </w:rPr>
            </w:pPr>
            <w:bookmarkStart w:id="1" w:name="_Hlk216275708"/>
            <w:r w:rsidRPr="00685EB0">
              <w:rPr>
                <w:b/>
                <w:bCs/>
              </w:rPr>
              <w:t>10 Miesto infrastruktūros objektų plėtros, modernizavimo ir priežiūros programa</w:t>
            </w:r>
          </w:p>
        </w:tc>
        <w:tc>
          <w:tcPr>
            <w:tcW w:w="1417" w:type="dxa"/>
            <w:tcBorders>
              <w:top w:val="single" w:sz="4" w:space="0" w:color="000000"/>
              <w:left w:val="single" w:sz="4" w:space="0" w:color="000000"/>
              <w:bottom w:val="single" w:sz="4" w:space="0" w:color="000000"/>
            </w:tcBorders>
          </w:tcPr>
          <w:p w14:paraId="7AECAF45" w14:textId="710C6D5F" w:rsidR="00A43806" w:rsidRPr="00B339A4" w:rsidRDefault="006774EA" w:rsidP="00F11729">
            <w:pPr>
              <w:spacing w:line="276" w:lineRule="auto"/>
              <w:jc w:val="center"/>
            </w:pPr>
            <w:r w:rsidRPr="00B339A4">
              <w:t>-307,4</w:t>
            </w:r>
          </w:p>
        </w:tc>
        <w:tc>
          <w:tcPr>
            <w:tcW w:w="6095" w:type="dxa"/>
            <w:tcBorders>
              <w:top w:val="single" w:sz="4" w:space="0" w:color="000000"/>
              <w:left w:val="single" w:sz="4" w:space="0" w:color="000000"/>
              <w:bottom w:val="single" w:sz="4" w:space="0" w:color="000000"/>
              <w:right w:val="single" w:sz="4" w:space="0" w:color="000000"/>
            </w:tcBorders>
          </w:tcPr>
          <w:p w14:paraId="72E64F62" w14:textId="77777777" w:rsidR="00A43806" w:rsidRPr="00B339A4" w:rsidRDefault="00665D93" w:rsidP="00467806">
            <w:pPr>
              <w:spacing w:line="276" w:lineRule="auto"/>
              <w:jc w:val="both"/>
            </w:pPr>
            <w:r w:rsidRPr="00B339A4">
              <w:t>Perskirstomi asignavimai tarp programų ir asignavimų valdytojų</w:t>
            </w:r>
            <w:r w:rsidR="00685EB0" w:rsidRPr="00B339A4">
              <w:t>.</w:t>
            </w:r>
            <w:r w:rsidRPr="00B339A4">
              <w:t xml:space="preserve"> </w:t>
            </w:r>
            <w:r w:rsidR="00685EB0" w:rsidRPr="00B339A4">
              <w:t>I</w:t>
            </w:r>
            <w:r w:rsidRPr="00B339A4">
              <w:t>š 10 programos į 13</w:t>
            </w:r>
            <w:r w:rsidR="006774EA" w:rsidRPr="00B339A4">
              <w:t xml:space="preserve"> ir 15 </w:t>
            </w:r>
            <w:r w:rsidRPr="00B339A4">
              <w:t>program</w:t>
            </w:r>
            <w:r w:rsidR="006774EA" w:rsidRPr="00B339A4">
              <w:t>as</w:t>
            </w:r>
            <w:r w:rsidRPr="00B339A4">
              <w:t xml:space="preserve"> perkeliama </w:t>
            </w:r>
            <w:r w:rsidR="006774EA" w:rsidRPr="00B339A4">
              <w:t>7,4</w:t>
            </w:r>
            <w:r w:rsidRPr="00B339A4">
              <w:t xml:space="preserve"> tūkst. Eur</w:t>
            </w:r>
            <w:r w:rsidR="006774EA" w:rsidRPr="00B339A4">
              <w:t xml:space="preserve"> Savivaldybės biudžeto lėšų</w:t>
            </w:r>
            <w:r w:rsidRPr="00B339A4">
              <w:t xml:space="preserve"> Savivaldybei priklausančiuose pastatuose įvykusiems gedimams likviduoti.</w:t>
            </w:r>
          </w:p>
          <w:p w14:paraId="650CD5A9" w14:textId="1D443C7D" w:rsidR="006774EA" w:rsidRPr="00B339A4" w:rsidRDefault="006774EA" w:rsidP="00B339A4">
            <w:pPr>
              <w:spacing w:line="276" w:lineRule="auto"/>
              <w:jc w:val="both"/>
            </w:pPr>
            <w:r w:rsidRPr="00B339A4">
              <w:t xml:space="preserve">Taip pat, </w:t>
            </w:r>
            <w:r w:rsidR="00B339A4">
              <w:t>a</w:t>
            </w:r>
            <w:r w:rsidR="00B339A4" w:rsidRPr="00B339A4">
              <w:t>tsižvelgiant į tai, kad Lėkiškio gatvės dalies rekonstravimui skirtas finansavimas iš valstybės biudžeto, 300,0 tūkst. Eur Kelių priežiūros ir plėtros programos lėšų, numatytų vietinės reikšmės keliams (gatvėms) tiesti, taisyti, prižiūrėti ir saugaus eismo sąlygoms užtikrinti, siūloma perkelti į 02 programą projekto „Klaipėdos g. – Vakarinės g. rekonstravimas, užtikrinant eismo saugumą ir pašalinant juodąją dėmę“ statybos darbams pagal sudarytą sutartį užbaigti.</w:t>
            </w:r>
          </w:p>
        </w:tc>
      </w:tr>
      <w:tr w:rsidR="00A43806" w:rsidRPr="00157264" w14:paraId="6F8948B8" w14:textId="77777777" w:rsidTr="00A43806">
        <w:tc>
          <w:tcPr>
            <w:tcW w:w="2014" w:type="dxa"/>
            <w:tcBorders>
              <w:top w:val="single" w:sz="4" w:space="0" w:color="000000"/>
              <w:left w:val="single" w:sz="4" w:space="0" w:color="000000"/>
              <w:bottom w:val="single" w:sz="4" w:space="0" w:color="000000"/>
            </w:tcBorders>
          </w:tcPr>
          <w:p w14:paraId="0A8C818C" w14:textId="68317353" w:rsidR="00A43806" w:rsidRPr="00685EB0" w:rsidRDefault="00A43806" w:rsidP="00ED0C53">
            <w:pPr>
              <w:tabs>
                <w:tab w:val="left" w:pos="564"/>
              </w:tabs>
              <w:spacing w:line="276" w:lineRule="auto"/>
              <w:jc w:val="both"/>
              <w:rPr>
                <w:b/>
                <w:bCs/>
              </w:rPr>
            </w:pPr>
            <w:r w:rsidRPr="00685EB0">
              <w:rPr>
                <w:b/>
                <w:bCs/>
              </w:rPr>
              <w:t>11 Kultūros ir meno programa</w:t>
            </w:r>
          </w:p>
        </w:tc>
        <w:tc>
          <w:tcPr>
            <w:tcW w:w="1417" w:type="dxa"/>
            <w:tcBorders>
              <w:top w:val="single" w:sz="4" w:space="0" w:color="000000"/>
              <w:left w:val="single" w:sz="4" w:space="0" w:color="000000"/>
              <w:bottom w:val="single" w:sz="4" w:space="0" w:color="000000"/>
            </w:tcBorders>
          </w:tcPr>
          <w:p w14:paraId="4B528710" w14:textId="651F22F5" w:rsidR="00A43806" w:rsidRPr="00157264" w:rsidRDefault="00B339A4" w:rsidP="00F11729">
            <w:pPr>
              <w:spacing w:line="276" w:lineRule="auto"/>
              <w:jc w:val="center"/>
              <w:rPr>
                <w:color w:val="EE0000"/>
              </w:rPr>
            </w:pPr>
            <w:r w:rsidRPr="00B339A4">
              <w:t>53,0</w:t>
            </w:r>
          </w:p>
        </w:tc>
        <w:tc>
          <w:tcPr>
            <w:tcW w:w="6095" w:type="dxa"/>
            <w:tcBorders>
              <w:top w:val="single" w:sz="4" w:space="0" w:color="000000"/>
              <w:left w:val="single" w:sz="4" w:space="0" w:color="000000"/>
              <w:bottom w:val="single" w:sz="4" w:space="0" w:color="000000"/>
              <w:right w:val="single" w:sz="4" w:space="0" w:color="000000"/>
            </w:tcBorders>
          </w:tcPr>
          <w:p w14:paraId="4FA01232" w14:textId="77777777" w:rsidR="00F83161" w:rsidRPr="00F83161" w:rsidRDefault="00F83161" w:rsidP="00F83161">
            <w:pPr>
              <w:spacing w:line="276" w:lineRule="auto"/>
              <w:jc w:val="both"/>
            </w:pPr>
            <w:r w:rsidRPr="00F83161">
              <w:t>Įvertinus faktinį kultūros ir meno projektų kofinansavimo bei kultūros sektoriaus tarptautiškumo veiklų finansavimo poreikį, perskirstomi asignavimai tarp asignavimų valdytojų – 20,0 tūkst. Eur iš Savivaldybės administracijos perkeliama Panevėžio muzikiniam teatrui, numatant šias lėšas pučiamųjų orkestro „Garsas“ naujiems muzikos instrumentams įsigyti.</w:t>
            </w:r>
          </w:p>
          <w:p w14:paraId="7FFEDDA0" w14:textId="251EC607" w:rsidR="00A43806" w:rsidRPr="00157264" w:rsidRDefault="00F83161" w:rsidP="00B339A4">
            <w:pPr>
              <w:spacing w:line="276" w:lineRule="auto"/>
              <w:jc w:val="both"/>
              <w:rPr>
                <w:color w:val="EE0000"/>
              </w:rPr>
            </w:pPr>
            <w:r w:rsidRPr="00F83161">
              <w:t>Taip pat, kultūros įstaigų prašymu, planuojant surinkti daugiau pajamų už teikiamas paslaugas, didinami asignavimai išlaidoms apmokėti 53,0 tūkst. Eur.</w:t>
            </w:r>
          </w:p>
        </w:tc>
      </w:tr>
      <w:bookmarkEnd w:id="1"/>
      <w:tr w:rsidR="00A43806" w:rsidRPr="00157264" w14:paraId="314227F2" w14:textId="77777777" w:rsidTr="00290AFD">
        <w:trPr>
          <w:trHeight w:val="1125"/>
        </w:trPr>
        <w:tc>
          <w:tcPr>
            <w:tcW w:w="2014" w:type="dxa"/>
            <w:tcBorders>
              <w:top w:val="single" w:sz="4" w:space="0" w:color="000000"/>
              <w:left w:val="single" w:sz="4" w:space="0" w:color="000000"/>
              <w:bottom w:val="single" w:sz="4" w:space="0" w:color="000000"/>
            </w:tcBorders>
          </w:tcPr>
          <w:p w14:paraId="7303F7FD" w14:textId="00889D99" w:rsidR="00A43806" w:rsidRPr="00685EB0" w:rsidRDefault="00A43806" w:rsidP="00E73A5A">
            <w:pPr>
              <w:spacing w:line="276" w:lineRule="auto"/>
              <w:rPr>
                <w:b/>
              </w:rPr>
            </w:pPr>
            <w:r w:rsidRPr="00685EB0">
              <w:rPr>
                <w:b/>
              </w:rPr>
              <w:t>13 Švietimo ir ugdymo programa</w:t>
            </w:r>
          </w:p>
        </w:tc>
        <w:tc>
          <w:tcPr>
            <w:tcW w:w="1417" w:type="dxa"/>
            <w:tcBorders>
              <w:top w:val="single" w:sz="4" w:space="0" w:color="000000"/>
              <w:left w:val="single" w:sz="4" w:space="0" w:color="000000"/>
              <w:bottom w:val="single" w:sz="4" w:space="0" w:color="000000"/>
            </w:tcBorders>
          </w:tcPr>
          <w:p w14:paraId="22193A81" w14:textId="3E9A1AA9" w:rsidR="00290AFD" w:rsidRDefault="002A20D9" w:rsidP="00F11729">
            <w:pPr>
              <w:snapToGrid w:val="0"/>
              <w:spacing w:line="276" w:lineRule="auto"/>
              <w:jc w:val="center"/>
            </w:pPr>
            <w:r w:rsidRPr="002A20D9">
              <w:t>-</w:t>
            </w:r>
            <w:r w:rsidR="00290AFD">
              <w:t>54,8</w:t>
            </w:r>
          </w:p>
          <w:p w14:paraId="66D19C22" w14:textId="77777777" w:rsidR="00290AFD" w:rsidRDefault="00290AFD" w:rsidP="00F11729">
            <w:pPr>
              <w:snapToGrid w:val="0"/>
              <w:spacing w:line="276" w:lineRule="auto"/>
              <w:jc w:val="center"/>
            </w:pPr>
          </w:p>
          <w:p w14:paraId="7A3BC459" w14:textId="77777777" w:rsidR="00290AFD" w:rsidRDefault="00290AFD" w:rsidP="00F11729">
            <w:pPr>
              <w:snapToGrid w:val="0"/>
              <w:spacing w:line="276" w:lineRule="auto"/>
              <w:jc w:val="center"/>
            </w:pPr>
          </w:p>
          <w:p w14:paraId="2FA78C12" w14:textId="77777777" w:rsidR="00290AFD" w:rsidRDefault="00290AFD" w:rsidP="00F11729">
            <w:pPr>
              <w:snapToGrid w:val="0"/>
              <w:spacing w:line="276" w:lineRule="auto"/>
              <w:jc w:val="center"/>
            </w:pPr>
          </w:p>
          <w:p w14:paraId="4EFC4836" w14:textId="77777777" w:rsidR="00290AFD" w:rsidRDefault="00290AFD" w:rsidP="00F11729">
            <w:pPr>
              <w:snapToGrid w:val="0"/>
              <w:spacing w:line="276" w:lineRule="auto"/>
              <w:jc w:val="center"/>
            </w:pPr>
          </w:p>
          <w:p w14:paraId="0CFE352F" w14:textId="77777777" w:rsidR="00290AFD" w:rsidRDefault="00290AFD" w:rsidP="00F11729">
            <w:pPr>
              <w:snapToGrid w:val="0"/>
              <w:spacing w:line="276" w:lineRule="auto"/>
              <w:jc w:val="center"/>
            </w:pPr>
          </w:p>
          <w:p w14:paraId="4D821BA4" w14:textId="77777777" w:rsidR="00290AFD" w:rsidRDefault="00290AFD" w:rsidP="00F11729">
            <w:pPr>
              <w:snapToGrid w:val="0"/>
              <w:spacing w:line="276" w:lineRule="auto"/>
              <w:jc w:val="center"/>
            </w:pPr>
          </w:p>
          <w:p w14:paraId="1504FA85" w14:textId="77777777" w:rsidR="00290AFD" w:rsidRDefault="00290AFD" w:rsidP="00F11729">
            <w:pPr>
              <w:snapToGrid w:val="0"/>
              <w:spacing w:line="276" w:lineRule="auto"/>
              <w:jc w:val="center"/>
            </w:pPr>
          </w:p>
          <w:p w14:paraId="0163248D" w14:textId="77777777" w:rsidR="00290AFD" w:rsidRDefault="00290AFD" w:rsidP="00F11729">
            <w:pPr>
              <w:snapToGrid w:val="0"/>
              <w:spacing w:line="276" w:lineRule="auto"/>
              <w:jc w:val="center"/>
            </w:pPr>
          </w:p>
          <w:p w14:paraId="20E4A63C" w14:textId="77777777" w:rsidR="00290AFD" w:rsidRDefault="00290AFD" w:rsidP="00F11729">
            <w:pPr>
              <w:snapToGrid w:val="0"/>
              <w:spacing w:line="276" w:lineRule="auto"/>
              <w:jc w:val="center"/>
            </w:pPr>
          </w:p>
          <w:p w14:paraId="2B971573" w14:textId="77777777" w:rsidR="00290AFD" w:rsidRDefault="00290AFD" w:rsidP="00F11729">
            <w:pPr>
              <w:snapToGrid w:val="0"/>
              <w:spacing w:line="276" w:lineRule="auto"/>
              <w:jc w:val="center"/>
            </w:pPr>
          </w:p>
          <w:p w14:paraId="5911B6EF" w14:textId="77777777" w:rsidR="00290AFD" w:rsidRDefault="00290AFD" w:rsidP="00F11729">
            <w:pPr>
              <w:snapToGrid w:val="0"/>
              <w:spacing w:line="276" w:lineRule="auto"/>
              <w:jc w:val="center"/>
            </w:pPr>
          </w:p>
          <w:p w14:paraId="040D9423" w14:textId="77777777" w:rsidR="00290AFD" w:rsidRDefault="00290AFD" w:rsidP="00F11729">
            <w:pPr>
              <w:snapToGrid w:val="0"/>
              <w:spacing w:line="276" w:lineRule="auto"/>
              <w:jc w:val="center"/>
            </w:pPr>
          </w:p>
          <w:p w14:paraId="3B66C7FE" w14:textId="77777777" w:rsidR="00290AFD" w:rsidRDefault="00290AFD" w:rsidP="00F11729">
            <w:pPr>
              <w:snapToGrid w:val="0"/>
              <w:spacing w:line="276" w:lineRule="auto"/>
              <w:jc w:val="center"/>
            </w:pPr>
          </w:p>
          <w:p w14:paraId="0590D1C0" w14:textId="77777777" w:rsidR="00290AFD" w:rsidRDefault="00290AFD" w:rsidP="00F11729">
            <w:pPr>
              <w:snapToGrid w:val="0"/>
              <w:spacing w:line="276" w:lineRule="auto"/>
              <w:jc w:val="center"/>
            </w:pPr>
          </w:p>
          <w:p w14:paraId="591D90BE" w14:textId="77777777" w:rsidR="00290AFD" w:rsidRDefault="00290AFD" w:rsidP="00F11729">
            <w:pPr>
              <w:snapToGrid w:val="0"/>
              <w:spacing w:line="276" w:lineRule="auto"/>
              <w:jc w:val="center"/>
            </w:pPr>
          </w:p>
          <w:p w14:paraId="56D18ABB" w14:textId="77777777" w:rsidR="00290AFD" w:rsidRDefault="00290AFD" w:rsidP="00F11729">
            <w:pPr>
              <w:snapToGrid w:val="0"/>
              <w:spacing w:line="276" w:lineRule="auto"/>
              <w:jc w:val="center"/>
            </w:pPr>
          </w:p>
          <w:p w14:paraId="612830B3" w14:textId="77777777" w:rsidR="00290AFD" w:rsidRDefault="00290AFD" w:rsidP="00F11729">
            <w:pPr>
              <w:snapToGrid w:val="0"/>
              <w:spacing w:line="276" w:lineRule="auto"/>
              <w:jc w:val="center"/>
            </w:pPr>
          </w:p>
          <w:p w14:paraId="212B762A" w14:textId="77777777" w:rsidR="00290AFD" w:rsidRDefault="00290AFD" w:rsidP="00F11729">
            <w:pPr>
              <w:snapToGrid w:val="0"/>
              <w:spacing w:line="276" w:lineRule="auto"/>
              <w:jc w:val="center"/>
            </w:pPr>
          </w:p>
          <w:p w14:paraId="731FAEFE" w14:textId="77777777" w:rsidR="00290AFD" w:rsidRDefault="00290AFD" w:rsidP="00F11729">
            <w:pPr>
              <w:snapToGrid w:val="0"/>
              <w:spacing w:line="276" w:lineRule="auto"/>
              <w:jc w:val="center"/>
            </w:pPr>
          </w:p>
          <w:p w14:paraId="2A6747CF" w14:textId="77777777" w:rsidR="00290AFD" w:rsidRDefault="00290AFD" w:rsidP="00F11729">
            <w:pPr>
              <w:snapToGrid w:val="0"/>
              <w:spacing w:line="276" w:lineRule="auto"/>
              <w:jc w:val="center"/>
            </w:pPr>
          </w:p>
          <w:p w14:paraId="0057F649" w14:textId="77777777" w:rsidR="00290AFD" w:rsidRDefault="00290AFD" w:rsidP="00F11729">
            <w:pPr>
              <w:snapToGrid w:val="0"/>
              <w:spacing w:line="276" w:lineRule="auto"/>
              <w:jc w:val="center"/>
            </w:pPr>
          </w:p>
          <w:p w14:paraId="7A4D93E0" w14:textId="4F5E051D" w:rsidR="00290AFD" w:rsidRPr="00157264" w:rsidRDefault="00290AFD" w:rsidP="00F11729">
            <w:pPr>
              <w:snapToGrid w:val="0"/>
              <w:spacing w:line="276" w:lineRule="auto"/>
              <w:jc w:val="center"/>
              <w:rPr>
                <w:color w:val="EE0000"/>
              </w:rPr>
            </w:pPr>
          </w:p>
        </w:tc>
        <w:tc>
          <w:tcPr>
            <w:tcW w:w="6095" w:type="dxa"/>
            <w:tcBorders>
              <w:top w:val="single" w:sz="4" w:space="0" w:color="000000"/>
              <w:left w:val="single" w:sz="4" w:space="0" w:color="000000"/>
              <w:bottom w:val="single" w:sz="4" w:space="0" w:color="000000"/>
              <w:right w:val="single" w:sz="4" w:space="0" w:color="000000"/>
            </w:tcBorders>
          </w:tcPr>
          <w:p w14:paraId="2F549BAE" w14:textId="340010BB" w:rsidR="00F83161" w:rsidRPr="00F83161" w:rsidRDefault="00F83161" w:rsidP="00F83161">
            <w:pPr>
              <w:spacing w:line="276" w:lineRule="auto"/>
              <w:jc w:val="both"/>
            </w:pPr>
            <w:r w:rsidRPr="00F83161">
              <w:lastRenderedPageBreak/>
              <w:t>Perskirstomi asignavimai tarp programų ir asignavimų valdytojų. Iš 10 programoje numatytų Savivaldybės biudžeto asignavimų 3,7 tūkst. Eur perkeliama švietimo įstaigų pastatų avarinėms situacijoms likviduoti: 2,3 tūkst. Eur – Panevėžio „Žemynos“ progimnazijai dėl karšto vandens šilumokaičio gedimo, 0,6 tūkst. Eur – Panevėžio pradinei mokyklai dėl šildymą reguliuojančio vožtuvo gedimo ir 0,8 tūkst. Eur – Panevėžio lopšeliui-darželiui „Taika“ dėl avarinės sienos būklės.</w:t>
            </w:r>
          </w:p>
          <w:p w14:paraId="005C3E4E" w14:textId="67B3A4C8" w:rsidR="002A20D9" w:rsidRDefault="002A20D9" w:rsidP="002A20D9">
            <w:pPr>
              <w:spacing w:line="276" w:lineRule="auto"/>
              <w:jc w:val="both"/>
            </w:pPr>
            <w:r>
              <w:t>Iš valstybės biudžeto 216,3 tūkst. Eur mažinamos lėšos ugdymo reikmėms finansuoti.</w:t>
            </w:r>
          </w:p>
          <w:p w14:paraId="13791DFB" w14:textId="77777777" w:rsidR="001665E8" w:rsidRDefault="002A20D9" w:rsidP="001665E8">
            <w:pPr>
              <w:spacing w:line="276" w:lineRule="auto"/>
              <w:jc w:val="both"/>
            </w:pPr>
            <w:r w:rsidRPr="002A20D9">
              <w:t>Valstybės biudžeto lėšos skirtos: 146,0 tūkst. Eur – Panevėžio švietimo centro STEAM atvirosios prieigos centro ugdomajai veiklai</w:t>
            </w:r>
            <w:r w:rsidR="00290AFD">
              <w:t xml:space="preserve">, </w:t>
            </w:r>
            <w:r w:rsidRPr="002A20D9">
              <w:t>89,9 tūkst. Eur – Panevėžio Raimundo Sargūno sporto gimnazijos mokinių sportiniam meistriškumui didinti</w:t>
            </w:r>
            <w:r w:rsidR="00290AFD">
              <w:t xml:space="preserve"> ir 29,8 tūkst. Eur </w:t>
            </w:r>
            <w:r w:rsidR="00290AFD" w:rsidRPr="00B70E79">
              <w:t xml:space="preserve">vaikų, kuriems skirtas privalomas ugdymas pagal </w:t>
            </w:r>
            <w:r w:rsidR="00290AFD" w:rsidRPr="00B70E79">
              <w:lastRenderedPageBreak/>
              <w:t>ikimokyklinio ugdymo programą, ugdymui, maitinimui ir vežiojimui</w:t>
            </w:r>
            <w:r w:rsidR="00290AFD">
              <w:t>.</w:t>
            </w:r>
            <w:r w:rsidR="001665E8">
              <w:t xml:space="preserve"> </w:t>
            </w:r>
          </w:p>
          <w:p w14:paraId="1E58019A" w14:textId="4090F0F8" w:rsidR="00665D93" w:rsidRPr="00157264" w:rsidRDefault="002A20D9" w:rsidP="001665E8">
            <w:pPr>
              <w:spacing w:line="276" w:lineRule="auto"/>
              <w:jc w:val="both"/>
              <w:rPr>
                <w:color w:val="EE0000"/>
              </w:rPr>
            </w:pPr>
            <w:r>
              <w:t xml:space="preserve">Švietimo įstaigoms planuojant surinkti mažiau pajamų </w:t>
            </w:r>
            <w:r w:rsidRPr="006120CC">
              <w:t xml:space="preserve">už teikiamas paslaugas </w:t>
            </w:r>
            <w:r>
              <w:t>mažinami</w:t>
            </w:r>
            <w:r w:rsidRPr="006120CC">
              <w:t xml:space="preserve"> asignavimai išlaidoms apmokėti </w:t>
            </w:r>
            <w:r>
              <w:t>107,9</w:t>
            </w:r>
            <w:r w:rsidRPr="006120CC">
              <w:t xml:space="preserve"> tūkst. Eur</w:t>
            </w:r>
            <w:r w:rsidR="00290AFD">
              <w:t xml:space="preserve">. </w:t>
            </w:r>
          </w:p>
        </w:tc>
      </w:tr>
      <w:tr w:rsidR="00DD48F8" w:rsidRPr="00157264" w14:paraId="19A41930" w14:textId="77777777" w:rsidTr="00A43806">
        <w:trPr>
          <w:trHeight w:val="435"/>
        </w:trPr>
        <w:tc>
          <w:tcPr>
            <w:tcW w:w="2014" w:type="dxa"/>
            <w:tcBorders>
              <w:top w:val="single" w:sz="4" w:space="0" w:color="000000"/>
              <w:left w:val="single" w:sz="4" w:space="0" w:color="000000"/>
              <w:bottom w:val="single" w:sz="4" w:space="0" w:color="000000"/>
            </w:tcBorders>
          </w:tcPr>
          <w:p w14:paraId="0C7E89C6" w14:textId="68C5B46F" w:rsidR="00DD48F8" w:rsidRPr="00685EB0" w:rsidRDefault="00DD48F8" w:rsidP="00DD48F8">
            <w:pPr>
              <w:spacing w:line="276" w:lineRule="auto"/>
              <w:rPr>
                <w:b/>
              </w:rPr>
            </w:pPr>
            <w:r w:rsidRPr="00685EB0">
              <w:rPr>
                <w:b/>
              </w:rPr>
              <w:lastRenderedPageBreak/>
              <w:t>15 Socialinės paramos įgyvendinimo programa</w:t>
            </w:r>
          </w:p>
        </w:tc>
        <w:tc>
          <w:tcPr>
            <w:tcW w:w="1417" w:type="dxa"/>
            <w:tcBorders>
              <w:top w:val="single" w:sz="4" w:space="0" w:color="000000"/>
              <w:left w:val="single" w:sz="4" w:space="0" w:color="000000"/>
              <w:bottom w:val="single" w:sz="4" w:space="0" w:color="000000"/>
            </w:tcBorders>
          </w:tcPr>
          <w:p w14:paraId="6D783064" w14:textId="0BB185F1" w:rsidR="00DD48F8" w:rsidRPr="00157264" w:rsidRDefault="001665E8" w:rsidP="00DD48F8">
            <w:pPr>
              <w:snapToGrid w:val="0"/>
              <w:spacing w:line="276" w:lineRule="auto"/>
              <w:jc w:val="center"/>
              <w:rPr>
                <w:color w:val="EE0000"/>
              </w:rPr>
            </w:pPr>
            <w:r>
              <w:t>644,0</w:t>
            </w:r>
          </w:p>
        </w:tc>
        <w:tc>
          <w:tcPr>
            <w:tcW w:w="6095" w:type="dxa"/>
            <w:tcBorders>
              <w:top w:val="single" w:sz="4" w:space="0" w:color="000000"/>
              <w:left w:val="single" w:sz="4" w:space="0" w:color="000000"/>
              <w:bottom w:val="single" w:sz="4" w:space="0" w:color="000000"/>
              <w:right w:val="single" w:sz="4" w:space="0" w:color="000000"/>
            </w:tcBorders>
          </w:tcPr>
          <w:p w14:paraId="3AFCAFB9" w14:textId="77777777" w:rsidR="001665E8" w:rsidRDefault="001665E8" w:rsidP="002A20D9">
            <w:pPr>
              <w:spacing w:line="276" w:lineRule="auto"/>
              <w:jc w:val="both"/>
            </w:pPr>
            <w:r w:rsidRPr="001665E8">
              <w:t>Valstybės biudžeto lėšos papildomai skiriamos kompleksinėms paslaugoms šeimai organizuoti – 10,5 tūkst. Eur, socialinėms paslaugoms finansuoti (socialinės globos teikimui asmenims su sunkia negalia užtikrinti) – 591,2 tūkst. Eur, asmeninei pagalbai teikti – 107,1 tūkst. Eur ir vienkartinėms išmokoms įsikurti gyvenamojoje vietoje savivaldybės teritorijoje ir (ar) mėnesinėms kompensacijoms vaikų išlaikymo išlaidoms apmokėti – 2,6 tūkst. Eur. Ugdymo reikmėms finansuoti skirtos valstybės biudžeto lėšos mažinamos 18,9 tūkst. Eur, o užimtumo didinimo programoms įgyvendinti – 33,3 tūkst. Eur.</w:t>
            </w:r>
          </w:p>
          <w:p w14:paraId="333C7099" w14:textId="72AEE7BA" w:rsidR="00DD48F8" w:rsidRDefault="002A20D9" w:rsidP="002A20D9">
            <w:pPr>
              <w:spacing w:line="276" w:lineRule="auto"/>
              <w:jc w:val="both"/>
            </w:pPr>
            <w:r w:rsidRPr="002A20D9">
              <w:t>Perskirstomi Savivaldybės biudžeto asignavimai tarp asignavimų valdytojų ir programų. Iš 10 programos 3,7 tūkst. Eur perkeliama Panevėžio specialiajai mokyklai-daugiafunkciam centrui panduso ir kiemo aikštelės avarinės būklės šalinimo ir remonto darbams finansuoti.</w:t>
            </w:r>
          </w:p>
          <w:p w14:paraId="36E566C3" w14:textId="03AAAED8" w:rsidR="001B3ADF" w:rsidRPr="00157264" w:rsidRDefault="00771821" w:rsidP="002A20D9">
            <w:pPr>
              <w:spacing w:line="276" w:lineRule="auto"/>
              <w:jc w:val="both"/>
              <w:rPr>
                <w:color w:val="EE0000"/>
              </w:rPr>
            </w:pPr>
            <w:r w:rsidRPr="00771821">
              <w:t>Socialinių pokyčių centrui planuojant surinkti mažiau pajamų už teikiamas paslaugas, asignavimai išlaidoms apmokėti mažinami 18,9 tūkst. Eur.</w:t>
            </w:r>
          </w:p>
        </w:tc>
      </w:tr>
      <w:tr w:rsidR="00DD48F8" w:rsidRPr="00157264" w14:paraId="40C1371F" w14:textId="77777777" w:rsidTr="00A43806">
        <w:trPr>
          <w:trHeight w:val="495"/>
        </w:trPr>
        <w:tc>
          <w:tcPr>
            <w:tcW w:w="2014" w:type="dxa"/>
            <w:tcBorders>
              <w:top w:val="single" w:sz="4" w:space="0" w:color="000000"/>
              <w:left w:val="single" w:sz="4" w:space="0" w:color="000000"/>
              <w:bottom w:val="single" w:sz="4" w:space="0" w:color="000000"/>
            </w:tcBorders>
          </w:tcPr>
          <w:p w14:paraId="6DF913D8" w14:textId="77777777" w:rsidR="00DD48F8" w:rsidRPr="00685EB0" w:rsidRDefault="00DD48F8" w:rsidP="00DD48F8">
            <w:pPr>
              <w:spacing w:line="276" w:lineRule="auto"/>
              <w:jc w:val="right"/>
            </w:pPr>
            <w:r w:rsidRPr="00685EB0">
              <w:rPr>
                <w:b/>
              </w:rPr>
              <w:t>Iš viso</w:t>
            </w:r>
          </w:p>
        </w:tc>
        <w:tc>
          <w:tcPr>
            <w:tcW w:w="1417" w:type="dxa"/>
            <w:tcBorders>
              <w:top w:val="single" w:sz="4" w:space="0" w:color="000000"/>
              <w:left w:val="single" w:sz="4" w:space="0" w:color="000000"/>
              <w:bottom w:val="single" w:sz="4" w:space="0" w:color="000000"/>
            </w:tcBorders>
          </w:tcPr>
          <w:p w14:paraId="077B400E" w14:textId="292701EC" w:rsidR="00DD48F8" w:rsidRPr="00685EB0" w:rsidRDefault="00D767F1" w:rsidP="00DD48F8">
            <w:pPr>
              <w:snapToGrid w:val="0"/>
              <w:spacing w:line="276" w:lineRule="auto"/>
              <w:jc w:val="center"/>
              <w:rPr>
                <w:b/>
              </w:rPr>
            </w:pPr>
            <w:r>
              <w:rPr>
                <w:b/>
              </w:rPr>
              <w:t>1189,9</w:t>
            </w:r>
          </w:p>
        </w:tc>
        <w:tc>
          <w:tcPr>
            <w:tcW w:w="6095" w:type="dxa"/>
            <w:tcBorders>
              <w:top w:val="single" w:sz="4" w:space="0" w:color="000000"/>
              <w:left w:val="single" w:sz="4" w:space="0" w:color="000000"/>
              <w:bottom w:val="single" w:sz="4" w:space="0" w:color="000000"/>
              <w:right w:val="single" w:sz="4" w:space="0" w:color="000000"/>
            </w:tcBorders>
          </w:tcPr>
          <w:p w14:paraId="1E5512DC" w14:textId="537A88FD" w:rsidR="00DD48F8" w:rsidRPr="00157264" w:rsidRDefault="00DD48F8" w:rsidP="00DD48F8">
            <w:pPr>
              <w:snapToGrid w:val="0"/>
              <w:spacing w:line="276" w:lineRule="auto"/>
              <w:jc w:val="both"/>
              <w:rPr>
                <w:b/>
                <w:color w:val="EE0000"/>
              </w:rPr>
            </w:pPr>
          </w:p>
        </w:tc>
      </w:tr>
    </w:tbl>
    <w:p w14:paraId="7165A635" w14:textId="77777777" w:rsidR="006324AC" w:rsidRPr="008C2C0C" w:rsidRDefault="006324AC" w:rsidP="00C858EE">
      <w:pPr>
        <w:tabs>
          <w:tab w:val="left" w:pos="0"/>
        </w:tabs>
        <w:ind w:firstLine="720"/>
        <w:jc w:val="both"/>
        <w:rPr>
          <w:b/>
        </w:rPr>
      </w:pPr>
    </w:p>
    <w:p w14:paraId="77C4EA57" w14:textId="25B6FFB8" w:rsidR="00434584" w:rsidRPr="008C2C0C" w:rsidRDefault="00AA299B" w:rsidP="00C858EE">
      <w:pPr>
        <w:tabs>
          <w:tab w:val="left" w:pos="0"/>
        </w:tabs>
        <w:ind w:firstLine="720"/>
        <w:jc w:val="both"/>
      </w:pPr>
      <w:r w:rsidRPr="008C2C0C">
        <w:rPr>
          <w:b/>
        </w:rPr>
        <w:t>5</w:t>
      </w:r>
      <w:r w:rsidR="00D83A57" w:rsidRPr="008C2C0C">
        <w:rPr>
          <w:b/>
        </w:rPr>
        <w:t>.</w:t>
      </w:r>
      <w:r w:rsidR="008F7A51" w:rsidRPr="008C2C0C">
        <w:rPr>
          <w:b/>
        </w:rPr>
        <w:t xml:space="preserve"> </w:t>
      </w:r>
      <w:r w:rsidR="00D83A57" w:rsidRPr="008C2C0C">
        <w:rPr>
          <w:b/>
        </w:rPr>
        <w:t>Kieno iniciatyva parengtas sprendimo projektas:</w:t>
      </w:r>
      <w:r w:rsidR="00D83A57" w:rsidRPr="008C2C0C">
        <w:t xml:space="preserve"> </w:t>
      </w:r>
    </w:p>
    <w:p w14:paraId="5CE13B36" w14:textId="76B74910" w:rsidR="00BE6A58" w:rsidRDefault="002C33B1" w:rsidP="00BE6A58">
      <w:pPr>
        <w:tabs>
          <w:tab w:val="left" w:pos="0"/>
        </w:tabs>
        <w:spacing w:before="240" w:line="360" w:lineRule="auto"/>
        <w:ind w:firstLine="720"/>
        <w:jc w:val="both"/>
      </w:pPr>
      <w:r w:rsidRPr="008C2C0C">
        <w:t xml:space="preserve">Projektas </w:t>
      </w:r>
      <w:r w:rsidRPr="00EB3274">
        <w:t>parengtas</w:t>
      </w:r>
      <w:r w:rsidR="00D178BE" w:rsidRPr="00EB3274">
        <w:t xml:space="preserve"> atsižvelgiant į</w:t>
      </w:r>
      <w:r w:rsidR="00E9436F" w:rsidRPr="00EB3274">
        <w:t xml:space="preserve"> Savivaldybės merės siūlymą</w:t>
      </w:r>
      <w:r w:rsidR="0014083F" w:rsidRPr="00EB3274">
        <w:t xml:space="preserve"> patikslinti Panevėžio miesto </w:t>
      </w:r>
      <w:r w:rsidR="0014083F" w:rsidRPr="00EB7E83">
        <w:t>savivaldybės 2026–2028 m. biudžetą</w:t>
      </w:r>
      <w:r w:rsidR="00E9436F" w:rsidRPr="00EB7E83">
        <w:t>, p</w:t>
      </w:r>
      <w:r w:rsidR="009F7BED" w:rsidRPr="00EB7E83">
        <w:t>ateiktą</w:t>
      </w:r>
      <w:r w:rsidRPr="00EB7E83">
        <w:t xml:space="preserve"> </w:t>
      </w:r>
      <w:r w:rsidR="00D178BE" w:rsidRPr="00EB7E83">
        <w:t xml:space="preserve">Panevėžio miesto savivaldybės mero 2026 m. </w:t>
      </w:r>
      <w:r w:rsidR="00EB7E83" w:rsidRPr="00EB7E83">
        <w:t xml:space="preserve">spalio </w:t>
      </w:r>
      <w:r w:rsidR="00B37C3C">
        <w:t>23</w:t>
      </w:r>
      <w:r w:rsidR="009C0ACF" w:rsidRPr="00EB7E83">
        <w:t xml:space="preserve"> </w:t>
      </w:r>
      <w:r w:rsidR="00D178BE" w:rsidRPr="00EB7E83">
        <w:t>d. potvark</w:t>
      </w:r>
      <w:r w:rsidR="00E9436F" w:rsidRPr="00EB7E83">
        <w:t>iu</w:t>
      </w:r>
      <w:r w:rsidR="00D178BE" w:rsidRPr="00EB7E83">
        <w:t xml:space="preserve"> Nr.</w:t>
      </w:r>
      <w:r w:rsidR="00DB2055" w:rsidRPr="00EB7E83">
        <w:t xml:space="preserve"> M-</w:t>
      </w:r>
      <w:r w:rsidR="00B37C3C">
        <w:t xml:space="preserve">679 </w:t>
      </w:r>
      <w:r w:rsidR="00D178BE" w:rsidRPr="00EB3274">
        <w:t>„</w:t>
      </w:r>
      <w:r w:rsidR="00D178BE" w:rsidRPr="008C2C0C">
        <w:t xml:space="preserve">Dėl siūlymo patikslinti Panevėžio miesto savivaldybės 2026–2028 m. biudžetą“. </w:t>
      </w:r>
      <w:r w:rsidR="00BE1371" w:rsidRPr="008C2C0C">
        <w:t>Sprendimo projekto rengėjas Savivaldybės administracijos Strateginio planavimo ir finansų skyrius.</w:t>
      </w:r>
      <w:r>
        <w:t xml:space="preserve"> </w:t>
      </w:r>
    </w:p>
    <w:p w14:paraId="77C4EA59" w14:textId="44952764" w:rsidR="0076256E" w:rsidRPr="00EB4E9D" w:rsidRDefault="00BE1371" w:rsidP="00C06BBC">
      <w:pPr>
        <w:tabs>
          <w:tab w:val="left" w:pos="0"/>
        </w:tabs>
        <w:spacing w:before="240" w:line="360" w:lineRule="auto"/>
        <w:ind w:firstLine="720"/>
        <w:jc w:val="both"/>
      </w:pPr>
      <w:r w:rsidRPr="006120CC">
        <w:t xml:space="preserve">Strateginio planavimo ir finansų skyriaus </w:t>
      </w:r>
      <w:r w:rsidR="00C2409C">
        <w:t>vedėj</w:t>
      </w:r>
      <w:r w:rsidR="00C24FD9">
        <w:t>o pavaduotoja</w:t>
      </w:r>
      <w:r w:rsidR="0041698E" w:rsidRPr="006120CC">
        <w:t xml:space="preserve">          </w:t>
      </w:r>
      <w:r w:rsidRPr="006120CC">
        <w:t xml:space="preserve">              </w:t>
      </w:r>
      <w:r w:rsidR="0091315E" w:rsidRPr="006120CC">
        <w:t>Greta Plungienė</w:t>
      </w:r>
      <w:r w:rsidRPr="00EB4E9D">
        <w:tab/>
      </w:r>
    </w:p>
    <w:sectPr w:rsidR="0076256E" w:rsidRPr="00EB4E9D" w:rsidSect="00702023">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586C2F" w14:textId="77777777" w:rsidR="00A65F1F" w:rsidRDefault="00A65F1F" w:rsidP="00A52524">
      <w:r>
        <w:separator/>
      </w:r>
    </w:p>
  </w:endnote>
  <w:endnote w:type="continuationSeparator" w:id="0">
    <w:p w14:paraId="0FB4BCCA" w14:textId="77777777" w:rsidR="00A65F1F" w:rsidRDefault="00A65F1F" w:rsidP="00A5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5A0899" w14:textId="77777777" w:rsidR="00A65F1F" w:rsidRDefault="00A65F1F" w:rsidP="00A52524">
      <w:r>
        <w:separator/>
      </w:r>
    </w:p>
  </w:footnote>
  <w:footnote w:type="continuationSeparator" w:id="0">
    <w:p w14:paraId="156EEF41" w14:textId="77777777" w:rsidR="00A65F1F" w:rsidRDefault="00A65F1F" w:rsidP="00A5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4EA5E" w14:textId="77777777" w:rsidR="00A52524" w:rsidRDefault="00A52524">
    <w:pPr>
      <w:pStyle w:val="Antrats"/>
      <w:jc w:val="center"/>
    </w:pPr>
    <w:r>
      <w:fldChar w:fldCharType="begin"/>
    </w:r>
    <w:r>
      <w:instrText>PAGE   \* MERGEFORMAT</w:instrText>
    </w:r>
    <w:r>
      <w:fldChar w:fldCharType="separate"/>
    </w:r>
    <w:r w:rsidR="005C414B">
      <w:rPr>
        <w:noProof/>
      </w:rPr>
      <w:t>2</w:t>
    </w:r>
    <w:r>
      <w:fldChar w:fldCharType="end"/>
    </w:r>
  </w:p>
  <w:p w14:paraId="77C4EA5F" w14:textId="77777777" w:rsidR="00A52524" w:rsidRDefault="00A5252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A614EF"/>
    <w:multiLevelType w:val="multilevel"/>
    <w:tmpl w:val="1E2CF16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 w15:restartNumberingAfterBreak="0">
    <w:nsid w:val="29642659"/>
    <w:multiLevelType w:val="multilevel"/>
    <w:tmpl w:val="B886A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BE790C"/>
    <w:multiLevelType w:val="multilevel"/>
    <w:tmpl w:val="0174F8B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353"/>
        </w:tabs>
        <w:ind w:left="1353" w:hanging="360"/>
      </w:pPr>
      <w:rPr>
        <w:rFonts w:hint="default"/>
      </w:rPr>
    </w:lvl>
    <w:lvl w:ilvl="2">
      <w:start w:val="1"/>
      <w:numFmt w:val="decimal"/>
      <w:lvlText w:val="%1.%2.%3."/>
      <w:lvlJc w:val="left"/>
      <w:pPr>
        <w:tabs>
          <w:tab w:val="num" w:pos="2706"/>
        </w:tabs>
        <w:ind w:left="2706" w:hanging="720"/>
      </w:pPr>
      <w:rPr>
        <w:rFonts w:hint="default"/>
      </w:rPr>
    </w:lvl>
    <w:lvl w:ilvl="3">
      <w:start w:val="1"/>
      <w:numFmt w:val="decimal"/>
      <w:lvlText w:val="%1.%2.%3.%4."/>
      <w:lvlJc w:val="left"/>
      <w:pPr>
        <w:tabs>
          <w:tab w:val="num" w:pos="3699"/>
        </w:tabs>
        <w:ind w:left="3699" w:hanging="720"/>
      </w:pPr>
      <w:rPr>
        <w:rFonts w:hint="default"/>
      </w:rPr>
    </w:lvl>
    <w:lvl w:ilvl="4">
      <w:start w:val="1"/>
      <w:numFmt w:val="decimal"/>
      <w:lvlText w:val="%1.%2.%3.%4.%5."/>
      <w:lvlJc w:val="left"/>
      <w:pPr>
        <w:tabs>
          <w:tab w:val="num" w:pos="5052"/>
        </w:tabs>
        <w:ind w:left="5052" w:hanging="1080"/>
      </w:pPr>
      <w:rPr>
        <w:rFonts w:hint="default"/>
      </w:rPr>
    </w:lvl>
    <w:lvl w:ilvl="5">
      <w:start w:val="1"/>
      <w:numFmt w:val="decimal"/>
      <w:lvlText w:val="%1.%2.%3.%4.%5.%6."/>
      <w:lvlJc w:val="left"/>
      <w:pPr>
        <w:tabs>
          <w:tab w:val="num" w:pos="6045"/>
        </w:tabs>
        <w:ind w:left="6045" w:hanging="1080"/>
      </w:pPr>
      <w:rPr>
        <w:rFonts w:hint="default"/>
      </w:rPr>
    </w:lvl>
    <w:lvl w:ilvl="6">
      <w:start w:val="1"/>
      <w:numFmt w:val="decimal"/>
      <w:lvlText w:val="%1.%2.%3.%4.%5.%6.%7."/>
      <w:lvlJc w:val="left"/>
      <w:pPr>
        <w:tabs>
          <w:tab w:val="num" w:pos="7398"/>
        </w:tabs>
        <w:ind w:left="7398" w:hanging="1440"/>
      </w:pPr>
      <w:rPr>
        <w:rFonts w:hint="default"/>
      </w:rPr>
    </w:lvl>
    <w:lvl w:ilvl="7">
      <w:start w:val="1"/>
      <w:numFmt w:val="decimal"/>
      <w:lvlText w:val="%1.%2.%3.%4.%5.%6.%7.%8."/>
      <w:lvlJc w:val="left"/>
      <w:pPr>
        <w:tabs>
          <w:tab w:val="num" w:pos="8391"/>
        </w:tabs>
        <w:ind w:left="8391" w:hanging="1440"/>
      </w:pPr>
      <w:rPr>
        <w:rFonts w:hint="default"/>
      </w:rPr>
    </w:lvl>
    <w:lvl w:ilvl="8">
      <w:start w:val="1"/>
      <w:numFmt w:val="decimal"/>
      <w:lvlText w:val="%1.%2.%3.%4.%5.%6.%7.%8.%9."/>
      <w:lvlJc w:val="left"/>
      <w:pPr>
        <w:tabs>
          <w:tab w:val="num" w:pos="9744"/>
        </w:tabs>
        <w:ind w:left="9744" w:hanging="1800"/>
      </w:pPr>
      <w:rPr>
        <w:rFonts w:hint="default"/>
      </w:rPr>
    </w:lvl>
  </w:abstractNum>
  <w:abstractNum w:abstractNumId="3" w15:restartNumberingAfterBreak="0">
    <w:nsid w:val="51463799"/>
    <w:multiLevelType w:val="multilevel"/>
    <w:tmpl w:val="688C3E5A"/>
    <w:lvl w:ilvl="0">
      <w:start w:val="1"/>
      <w:numFmt w:val="decimal"/>
      <w:lvlText w:val="%1."/>
      <w:lvlJc w:val="left"/>
      <w:pPr>
        <w:ind w:left="1353" w:hanging="360"/>
      </w:pPr>
      <w:rPr>
        <w:b w:val="0"/>
        <w:bCs/>
        <w:lang w:eastAsia="en-US"/>
      </w:rPr>
    </w:lvl>
    <w:lvl w:ilvl="1">
      <w:start w:val="1"/>
      <w:numFmt w:val="decimal"/>
      <w:lvlText w:val="%1.%2."/>
      <w:lvlJc w:val="left"/>
      <w:pPr>
        <w:ind w:left="2051" w:hanging="360"/>
      </w:pPr>
      <w:rPr>
        <w:rFonts w:eastAsia="Calibri"/>
        <w:b w:val="0"/>
        <w:bCs w:val="0"/>
        <w:szCs w:val="22"/>
        <w:lang w:eastAsia="en-US"/>
      </w:rPr>
    </w:lvl>
    <w:lvl w:ilvl="2">
      <w:start w:val="1"/>
      <w:numFmt w:val="decimal"/>
      <w:lvlText w:val="%1.%2.%3."/>
      <w:lvlJc w:val="left"/>
      <w:pPr>
        <w:ind w:left="2411" w:hanging="720"/>
      </w:pPr>
      <w:rPr>
        <w:rFonts w:eastAsia="Calibri"/>
        <w:b w:val="0"/>
        <w:bCs w:val="0"/>
        <w:szCs w:val="22"/>
        <w:lang w:eastAsia="en-US"/>
      </w:rPr>
    </w:lvl>
    <w:lvl w:ilvl="3">
      <w:start w:val="1"/>
      <w:numFmt w:val="decimal"/>
      <w:lvlText w:val="%1.%2.%3.%4."/>
      <w:lvlJc w:val="left"/>
      <w:pPr>
        <w:ind w:left="2411" w:hanging="720"/>
      </w:pPr>
      <w:rPr>
        <w:b w:val="0"/>
        <w:bCs w:val="0"/>
        <w:strike w:val="0"/>
        <w:dstrike w:val="0"/>
        <w:lang w:eastAsia="en-US"/>
      </w:rPr>
    </w:lvl>
    <w:lvl w:ilvl="4">
      <w:start w:val="1"/>
      <w:numFmt w:val="decimal"/>
      <w:lvlText w:val="%1.%2.%3.%4.%5."/>
      <w:lvlJc w:val="left"/>
      <w:pPr>
        <w:ind w:left="2771" w:hanging="1080"/>
      </w:pPr>
    </w:lvl>
    <w:lvl w:ilvl="5">
      <w:start w:val="1"/>
      <w:numFmt w:val="decimal"/>
      <w:lvlText w:val="%1.%2.%3.%4.%5.%6."/>
      <w:lvlJc w:val="left"/>
      <w:pPr>
        <w:ind w:left="2771" w:hanging="1080"/>
      </w:pPr>
    </w:lvl>
    <w:lvl w:ilvl="6">
      <w:start w:val="1"/>
      <w:numFmt w:val="decimal"/>
      <w:lvlText w:val="%1.%2.%3.%4.%5.%6.%7."/>
      <w:lvlJc w:val="left"/>
      <w:pPr>
        <w:ind w:left="3131" w:hanging="1440"/>
      </w:pPr>
    </w:lvl>
    <w:lvl w:ilvl="7">
      <w:start w:val="1"/>
      <w:numFmt w:val="decimal"/>
      <w:lvlText w:val="%1.%2.%3.%4.%5.%6.%7.%8."/>
      <w:lvlJc w:val="left"/>
      <w:pPr>
        <w:ind w:left="3131" w:hanging="1440"/>
      </w:pPr>
    </w:lvl>
    <w:lvl w:ilvl="8">
      <w:start w:val="1"/>
      <w:numFmt w:val="decimal"/>
      <w:lvlText w:val="%1.%2.%3.%4.%5.%6.%7.%8.%9."/>
      <w:lvlJc w:val="left"/>
      <w:pPr>
        <w:ind w:left="3491" w:hanging="1800"/>
      </w:pPr>
    </w:lvl>
  </w:abstractNum>
  <w:num w:numId="1" w16cid:durableId="13245795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5003872">
    <w:abstractNumId w:val="2"/>
  </w:num>
  <w:num w:numId="3" w16cid:durableId="163327838">
    <w:abstractNumId w:val="3"/>
  </w:num>
  <w:num w:numId="4" w16cid:durableId="5055552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6DD"/>
    <w:rsid w:val="00000792"/>
    <w:rsid w:val="00000D58"/>
    <w:rsid w:val="00002A9C"/>
    <w:rsid w:val="00003400"/>
    <w:rsid w:val="0000602D"/>
    <w:rsid w:val="00011208"/>
    <w:rsid w:val="000118C7"/>
    <w:rsid w:val="0001316D"/>
    <w:rsid w:val="0001413A"/>
    <w:rsid w:val="00014C86"/>
    <w:rsid w:val="000168B9"/>
    <w:rsid w:val="00017A5B"/>
    <w:rsid w:val="000231E1"/>
    <w:rsid w:val="00025E18"/>
    <w:rsid w:val="0003001F"/>
    <w:rsid w:val="000372C5"/>
    <w:rsid w:val="00037FA5"/>
    <w:rsid w:val="000448AC"/>
    <w:rsid w:val="0004567B"/>
    <w:rsid w:val="00047414"/>
    <w:rsid w:val="00050EF0"/>
    <w:rsid w:val="000530C8"/>
    <w:rsid w:val="00054582"/>
    <w:rsid w:val="00056F43"/>
    <w:rsid w:val="00060E2D"/>
    <w:rsid w:val="00061457"/>
    <w:rsid w:val="0006183E"/>
    <w:rsid w:val="00061BD3"/>
    <w:rsid w:val="0006491B"/>
    <w:rsid w:val="00066E6B"/>
    <w:rsid w:val="00066EF6"/>
    <w:rsid w:val="000674E3"/>
    <w:rsid w:val="00070199"/>
    <w:rsid w:val="00070FD7"/>
    <w:rsid w:val="00073025"/>
    <w:rsid w:val="00075FBB"/>
    <w:rsid w:val="00076867"/>
    <w:rsid w:val="000809F0"/>
    <w:rsid w:val="00081D67"/>
    <w:rsid w:val="00084858"/>
    <w:rsid w:val="00084B4B"/>
    <w:rsid w:val="000913B9"/>
    <w:rsid w:val="00093CB7"/>
    <w:rsid w:val="000948C8"/>
    <w:rsid w:val="00094C6B"/>
    <w:rsid w:val="00094CC8"/>
    <w:rsid w:val="00095AAF"/>
    <w:rsid w:val="000A0E39"/>
    <w:rsid w:val="000A132F"/>
    <w:rsid w:val="000B093D"/>
    <w:rsid w:val="000B1CDE"/>
    <w:rsid w:val="000C3941"/>
    <w:rsid w:val="000D1319"/>
    <w:rsid w:val="000D2614"/>
    <w:rsid w:val="000D30C5"/>
    <w:rsid w:val="000D3333"/>
    <w:rsid w:val="000D44B1"/>
    <w:rsid w:val="000D4A32"/>
    <w:rsid w:val="000D791E"/>
    <w:rsid w:val="000E0152"/>
    <w:rsid w:val="000E2339"/>
    <w:rsid w:val="000E2F3E"/>
    <w:rsid w:val="000E5392"/>
    <w:rsid w:val="000F0AE3"/>
    <w:rsid w:val="000F47FD"/>
    <w:rsid w:val="000F5E3C"/>
    <w:rsid w:val="000F65E2"/>
    <w:rsid w:val="0010332C"/>
    <w:rsid w:val="00103B72"/>
    <w:rsid w:val="00104049"/>
    <w:rsid w:val="00105A0A"/>
    <w:rsid w:val="00114344"/>
    <w:rsid w:val="00114AEB"/>
    <w:rsid w:val="001150F9"/>
    <w:rsid w:val="00115DF7"/>
    <w:rsid w:val="00117E43"/>
    <w:rsid w:val="00120628"/>
    <w:rsid w:val="00126811"/>
    <w:rsid w:val="00133661"/>
    <w:rsid w:val="00133F4A"/>
    <w:rsid w:val="001352EF"/>
    <w:rsid w:val="00135546"/>
    <w:rsid w:val="001361BA"/>
    <w:rsid w:val="00137C82"/>
    <w:rsid w:val="0014083F"/>
    <w:rsid w:val="00140FA3"/>
    <w:rsid w:val="001453E9"/>
    <w:rsid w:val="00147445"/>
    <w:rsid w:val="0014744F"/>
    <w:rsid w:val="001474B3"/>
    <w:rsid w:val="00147A09"/>
    <w:rsid w:val="00151FEA"/>
    <w:rsid w:val="00152A5E"/>
    <w:rsid w:val="00154678"/>
    <w:rsid w:val="00155035"/>
    <w:rsid w:val="00155DE4"/>
    <w:rsid w:val="00157264"/>
    <w:rsid w:val="001618B0"/>
    <w:rsid w:val="00163CB6"/>
    <w:rsid w:val="001665E8"/>
    <w:rsid w:val="00167996"/>
    <w:rsid w:val="0017148A"/>
    <w:rsid w:val="00173372"/>
    <w:rsid w:val="0017354F"/>
    <w:rsid w:val="001744F5"/>
    <w:rsid w:val="0017652B"/>
    <w:rsid w:val="001810E2"/>
    <w:rsid w:val="00182C31"/>
    <w:rsid w:val="00185F27"/>
    <w:rsid w:val="001868E5"/>
    <w:rsid w:val="00192CD8"/>
    <w:rsid w:val="00193030"/>
    <w:rsid w:val="00193389"/>
    <w:rsid w:val="00194991"/>
    <w:rsid w:val="001A1276"/>
    <w:rsid w:val="001A3516"/>
    <w:rsid w:val="001B1B5A"/>
    <w:rsid w:val="001B2F8D"/>
    <w:rsid w:val="001B3ADF"/>
    <w:rsid w:val="001B5FFB"/>
    <w:rsid w:val="001B6ED2"/>
    <w:rsid w:val="001B7C5A"/>
    <w:rsid w:val="001B7CE4"/>
    <w:rsid w:val="001C4A37"/>
    <w:rsid w:val="001C4CC3"/>
    <w:rsid w:val="001C7E22"/>
    <w:rsid w:val="001D0CFA"/>
    <w:rsid w:val="001D2243"/>
    <w:rsid w:val="001D340A"/>
    <w:rsid w:val="001D610D"/>
    <w:rsid w:val="001D7239"/>
    <w:rsid w:val="001D7D66"/>
    <w:rsid w:val="001E1BFD"/>
    <w:rsid w:val="001E2E0C"/>
    <w:rsid w:val="001F208E"/>
    <w:rsid w:val="001F26E5"/>
    <w:rsid w:val="001F6739"/>
    <w:rsid w:val="001F7E88"/>
    <w:rsid w:val="00201025"/>
    <w:rsid w:val="00207563"/>
    <w:rsid w:val="002078F7"/>
    <w:rsid w:val="00210927"/>
    <w:rsid w:val="0021258E"/>
    <w:rsid w:val="0021290E"/>
    <w:rsid w:val="002138C9"/>
    <w:rsid w:val="00213AB9"/>
    <w:rsid w:val="002170DA"/>
    <w:rsid w:val="002210EB"/>
    <w:rsid w:val="002225AF"/>
    <w:rsid w:val="00224D53"/>
    <w:rsid w:val="002255D0"/>
    <w:rsid w:val="0022619C"/>
    <w:rsid w:val="002265FB"/>
    <w:rsid w:val="00231A4F"/>
    <w:rsid w:val="002324DD"/>
    <w:rsid w:val="002328B5"/>
    <w:rsid w:val="00233709"/>
    <w:rsid w:val="00250B20"/>
    <w:rsid w:val="00250CDA"/>
    <w:rsid w:val="00250DAE"/>
    <w:rsid w:val="00252546"/>
    <w:rsid w:val="00254525"/>
    <w:rsid w:val="002614CE"/>
    <w:rsid w:val="0026211B"/>
    <w:rsid w:val="00263422"/>
    <w:rsid w:val="00265C97"/>
    <w:rsid w:val="00266940"/>
    <w:rsid w:val="00266C57"/>
    <w:rsid w:val="002670DE"/>
    <w:rsid w:val="0026732C"/>
    <w:rsid w:val="00267684"/>
    <w:rsid w:val="00270237"/>
    <w:rsid w:val="0027129F"/>
    <w:rsid w:val="00272359"/>
    <w:rsid w:val="00273F18"/>
    <w:rsid w:val="00281BCB"/>
    <w:rsid w:val="00283C28"/>
    <w:rsid w:val="002844F7"/>
    <w:rsid w:val="002865AD"/>
    <w:rsid w:val="00287114"/>
    <w:rsid w:val="002872EB"/>
    <w:rsid w:val="0028750A"/>
    <w:rsid w:val="00290AFD"/>
    <w:rsid w:val="002914C2"/>
    <w:rsid w:val="0029205E"/>
    <w:rsid w:val="00293971"/>
    <w:rsid w:val="00293B0E"/>
    <w:rsid w:val="0029446D"/>
    <w:rsid w:val="00294868"/>
    <w:rsid w:val="00295A2A"/>
    <w:rsid w:val="00296C9D"/>
    <w:rsid w:val="002A16CF"/>
    <w:rsid w:val="002A20D9"/>
    <w:rsid w:val="002A320D"/>
    <w:rsid w:val="002A3891"/>
    <w:rsid w:val="002A4C9F"/>
    <w:rsid w:val="002A54B6"/>
    <w:rsid w:val="002A64E0"/>
    <w:rsid w:val="002A73A9"/>
    <w:rsid w:val="002B3A6A"/>
    <w:rsid w:val="002B502F"/>
    <w:rsid w:val="002B5293"/>
    <w:rsid w:val="002B772E"/>
    <w:rsid w:val="002C33B1"/>
    <w:rsid w:val="002C51AF"/>
    <w:rsid w:val="002D2A30"/>
    <w:rsid w:val="002D3656"/>
    <w:rsid w:val="002D73AA"/>
    <w:rsid w:val="002D7495"/>
    <w:rsid w:val="002E0319"/>
    <w:rsid w:val="002E1C63"/>
    <w:rsid w:val="002F02BD"/>
    <w:rsid w:val="002F294E"/>
    <w:rsid w:val="002F4930"/>
    <w:rsid w:val="002F673B"/>
    <w:rsid w:val="00311D88"/>
    <w:rsid w:val="003129B9"/>
    <w:rsid w:val="003147ED"/>
    <w:rsid w:val="003167E2"/>
    <w:rsid w:val="00320015"/>
    <w:rsid w:val="00320397"/>
    <w:rsid w:val="00326E25"/>
    <w:rsid w:val="003301AE"/>
    <w:rsid w:val="00336212"/>
    <w:rsid w:val="00341184"/>
    <w:rsid w:val="00345066"/>
    <w:rsid w:val="00347191"/>
    <w:rsid w:val="00351D47"/>
    <w:rsid w:val="00354C1C"/>
    <w:rsid w:val="00355EE3"/>
    <w:rsid w:val="00356392"/>
    <w:rsid w:val="00361CA7"/>
    <w:rsid w:val="00361F94"/>
    <w:rsid w:val="003629B2"/>
    <w:rsid w:val="00363364"/>
    <w:rsid w:val="003666E4"/>
    <w:rsid w:val="00371119"/>
    <w:rsid w:val="00371E0C"/>
    <w:rsid w:val="0037426A"/>
    <w:rsid w:val="003762B9"/>
    <w:rsid w:val="00381A90"/>
    <w:rsid w:val="00382542"/>
    <w:rsid w:val="0038363F"/>
    <w:rsid w:val="00383A7D"/>
    <w:rsid w:val="00383E33"/>
    <w:rsid w:val="00384D39"/>
    <w:rsid w:val="003854E9"/>
    <w:rsid w:val="00387C07"/>
    <w:rsid w:val="00390005"/>
    <w:rsid w:val="003A091E"/>
    <w:rsid w:val="003A1667"/>
    <w:rsid w:val="003A2280"/>
    <w:rsid w:val="003A50A7"/>
    <w:rsid w:val="003A69C4"/>
    <w:rsid w:val="003A69F5"/>
    <w:rsid w:val="003A7A35"/>
    <w:rsid w:val="003B3161"/>
    <w:rsid w:val="003B3767"/>
    <w:rsid w:val="003B4328"/>
    <w:rsid w:val="003B6813"/>
    <w:rsid w:val="003B69B1"/>
    <w:rsid w:val="003C0B82"/>
    <w:rsid w:val="003C0CF0"/>
    <w:rsid w:val="003C36C1"/>
    <w:rsid w:val="003C6482"/>
    <w:rsid w:val="003C6D21"/>
    <w:rsid w:val="003C742F"/>
    <w:rsid w:val="003D29AE"/>
    <w:rsid w:val="003D30CA"/>
    <w:rsid w:val="003D3883"/>
    <w:rsid w:val="003D3B6D"/>
    <w:rsid w:val="003D5243"/>
    <w:rsid w:val="003D6483"/>
    <w:rsid w:val="003E141B"/>
    <w:rsid w:val="003E23AE"/>
    <w:rsid w:val="003E3032"/>
    <w:rsid w:val="003E354F"/>
    <w:rsid w:val="003E37D4"/>
    <w:rsid w:val="003E396C"/>
    <w:rsid w:val="003E47C0"/>
    <w:rsid w:val="003F37A1"/>
    <w:rsid w:val="003F50D5"/>
    <w:rsid w:val="004002DB"/>
    <w:rsid w:val="004016D0"/>
    <w:rsid w:val="004022A3"/>
    <w:rsid w:val="00402C7D"/>
    <w:rsid w:val="004040AD"/>
    <w:rsid w:val="00404560"/>
    <w:rsid w:val="0040463B"/>
    <w:rsid w:val="00405EF3"/>
    <w:rsid w:val="004111BA"/>
    <w:rsid w:val="00412CAB"/>
    <w:rsid w:val="00413ACE"/>
    <w:rsid w:val="0041698E"/>
    <w:rsid w:val="00421857"/>
    <w:rsid w:val="004336EA"/>
    <w:rsid w:val="0043379B"/>
    <w:rsid w:val="00434584"/>
    <w:rsid w:val="00434DBB"/>
    <w:rsid w:val="00441287"/>
    <w:rsid w:val="00450256"/>
    <w:rsid w:val="004509C8"/>
    <w:rsid w:val="00451ECF"/>
    <w:rsid w:val="00457E15"/>
    <w:rsid w:val="0046086F"/>
    <w:rsid w:val="00460D9B"/>
    <w:rsid w:val="004619AF"/>
    <w:rsid w:val="00462829"/>
    <w:rsid w:val="00467806"/>
    <w:rsid w:val="00470159"/>
    <w:rsid w:val="0047147D"/>
    <w:rsid w:val="00473E87"/>
    <w:rsid w:val="004754C2"/>
    <w:rsid w:val="004804ED"/>
    <w:rsid w:val="00480B7B"/>
    <w:rsid w:val="00483AEB"/>
    <w:rsid w:val="004877C9"/>
    <w:rsid w:val="004879C0"/>
    <w:rsid w:val="00492D94"/>
    <w:rsid w:val="0049508F"/>
    <w:rsid w:val="004A01AC"/>
    <w:rsid w:val="004A4E15"/>
    <w:rsid w:val="004A5AF0"/>
    <w:rsid w:val="004A7E63"/>
    <w:rsid w:val="004B0EE4"/>
    <w:rsid w:val="004B1BA5"/>
    <w:rsid w:val="004B2A5D"/>
    <w:rsid w:val="004B4DF6"/>
    <w:rsid w:val="004B7BC3"/>
    <w:rsid w:val="004C20A3"/>
    <w:rsid w:val="004C30DE"/>
    <w:rsid w:val="004C441C"/>
    <w:rsid w:val="004D04D8"/>
    <w:rsid w:val="004D3C2F"/>
    <w:rsid w:val="004D52DD"/>
    <w:rsid w:val="004D5ED4"/>
    <w:rsid w:val="004D787C"/>
    <w:rsid w:val="004E1338"/>
    <w:rsid w:val="004E266E"/>
    <w:rsid w:val="004E396C"/>
    <w:rsid w:val="004E51DD"/>
    <w:rsid w:val="004E5D2B"/>
    <w:rsid w:val="004F24E2"/>
    <w:rsid w:val="004F2CF6"/>
    <w:rsid w:val="004F488C"/>
    <w:rsid w:val="00501690"/>
    <w:rsid w:val="005020BE"/>
    <w:rsid w:val="00502E77"/>
    <w:rsid w:val="0050486F"/>
    <w:rsid w:val="00510E81"/>
    <w:rsid w:val="00511B98"/>
    <w:rsid w:val="00513C98"/>
    <w:rsid w:val="00515491"/>
    <w:rsid w:val="00516395"/>
    <w:rsid w:val="00516B00"/>
    <w:rsid w:val="00520C5A"/>
    <w:rsid w:val="00523021"/>
    <w:rsid w:val="00531FD1"/>
    <w:rsid w:val="005336FE"/>
    <w:rsid w:val="00535354"/>
    <w:rsid w:val="005359FE"/>
    <w:rsid w:val="00536F4F"/>
    <w:rsid w:val="00537B6D"/>
    <w:rsid w:val="0054099D"/>
    <w:rsid w:val="005414BE"/>
    <w:rsid w:val="00546CF1"/>
    <w:rsid w:val="00552380"/>
    <w:rsid w:val="00557BE2"/>
    <w:rsid w:val="00561591"/>
    <w:rsid w:val="00562802"/>
    <w:rsid w:val="0057203E"/>
    <w:rsid w:val="005730F2"/>
    <w:rsid w:val="00573BD9"/>
    <w:rsid w:val="00574002"/>
    <w:rsid w:val="00576615"/>
    <w:rsid w:val="005803A3"/>
    <w:rsid w:val="0058116A"/>
    <w:rsid w:val="00586EE7"/>
    <w:rsid w:val="0059465A"/>
    <w:rsid w:val="005953B2"/>
    <w:rsid w:val="005957BF"/>
    <w:rsid w:val="005957CB"/>
    <w:rsid w:val="00595C4A"/>
    <w:rsid w:val="00596212"/>
    <w:rsid w:val="005A2B5B"/>
    <w:rsid w:val="005A3781"/>
    <w:rsid w:val="005A5E87"/>
    <w:rsid w:val="005B0280"/>
    <w:rsid w:val="005B5240"/>
    <w:rsid w:val="005B5D25"/>
    <w:rsid w:val="005B707F"/>
    <w:rsid w:val="005C0E53"/>
    <w:rsid w:val="005C1ECA"/>
    <w:rsid w:val="005C357F"/>
    <w:rsid w:val="005C414B"/>
    <w:rsid w:val="005C4A05"/>
    <w:rsid w:val="005C5660"/>
    <w:rsid w:val="005D0E82"/>
    <w:rsid w:val="005D6E6B"/>
    <w:rsid w:val="005D7805"/>
    <w:rsid w:val="005E2A61"/>
    <w:rsid w:val="005E3704"/>
    <w:rsid w:val="005E5D80"/>
    <w:rsid w:val="005F0567"/>
    <w:rsid w:val="005F29F6"/>
    <w:rsid w:val="005F3CF8"/>
    <w:rsid w:val="005F4295"/>
    <w:rsid w:val="00601B9E"/>
    <w:rsid w:val="00610A81"/>
    <w:rsid w:val="006120CC"/>
    <w:rsid w:val="006124AA"/>
    <w:rsid w:val="00613D27"/>
    <w:rsid w:val="0061536A"/>
    <w:rsid w:val="0061607E"/>
    <w:rsid w:val="00616B3D"/>
    <w:rsid w:val="0061776C"/>
    <w:rsid w:val="00624480"/>
    <w:rsid w:val="00626CE6"/>
    <w:rsid w:val="00631771"/>
    <w:rsid w:val="006324AC"/>
    <w:rsid w:val="00633BE7"/>
    <w:rsid w:val="006411F6"/>
    <w:rsid w:val="0064365E"/>
    <w:rsid w:val="00644363"/>
    <w:rsid w:val="00644595"/>
    <w:rsid w:val="006451B3"/>
    <w:rsid w:val="006461A5"/>
    <w:rsid w:val="00647385"/>
    <w:rsid w:val="00650048"/>
    <w:rsid w:val="00652F54"/>
    <w:rsid w:val="006539FD"/>
    <w:rsid w:val="00655D1B"/>
    <w:rsid w:val="006610FF"/>
    <w:rsid w:val="00662102"/>
    <w:rsid w:val="00663AB5"/>
    <w:rsid w:val="00663C2B"/>
    <w:rsid w:val="006649DA"/>
    <w:rsid w:val="00665D93"/>
    <w:rsid w:val="00670701"/>
    <w:rsid w:val="00672EDC"/>
    <w:rsid w:val="0067495E"/>
    <w:rsid w:val="00675C36"/>
    <w:rsid w:val="006773A6"/>
    <w:rsid w:val="006774EA"/>
    <w:rsid w:val="006801CB"/>
    <w:rsid w:val="00681A7E"/>
    <w:rsid w:val="00682820"/>
    <w:rsid w:val="00682881"/>
    <w:rsid w:val="00683227"/>
    <w:rsid w:val="00683C22"/>
    <w:rsid w:val="00683E61"/>
    <w:rsid w:val="00685EB0"/>
    <w:rsid w:val="006867C7"/>
    <w:rsid w:val="006870FA"/>
    <w:rsid w:val="00690CD3"/>
    <w:rsid w:val="006961FD"/>
    <w:rsid w:val="006A041A"/>
    <w:rsid w:val="006A0AC7"/>
    <w:rsid w:val="006A0D98"/>
    <w:rsid w:val="006A1CDF"/>
    <w:rsid w:val="006A318E"/>
    <w:rsid w:val="006A4155"/>
    <w:rsid w:val="006A5BC0"/>
    <w:rsid w:val="006A7494"/>
    <w:rsid w:val="006A7FB6"/>
    <w:rsid w:val="006B0301"/>
    <w:rsid w:val="006B0F79"/>
    <w:rsid w:val="006B18C5"/>
    <w:rsid w:val="006B1CB1"/>
    <w:rsid w:val="006B4F7A"/>
    <w:rsid w:val="006B5358"/>
    <w:rsid w:val="006D009F"/>
    <w:rsid w:val="006D3591"/>
    <w:rsid w:val="006D4D71"/>
    <w:rsid w:val="006D5BC6"/>
    <w:rsid w:val="006E3F53"/>
    <w:rsid w:val="006E4224"/>
    <w:rsid w:val="006F216C"/>
    <w:rsid w:val="006F3778"/>
    <w:rsid w:val="00700CF9"/>
    <w:rsid w:val="00702023"/>
    <w:rsid w:val="00702515"/>
    <w:rsid w:val="00702B46"/>
    <w:rsid w:val="00702C8B"/>
    <w:rsid w:val="00703054"/>
    <w:rsid w:val="007038BA"/>
    <w:rsid w:val="00704893"/>
    <w:rsid w:val="00707009"/>
    <w:rsid w:val="0071088C"/>
    <w:rsid w:val="00712ADB"/>
    <w:rsid w:val="00714A6C"/>
    <w:rsid w:val="0072199B"/>
    <w:rsid w:val="00722BA8"/>
    <w:rsid w:val="007239CE"/>
    <w:rsid w:val="0072552E"/>
    <w:rsid w:val="00726153"/>
    <w:rsid w:val="007263E3"/>
    <w:rsid w:val="00732A14"/>
    <w:rsid w:val="007338D7"/>
    <w:rsid w:val="007342FC"/>
    <w:rsid w:val="0073583B"/>
    <w:rsid w:val="00736B47"/>
    <w:rsid w:val="00737CBF"/>
    <w:rsid w:val="00740A90"/>
    <w:rsid w:val="00741BFD"/>
    <w:rsid w:val="00742E95"/>
    <w:rsid w:val="0074312C"/>
    <w:rsid w:val="00743EA7"/>
    <w:rsid w:val="0074446C"/>
    <w:rsid w:val="007503B2"/>
    <w:rsid w:val="0075269D"/>
    <w:rsid w:val="00754139"/>
    <w:rsid w:val="00754C6B"/>
    <w:rsid w:val="00756E97"/>
    <w:rsid w:val="00760C8F"/>
    <w:rsid w:val="00761E17"/>
    <w:rsid w:val="0076256E"/>
    <w:rsid w:val="00765C45"/>
    <w:rsid w:val="0076692D"/>
    <w:rsid w:val="00771326"/>
    <w:rsid w:val="00771821"/>
    <w:rsid w:val="00771CC1"/>
    <w:rsid w:val="007728C1"/>
    <w:rsid w:val="007775FF"/>
    <w:rsid w:val="00782050"/>
    <w:rsid w:val="007822F6"/>
    <w:rsid w:val="0078280A"/>
    <w:rsid w:val="00782F5E"/>
    <w:rsid w:val="00783235"/>
    <w:rsid w:val="00783F03"/>
    <w:rsid w:val="00786E45"/>
    <w:rsid w:val="007877EB"/>
    <w:rsid w:val="00793F05"/>
    <w:rsid w:val="0079663E"/>
    <w:rsid w:val="00796CC2"/>
    <w:rsid w:val="007A0D82"/>
    <w:rsid w:val="007A163E"/>
    <w:rsid w:val="007A3BDE"/>
    <w:rsid w:val="007A4642"/>
    <w:rsid w:val="007A5ACD"/>
    <w:rsid w:val="007B2782"/>
    <w:rsid w:val="007C27A7"/>
    <w:rsid w:val="007C601B"/>
    <w:rsid w:val="007C659C"/>
    <w:rsid w:val="007D0623"/>
    <w:rsid w:val="007D0BE7"/>
    <w:rsid w:val="007D48D5"/>
    <w:rsid w:val="007D51F3"/>
    <w:rsid w:val="007D54D9"/>
    <w:rsid w:val="007D7B8A"/>
    <w:rsid w:val="007E27FA"/>
    <w:rsid w:val="007E414C"/>
    <w:rsid w:val="007E540E"/>
    <w:rsid w:val="007E5B87"/>
    <w:rsid w:val="007F52F5"/>
    <w:rsid w:val="007F60AF"/>
    <w:rsid w:val="007F78EA"/>
    <w:rsid w:val="008011AE"/>
    <w:rsid w:val="00807B2C"/>
    <w:rsid w:val="00811423"/>
    <w:rsid w:val="00812E50"/>
    <w:rsid w:val="0081425F"/>
    <w:rsid w:val="00814ECA"/>
    <w:rsid w:val="00817123"/>
    <w:rsid w:val="00817C01"/>
    <w:rsid w:val="008201B6"/>
    <w:rsid w:val="00821D84"/>
    <w:rsid w:val="00821F59"/>
    <w:rsid w:val="008250DF"/>
    <w:rsid w:val="008253F4"/>
    <w:rsid w:val="00826CAE"/>
    <w:rsid w:val="0083069B"/>
    <w:rsid w:val="008310AE"/>
    <w:rsid w:val="008369C6"/>
    <w:rsid w:val="00842661"/>
    <w:rsid w:val="00842C3F"/>
    <w:rsid w:val="008449A7"/>
    <w:rsid w:val="00845E4A"/>
    <w:rsid w:val="00846689"/>
    <w:rsid w:val="008511EF"/>
    <w:rsid w:val="00852418"/>
    <w:rsid w:val="00857626"/>
    <w:rsid w:val="00861B1C"/>
    <w:rsid w:val="00865A80"/>
    <w:rsid w:val="00866DD9"/>
    <w:rsid w:val="008674C1"/>
    <w:rsid w:val="00871ACA"/>
    <w:rsid w:val="00874356"/>
    <w:rsid w:val="008801C6"/>
    <w:rsid w:val="00880322"/>
    <w:rsid w:val="00882493"/>
    <w:rsid w:val="00883E7D"/>
    <w:rsid w:val="0088590D"/>
    <w:rsid w:val="00885918"/>
    <w:rsid w:val="00887BE2"/>
    <w:rsid w:val="0089215A"/>
    <w:rsid w:val="008958CD"/>
    <w:rsid w:val="00897A2B"/>
    <w:rsid w:val="008A4944"/>
    <w:rsid w:val="008A4E46"/>
    <w:rsid w:val="008B3D8F"/>
    <w:rsid w:val="008C2C0C"/>
    <w:rsid w:val="008C2CA6"/>
    <w:rsid w:val="008C54CE"/>
    <w:rsid w:val="008C6757"/>
    <w:rsid w:val="008D010E"/>
    <w:rsid w:val="008D04C6"/>
    <w:rsid w:val="008D23DF"/>
    <w:rsid w:val="008D3881"/>
    <w:rsid w:val="008D6C97"/>
    <w:rsid w:val="008D7BF8"/>
    <w:rsid w:val="008E2BC0"/>
    <w:rsid w:val="008E3B77"/>
    <w:rsid w:val="008E5897"/>
    <w:rsid w:val="008F3CEE"/>
    <w:rsid w:val="008F55A6"/>
    <w:rsid w:val="008F59CC"/>
    <w:rsid w:val="008F6C2C"/>
    <w:rsid w:val="008F7A51"/>
    <w:rsid w:val="00900B3F"/>
    <w:rsid w:val="009022A5"/>
    <w:rsid w:val="00902825"/>
    <w:rsid w:val="00904E10"/>
    <w:rsid w:val="00910E04"/>
    <w:rsid w:val="0091122B"/>
    <w:rsid w:val="00911FC2"/>
    <w:rsid w:val="009129F1"/>
    <w:rsid w:val="0091315E"/>
    <w:rsid w:val="009177AB"/>
    <w:rsid w:val="009202E2"/>
    <w:rsid w:val="00921357"/>
    <w:rsid w:val="00921EEB"/>
    <w:rsid w:val="0092588B"/>
    <w:rsid w:val="00925908"/>
    <w:rsid w:val="00931AEB"/>
    <w:rsid w:val="00931EE1"/>
    <w:rsid w:val="009377D2"/>
    <w:rsid w:val="009465B5"/>
    <w:rsid w:val="009474CF"/>
    <w:rsid w:val="00952605"/>
    <w:rsid w:val="00953A1C"/>
    <w:rsid w:val="00956971"/>
    <w:rsid w:val="00962CAA"/>
    <w:rsid w:val="00964813"/>
    <w:rsid w:val="00964A23"/>
    <w:rsid w:val="00965126"/>
    <w:rsid w:val="009667BB"/>
    <w:rsid w:val="00967143"/>
    <w:rsid w:val="0097074B"/>
    <w:rsid w:val="00975ECF"/>
    <w:rsid w:val="00980E93"/>
    <w:rsid w:val="00982E98"/>
    <w:rsid w:val="0098386E"/>
    <w:rsid w:val="00986ABD"/>
    <w:rsid w:val="00987DB7"/>
    <w:rsid w:val="00991162"/>
    <w:rsid w:val="00991CE0"/>
    <w:rsid w:val="00994919"/>
    <w:rsid w:val="00995753"/>
    <w:rsid w:val="009A020D"/>
    <w:rsid w:val="009A1228"/>
    <w:rsid w:val="009A5FF0"/>
    <w:rsid w:val="009A6900"/>
    <w:rsid w:val="009B0664"/>
    <w:rsid w:val="009B14DD"/>
    <w:rsid w:val="009B3620"/>
    <w:rsid w:val="009B39C6"/>
    <w:rsid w:val="009B4236"/>
    <w:rsid w:val="009B44F3"/>
    <w:rsid w:val="009B5D06"/>
    <w:rsid w:val="009C0ACF"/>
    <w:rsid w:val="009C0C05"/>
    <w:rsid w:val="009C41D2"/>
    <w:rsid w:val="009C4D5C"/>
    <w:rsid w:val="009C7A3F"/>
    <w:rsid w:val="009D0E0F"/>
    <w:rsid w:val="009D143C"/>
    <w:rsid w:val="009D540B"/>
    <w:rsid w:val="009E34A1"/>
    <w:rsid w:val="009E54C7"/>
    <w:rsid w:val="009E6005"/>
    <w:rsid w:val="009E6522"/>
    <w:rsid w:val="009E6A46"/>
    <w:rsid w:val="009E6D9A"/>
    <w:rsid w:val="009F21B3"/>
    <w:rsid w:val="009F21F7"/>
    <w:rsid w:val="009F767A"/>
    <w:rsid w:val="009F7BED"/>
    <w:rsid w:val="00A002EA"/>
    <w:rsid w:val="00A00395"/>
    <w:rsid w:val="00A0200B"/>
    <w:rsid w:val="00A04E12"/>
    <w:rsid w:val="00A05B0B"/>
    <w:rsid w:val="00A11261"/>
    <w:rsid w:val="00A135C3"/>
    <w:rsid w:val="00A202DC"/>
    <w:rsid w:val="00A205ED"/>
    <w:rsid w:val="00A26F16"/>
    <w:rsid w:val="00A26F36"/>
    <w:rsid w:val="00A27343"/>
    <w:rsid w:val="00A273BE"/>
    <w:rsid w:val="00A27672"/>
    <w:rsid w:val="00A30713"/>
    <w:rsid w:val="00A30865"/>
    <w:rsid w:val="00A32C7A"/>
    <w:rsid w:val="00A32CC5"/>
    <w:rsid w:val="00A34266"/>
    <w:rsid w:val="00A3692B"/>
    <w:rsid w:val="00A36AE5"/>
    <w:rsid w:val="00A36BA7"/>
    <w:rsid w:val="00A43806"/>
    <w:rsid w:val="00A44B9D"/>
    <w:rsid w:val="00A51409"/>
    <w:rsid w:val="00A52524"/>
    <w:rsid w:val="00A53993"/>
    <w:rsid w:val="00A546A5"/>
    <w:rsid w:val="00A55EBF"/>
    <w:rsid w:val="00A568D5"/>
    <w:rsid w:val="00A614E9"/>
    <w:rsid w:val="00A62628"/>
    <w:rsid w:val="00A62F9B"/>
    <w:rsid w:val="00A633A8"/>
    <w:rsid w:val="00A650EC"/>
    <w:rsid w:val="00A65F1F"/>
    <w:rsid w:val="00A66D94"/>
    <w:rsid w:val="00A67852"/>
    <w:rsid w:val="00A712F3"/>
    <w:rsid w:val="00A718E1"/>
    <w:rsid w:val="00A719D0"/>
    <w:rsid w:val="00A7365B"/>
    <w:rsid w:val="00A8347A"/>
    <w:rsid w:val="00A86C1E"/>
    <w:rsid w:val="00A8785C"/>
    <w:rsid w:val="00A87C7C"/>
    <w:rsid w:val="00A901A7"/>
    <w:rsid w:val="00A91581"/>
    <w:rsid w:val="00A94900"/>
    <w:rsid w:val="00A968CB"/>
    <w:rsid w:val="00A96BA8"/>
    <w:rsid w:val="00AA18CF"/>
    <w:rsid w:val="00AA266D"/>
    <w:rsid w:val="00AA26BA"/>
    <w:rsid w:val="00AA299B"/>
    <w:rsid w:val="00AA354C"/>
    <w:rsid w:val="00AA3D76"/>
    <w:rsid w:val="00AA4C6F"/>
    <w:rsid w:val="00AA781A"/>
    <w:rsid w:val="00AB348B"/>
    <w:rsid w:val="00AB796F"/>
    <w:rsid w:val="00AC1F11"/>
    <w:rsid w:val="00AC2FFA"/>
    <w:rsid w:val="00AC5542"/>
    <w:rsid w:val="00AD5328"/>
    <w:rsid w:val="00AD5374"/>
    <w:rsid w:val="00AD5FE6"/>
    <w:rsid w:val="00AD6B21"/>
    <w:rsid w:val="00AE3029"/>
    <w:rsid w:val="00AE4383"/>
    <w:rsid w:val="00AE703E"/>
    <w:rsid w:val="00AF22A7"/>
    <w:rsid w:val="00AF2AE4"/>
    <w:rsid w:val="00AF336C"/>
    <w:rsid w:val="00AF3F51"/>
    <w:rsid w:val="00AF58BA"/>
    <w:rsid w:val="00B0021B"/>
    <w:rsid w:val="00B03B39"/>
    <w:rsid w:val="00B0655B"/>
    <w:rsid w:val="00B068B5"/>
    <w:rsid w:val="00B06BEE"/>
    <w:rsid w:val="00B1160B"/>
    <w:rsid w:val="00B14500"/>
    <w:rsid w:val="00B15200"/>
    <w:rsid w:val="00B23F1F"/>
    <w:rsid w:val="00B26C67"/>
    <w:rsid w:val="00B27E1E"/>
    <w:rsid w:val="00B30977"/>
    <w:rsid w:val="00B332F8"/>
    <w:rsid w:val="00B339A4"/>
    <w:rsid w:val="00B3422D"/>
    <w:rsid w:val="00B34278"/>
    <w:rsid w:val="00B352CA"/>
    <w:rsid w:val="00B36098"/>
    <w:rsid w:val="00B37C3C"/>
    <w:rsid w:val="00B401DD"/>
    <w:rsid w:val="00B4279B"/>
    <w:rsid w:val="00B42A26"/>
    <w:rsid w:val="00B462A8"/>
    <w:rsid w:val="00B476A4"/>
    <w:rsid w:val="00B47CC0"/>
    <w:rsid w:val="00B503AA"/>
    <w:rsid w:val="00B546DC"/>
    <w:rsid w:val="00B564F8"/>
    <w:rsid w:val="00B61805"/>
    <w:rsid w:val="00B62CC6"/>
    <w:rsid w:val="00B66453"/>
    <w:rsid w:val="00B66C7B"/>
    <w:rsid w:val="00B70E79"/>
    <w:rsid w:val="00B710EC"/>
    <w:rsid w:val="00B7135C"/>
    <w:rsid w:val="00B72FC6"/>
    <w:rsid w:val="00B7349A"/>
    <w:rsid w:val="00B73CA9"/>
    <w:rsid w:val="00B7424B"/>
    <w:rsid w:val="00B813E5"/>
    <w:rsid w:val="00B817C2"/>
    <w:rsid w:val="00B86A53"/>
    <w:rsid w:val="00B87228"/>
    <w:rsid w:val="00B904C3"/>
    <w:rsid w:val="00BA1BE5"/>
    <w:rsid w:val="00BA1DD2"/>
    <w:rsid w:val="00BA6083"/>
    <w:rsid w:val="00BA7040"/>
    <w:rsid w:val="00BB1560"/>
    <w:rsid w:val="00BB176F"/>
    <w:rsid w:val="00BB236E"/>
    <w:rsid w:val="00BB618B"/>
    <w:rsid w:val="00BB7453"/>
    <w:rsid w:val="00BB7698"/>
    <w:rsid w:val="00BC0A82"/>
    <w:rsid w:val="00BC7233"/>
    <w:rsid w:val="00BD1257"/>
    <w:rsid w:val="00BD41A3"/>
    <w:rsid w:val="00BD74AC"/>
    <w:rsid w:val="00BE1371"/>
    <w:rsid w:val="00BE1C55"/>
    <w:rsid w:val="00BE1EB0"/>
    <w:rsid w:val="00BE6A58"/>
    <w:rsid w:val="00BF0895"/>
    <w:rsid w:val="00BF1E32"/>
    <w:rsid w:val="00BF2481"/>
    <w:rsid w:val="00BF268C"/>
    <w:rsid w:val="00BF4877"/>
    <w:rsid w:val="00BF65AD"/>
    <w:rsid w:val="00BF739D"/>
    <w:rsid w:val="00C000DF"/>
    <w:rsid w:val="00C04247"/>
    <w:rsid w:val="00C04E86"/>
    <w:rsid w:val="00C06BBC"/>
    <w:rsid w:val="00C06F03"/>
    <w:rsid w:val="00C0738C"/>
    <w:rsid w:val="00C11539"/>
    <w:rsid w:val="00C23689"/>
    <w:rsid w:val="00C2409C"/>
    <w:rsid w:val="00C24710"/>
    <w:rsid w:val="00C24FD9"/>
    <w:rsid w:val="00C25760"/>
    <w:rsid w:val="00C370B6"/>
    <w:rsid w:val="00C37784"/>
    <w:rsid w:val="00C37804"/>
    <w:rsid w:val="00C40472"/>
    <w:rsid w:val="00C40E35"/>
    <w:rsid w:val="00C41AA1"/>
    <w:rsid w:val="00C433C2"/>
    <w:rsid w:val="00C43F27"/>
    <w:rsid w:val="00C4402D"/>
    <w:rsid w:val="00C5176B"/>
    <w:rsid w:val="00C52409"/>
    <w:rsid w:val="00C53C37"/>
    <w:rsid w:val="00C53E0D"/>
    <w:rsid w:val="00C5756B"/>
    <w:rsid w:val="00C6045F"/>
    <w:rsid w:val="00C61D97"/>
    <w:rsid w:val="00C6314A"/>
    <w:rsid w:val="00C63E49"/>
    <w:rsid w:val="00C661EB"/>
    <w:rsid w:val="00C66B9D"/>
    <w:rsid w:val="00C70B0F"/>
    <w:rsid w:val="00C76A01"/>
    <w:rsid w:val="00C83D58"/>
    <w:rsid w:val="00C83DA3"/>
    <w:rsid w:val="00C858EE"/>
    <w:rsid w:val="00C906DE"/>
    <w:rsid w:val="00C946B3"/>
    <w:rsid w:val="00CA0399"/>
    <w:rsid w:val="00CA09B4"/>
    <w:rsid w:val="00CA0EF1"/>
    <w:rsid w:val="00CA2357"/>
    <w:rsid w:val="00CA4750"/>
    <w:rsid w:val="00CA47D8"/>
    <w:rsid w:val="00CA5474"/>
    <w:rsid w:val="00CA77DB"/>
    <w:rsid w:val="00CB02C9"/>
    <w:rsid w:val="00CB1E05"/>
    <w:rsid w:val="00CB3022"/>
    <w:rsid w:val="00CB4325"/>
    <w:rsid w:val="00CB6FE3"/>
    <w:rsid w:val="00CC0DF0"/>
    <w:rsid w:val="00CC3385"/>
    <w:rsid w:val="00CD30F2"/>
    <w:rsid w:val="00CD4AC4"/>
    <w:rsid w:val="00CD6918"/>
    <w:rsid w:val="00CD74A4"/>
    <w:rsid w:val="00CE0993"/>
    <w:rsid w:val="00CE217C"/>
    <w:rsid w:val="00CE35F7"/>
    <w:rsid w:val="00CE508A"/>
    <w:rsid w:val="00CE64BD"/>
    <w:rsid w:val="00CE7152"/>
    <w:rsid w:val="00CE7CE2"/>
    <w:rsid w:val="00CF05AD"/>
    <w:rsid w:val="00CF11EE"/>
    <w:rsid w:val="00CF451D"/>
    <w:rsid w:val="00D0192F"/>
    <w:rsid w:val="00D01FC5"/>
    <w:rsid w:val="00D042A5"/>
    <w:rsid w:val="00D078CC"/>
    <w:rsid w:val="00D13865"/>
    <w:rsid w:val="00D144FD"/>
    <w:rsid w:val="00D174C7"/>
    <w:rsid w:val="00D178BE"/>
    <w:rsid w:val="00D2021A"/>
    <w:rsid w:val="00D20F62"/>
    <w:rsid w:val="00D21554"/>
    <w:rsid w:val="00D25E94"/>
    <w:rsid w:val="00D262AD"/>
    <w:rsid w:val="00D26D28"/>
    <w:rsid w:val="00D27DAE"/>
    <w:rsid w:val="00D34A04"/>
    <w:rsid w:val="00D34F22"/>
    <w:rsid w:val="00D40173"/>
    <w:rsid w:val="00D41A93"/>
    <w:rsid w:val="00D432A9"/>
    <w:rsid w:val="00D4422B"/>
    <w:rsid w:val="00D45BD3"/>
    <w:rsid w:val="00D47179"/>
    <w:rsid w:val="00D52BFA"/>
    <w:rsid w:val="00D536E3"/>
    <w:rsid w:val="00D54C74"/>
    <w:rsid w:val="00D56D4E"/>
    <w:rsid w:val="00D627C1"/>
    <w:rsid w:val="00D672A3"/>
    <w:rsid w:val="00D67848"/>
    <w:rsid w:val="00D72624"/>
    <w:rsid w:val="00D736F0"/>
    <w:rsid w:val="00D739C1"/>
    <w:rsid w:val="00D74CF7"/>
    <w:rsid w:val="00D767EA"/>
    <w:rsid w:val="00D767F1"/>
    <w:rsid w:val="00D814FE"/>
    <w:rsid w:val="00D82483"/>
    <w:rsid w:val="00D82E43"/>
    <w:rsid w:val="00D83A57"/>
    <w:rsid w:val="00D872F8"/>
    <w:rsid w:val="00D90D15"/>
    <w:rsid w:val="00D9300C"/>
    <w:rsid w:val="00D93128"/>
    <w:rsid w:val="00D96B8F"/>
    <w:rsid w:val="00DA1C0C"/>
    <w:rsid w:val="00DA31DC"/>
    <w:rsid w:val="00DA4154"/>
    <w:rsid w:val="00DA4550"/>
    <w:rsid w:val="00DA45D9"/>
    <w:rsid w:val="00DB1804"/>
    <w:rsid w:val="00DB18CD"/>
    <w:rsid w:val="00DB2055"/>
    <w:rsid w:val="00DB3C73"/>
    <w:rsid w:val="00DB5AB3"/>
    <w:rsid w:val="00DC1E3B"/>
    <w:rsid w:val="00DC6D53"/>
    <w:rsid w:val="00DC6D6C"/>
    <w:rsid w:val="00DD3311"/>
    <w:rsid w:val="00DD48F8"/>
    <w:rsid w:val="00DE6688"/>
    <w:rsid w:val="00DE6F9B"/>
    <w:rsid w:val="00DF0771"/>
    <w:rsid w:val="00DF2FD6"/>
    <w:rsid w:val="00DF38C6"/>
    <w:rsid w:val="00DF4974"/>
    <w:rsid w:val="00E01918"/>
    <w:rsid w:val="00E02612"/>
    <w:rsid w:val="00E10131"/>
    <w:rsid w:val="00E129C4"/>
    <w:rsid w:val="00E1533C"/>
    <w:rsid w:val="00E21E6F"/>
    <w:rsid w:val="00E2514D"/>
    <w:rsid w:val="00E266AD"/>
    <w:rsid w:val="00E26808"/>
    <w:rsid w:val="00E30BAD"/>
    <w:rsid w:val="00E34311"/>
    <w:rsid w:val="00E350BE"/>
    <w:rsid w:val="00E36563"/>
    <w:rsid w:val="00E4050C"/>
    <w:rsid w:val="00E477DF"/>
    <w:rsid w:val="00E508D0"/>
    <w:rsid w:val="00E51EE7"/>
    <w:rsid w:val="00E53864"/>
    <w:rsid w:val="00E53CC3"/>
    <w:rsid w:val="00E54BAF"/>
    <w:rsid w:val="00E56E55"/>
    <w:rsid w:val="00E57C7E"/>
    <w:rsid w:val="00E60000"/>
    <w:rsid w:val="00E61173"/>
    <w:rsid w:val="00E73A5A"/>
    <w:rsid w:val="00E74C4A"/>
    <w:rsid w:val="00E777C1"/>
    <w:rsid w:val="00E80695"/>
    <w:rsid w:val="00E8071F"/>
    <w:rsid w:val="00E84F58"/>
    <w:rsid w:val="00E86C4C"/>
    <w:rsid w:val="00E87114"/>
    <w:rsid w:val="00E8744A"/>
    <w:rsid w:val="00E909FE"/>
    <w:rsid w:val="00E90E21"/>
    <w:rsid w:val="00E936DD"/>
    <w:rsid w:val="00E9436F"/>
    <w:rsid w:val="00EA19D0"/>
    <w:rsid w:val="00EA2E59"/>
    <w:rsid w:val="00EA4867"/>
    <w:rsid w:val="00EA64A7"/>
    <w:rsid w:val="00EA6E14"/>
    <w:rsid w:val="00EB0082"/>
    <w:rsid w:val="00EB3274"/>
    <w:rsid w:val="00EB3D70"/>
    <w:rsid w:val="00EB4E9D"/>
    <w:rsid w:val="00EB5FDF"/>
    <w:rsid w:val="00EB7E83"/>
    <w:rsid w:val="00EC1D0F"/>
    <w:rsid w:val="00ED0C53"/>
    <w:rsid w:val="00ED0D98"/>
    <w:rsid w:val="00ED441B"/>
    <w:rsid w:val="00ED54EC"/>
    <w:rsid w:val="00ED7CF4"/>
    <w:rsid w:val="00EE06A7"/>
    <w:rsid w:val="00EE171C"/>
    <w:rsid w:val="00EE337B"/>
    <w:rsid w:val="00EE3EE6"/>
    <w:rsid w:val="00EE4AFB"/>
    <w:rsid w:val="00EE51BD"/>
    <w:rsid w:val="00EF0716"/>
    <w:rsid w:val="00EF0B33"/>
    <w:rsid w:val="00EF6C5B"/>
    <w:rsid w:val="00F05FA6"/>
    <w:rsid w:val="00F11729"/>
    <w:rsid w:val="00F15264"/>
    <w:rsid w:val="00F21702"/>
    <w:rsid w:val="00F22247"/>
    <w:rsid w:val="00F22B86"/>
    <w:rsid w:val="00F24151"/>
    <w:rsid w:val="00F2694A"/>
    <w:rsid w:val="00F31563"/>
    <w:rsid w:val="00F406B7"/>
    <w:rsid w:val="00F41ACA"/>
    <w:rsid w:val="00F44514"/>
    <w:rsid w:val="00F45AE6"/>
    <w:rsid w:val="00F45CA3"/>
    <w:rsid w:val="00F46DB5"/>
    <w:rsid w:val="00F47602"/>
    <w:rsid w:val="00F52902"/>
    <w:rsid w:val="00F539C9"/>
    <w:rsid w:val="00F56BB8"/>
    <w:rsid w:val="00F57B93"/>
    <w:rsid w:val="00F602E0"/>
    <w:rsid w:val="00F60783"/>
    <w:rsid w:val="00F60F7B"/>
    <w:rsid w:val="00F62D90"/>
    <w:rsid w:val="00F65B0C"/>
    <w:rsid w:val="00F67B8A"/>
    <w:rsid w:val="00F7146A"/>
    <w:rsid w:val="00F73EF1"/>
    <w:rsid w:val="00F76C5B"/>
    <w:rsid w:val="00F82375"/>
    <w:rsid w:val="00F83161"/>
    <w:rsid w:val="00F86497"/>
    <w:rsid w:val="00F86A79"/>
    <w:rsid w:val="00F86A89"/>
    <w:rsid w:val="00F903A6"/>
    <w:rsid w:val="00F96272"/>
    <w:rsid w:val="00FA082B"/>
    <w:rsid w:val="00FA6480"/>
    <w:rsid w:val="00FA67D5"/>
    <w:rsid w:val="00FA693D"/>
    <w:rsid w:val="00FA79EB"/>
    <w:rsid w:val="00FA7A31"/>
    <w:rsid w:val="00FB0925"/>
    <w:rsid w:val="00FB0C06"/>
    <w:rsid w:val="00FB1350"/>
    <w:rsid w:val="00FB3DB5"/>
    <w:rsid w:val="00FB6F14"/>
    <w:rsid w:val="00FB7F03"/>
    <w:rsid w:val="00FC2218"/>
    <w:rsid w:val="00FC318D"/>
    <w:rsid w:val="00FC3D61"/>
    <w:rsid w:val="00FD2570"/>
    <w:rsid w:val="00FD434C"/>
    <w:rsid w:val="00FD51E8"/>
    <w:rsid w:val="00FD646F"/>
    <w:rsid w:val="00FD72EE"/>
    <w:rsid w:val="00FE69D1"/>
    <w:rsid w:val="00FE6DA3"/>
    <w:rsid w:val="00FF1085"/>
    <w:rsid w:val="00FF1AB0"/>
    <w:rsid w:val="00FF2073"/>
    <w:rsid w:val="00FF5A35"/>
    <w:rsid w:val="00FF66B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C4EA43"/>
  <w15:chartTrackingRefBased/>
  <w15:docId w15:val="{03641227-3BF8-4BCD-9A60-4B06E2289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539FD"/>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semiHidden/>
    <w:rsid w:val="003854E9"/>
    <w:rPr>
      <w:rFonts w:ascii="Tahoma" w:hAnsi="Tahoma" w:cs="Tahoma"/>
      <w:sz w:val="16"/>
      <w:szCs w:val="16"/>
    </w:rPr>
  </w:style>
  <w:style w:type="paragraph" w:styleId="Antrats">
    <w:name w:val="header"/>
    <w:basedOn w:val="prastasis"/>
    <w:link w:val="AntratsDiagrama"/>
    <w:uiPriority w:val="99"/>
    <w:unhideWhenUsed/>
    <w:rsid w:val="00A52524"/>
    <w:pPr>
      <w:tabs>
        <w:tab w:val="center" w:pos="4819"/>
        <w:tab w:val="right" w:pos="9638"/>
      </w:tabs>
    </w:pPr>
  </w:style>
  <w:style w:type="character" w:customStyle="1" w:styleId="AntratsDiagrama">
    <w:name w:val="Antraštės Diagrama"/>
    <w:link w:val="Antrats"/>
    <w:uiPriority w:val="99"/>
    <w:rsid w:val="00A52524"/>
    <w:rPr>
      <w:sz w:val="24"/>
      <w:szCs w:val="24"/>
    </w:rPr>
  </w:style>
  <w:style w:type="paragraph" w:styleId="Porat">
    <w:name w:val="footer"/>
    <w:basedOn w:val="prastasis"/>
    <w:link w:val="PoratDiagrama"/>
    <w:uiPriority w:val="99"/>
    <w:unhideWhenUsed/>
    <w:rsid w:val="00A52524"/>
    <w:pPr>
      <w:tabs>
        <w:tab w:val="center" w:pos="4819"/>
        <w:tab w:val="right" w:pos="9638"/>
      </w:tabs>
    </w:pPr>
  </w:style>
  <w:style w:type="character" w:customStyle="1" w:styleId="PoratDiagrama">
    <w:name w:val="Poraštė Diagrama"/>
    <w:link w:val="Porat"/>
    <w:uiPriority w:val="99"/>
    <w:rsid w:val="00A52524"/>
    <w:rPr>
      <w:sz w:val="24"/>
      <w:szCs w:val="24"/>
    </w:rPr>
  </w:style>
  <w:style w:type="character" w:styleId="Hipersaitas">
    <w:name w:val="Hyperlink"/>
    <w:basedOn w:val="Numatytasispastraiposriftas"/>
    <w:uiPriority w:val="99"/>
    <w:semiHidden/>
    <w:unhideWhenUsed/>
    <w:rsid w:val="00413ACE"/>
    <w:rPr>
      <w:color w:val="0000FF"/>
      <w:u w:val="single"/>
    </w:rPr>
  </w:style>
  <w:style w:type="paragraph" w:styleId="Sraopastraipa">
    <w:name w:val="List Paragraph"/>
    <w:basedOn w:val="prastasis"/>
    <w:link w:val="SraopastraipaDiagrama"/>
    <w:uiPriority w:val="34"/>
    <w:qFormat/>
    <w:rsid w:val="00783235"/>
    <w:pPr>
      <w:spacing w:after="160" w:line="259" w:lineRule="auto"/>
      <w:ind w:left="720"/>
      <w:contextualSpacing/>
    </w:pPr>
    <w:rPr>
      <w:rFonts w:ascii="Calibri" w:eastAsia="Calibri" w:hAnsi="Calibri" w:cs="Arial"/>
      <w:sz w:val="22"/>
      <w:szCs w:val="22"/>
      <w:lang w:eastAsia="en-US"/>
    </w:rPr>
  </w:style>
  <w:style w:type="character" w:customStyle="1" w:styleId="SraopastraipaDiagrama">
    <w:name w:val="Sąrašo pastraipa Diagrama"/>
    <w:link w:val="Sraopastraipa"/>
    <w:uiPriority w:val="34"/>
    <w:locked/>
    <w:rsid w:val="00783235"/>
    <w:rPr>
      <w:rFonts w:ascii="Calibri" w:eastAsia="Calibri" w:hAnsi="Calibri" w:cs="Arial"/>
      <w:sz w:val="22"/>
      <w:szCs w:val="22"/>
      <w:lang w:eastAsia="en-US"/>
    </w:rPr>
  </w:style>
  <w:style w:type="character" w:styleId="Perirtashipersaitas">
    <w:name w:val="FollowedHyperlink"/>
    <w:basedOn w:val="Numatytasispastraiposriftas"/>
    <w:uiPriority w:val="99"/>
    <w:semiHidden/>
    <w:unhideWhenUsed/>
    <w:rsid w:val="00CE7152"/>
    <w:rPr>
      <w:color w:val="954F72" w:themeColor="followedHyperlink"/>
      <w:u w:val="single"/>
    </w:rPr>
  </w:style>
  <w:style w:type="table" w:styleId="Lentelstinklelis">
    <w:name w:val="Table Grid"/>
    <w:basedOn w:val="prastojilentel"/>
    <w:uiPriority w:val="39"/>
    <w:rsid w:val="0078205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61BD3"/>
    <w:pPr>
      <w:autoSpaceDE w:val="0"/>
      <w:autoSpaceDN w:val="0"/>
      <w:adjustRightInd w:val="0"/>
    </w:pPr>
    <w:rPr>
      <w:color w:val="000000"/>
      <w:sz w:val="24"/>
      <w:szCs w:val="24"/>
    </w:rPr>
  </w:style>
  <w:style w:type="character" w:customStyle="1" w:styleId="normaltextrun">
    <w:name w:val="normaltextrun"/>
    <w:basedOn w:val="Numatytasispastraiposriftas"/>
    <w:rsid w:val="00511B98"/>
  </w:style>
  <w:style w:type="paragraph" w:styleId="prastasiniatinklio">
    <w:name w:val="Normal (Web)"/>
    <w:basedOn w:val="prastasis"/>
    <w:uiPriority w:val="99"/>
    <w:semiHidden/>
    <w:unhideWhenUsed/>
    <w:rsid w:val="006774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5686535">
      <w:bodyDiv w:val="1"/>
      <w:marLeft w:val="0"/>
      <w:marRight w:val="0"/>
      <w:marTop w:val="0"/>
      <w:marBottom w:val="0"/>
      <w:divBdr>
        <w:top w:val="none" w:sz="0" w:space="0" w:color="auto"/>
        <w:left w:val="none" w:sz="0" w:space="0" w:color="auto"/>
        <w:bottom w:val="none" w:sz="0" w:space="0" w:color="auto"/>
        <w:right w:val="none" w:sz="0" w:space="0" w:color="auto"/>
      </w:divBdr>
    </w:div>
    <w:div w:id="549343309">
      <w:bodyDiv w:val="1"/>
      <w:marLeft w:val="0"/>
      <w:marRight w:val="0"/>
      <w:marTop w:val="0"/>
      <w:marBottom w:val="0"/>
      <w:divBdr>
        <w:top w:val="none" w:sz="0" w:space="0" w:color="auto"/>
        <w:left w:val="none" w:sz="0" w:space="0" w:color="auto"/>
        <w:bottom w:val="none" w:sz="0" w:space="0" w:color="auto"/>
        <w:right w:val="none" w:sz="0" w:space="0" w:color="auto"/>
      </w:divBdr>
    </w:div>
    <w:div w:id="1227111546">
      <w:bodyDiv w:val="1"/>
      <w:marLeft w:val="0"/>
      <w:marRight w:val="0"/>
      <w:marTop w:val="0"/>
      <w:marBottom w:val="0"/>
      <w:divBdr>
        <w:top w:val="none" w:sz="0" w:space="0" w:color="auto"/>
        <w:left w:val="none" w:sz="0" w:space="0" w:color="auto"/>
        <w:bottom w:val="none" w:sz="0" w:space="0" w:color="auto"/>
        <w:right w:val="none" w:sz="0" w:space="0" w:color="auto"/>
      </w:divBdr>
    </w:div>
    <w:div w:id="1629430937">
      <w:bodyDiv w:val="1"/>
      <w:marLeft w:val="0"/>
      <w:marRight w:val="0"/>
      <w:marTop w:val="0"/>
      <w:marBottom w:val="0"/>
      <w:divBdr>
        <w:top w:val="none" w:sz="0" w:space="0" w:color="auto"/>
        <w:left w:val="none" w:sz="0" w:space="0" w:color="auto"/>
        <w:bottom w:val="none" w:sz="0" w:space="0" w:color="auto"/>
        <w:right w:val="none" w:sz="0" w:space="0" w:color="auto"/>
      </w:divBdr>
    </w:div>
    <w:div w:id="1651978208">
      <w:bodyDiv w:val="1"/>
      <w:marLeft w:val="0"/>
      <w:marRight w:val="0"/>
      <w:marTop w:val="0"/>
      <w:marBottom w:val="0"/>
      <w:divBdr>
        <w:top w:val="none" w:sz="0" w:space="0" w:color="auto"/>
        <w:left w:val="none" w:sz="0" w:space="0" w:color="auto"/>
        <w:bottom w:val="none" w:sz="0" w:space="0" w:color="auto"/>
        <w:right w:val="none" w:sz="0" w:space="0" w:color="auto"/>
      </w:divBdr>
    </w:div>
    <w:div w:id="1712920436">
      <w:bodyDiv w:val="1"/>
      <w:marLeft w:val="0"/>
      <w:marRight w:val="0"/>
      <w:marTop w:val="0"/>
      <w:marBottom w:val="0"/>
      <w:divBdr>
        <w:top w:val="none" w:sz="0" w:space="0" w:color="auto"/>
        <w:left w:val="none" w:sz="0" w:space="0" w:color="auto"/>
        <w:bottom w:val="none" w:sz="0" w:space="0" w:color="auto"/>
        <w:right w:val="none" w:sz="0" w:space="0" w:color="auto"/>
      </w:divBdr>
    </w:div>
    <w:div w:id="1891500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1130</Words>
  <Characters>8221</Characters>
  <Application>Microsoft Office Word</Application>
  <DocSecurity>4</DocSecurity>
  <Lines>68</Lines>
  <Paragraphs>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AIŠKINAMASIS RAŠTAS</vt:lpstr>
      <vt:lpstr>AIŠKINAMASIS RAŠTAS</vt:lpstr>
    </vt:vector>
  </TitlesOfParts>
  <Company>Home</Company>
  <LinksUpToDate>false</LinksUpToDate>
  <CharactersWithSpaces>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AIŠKINAMASIS RAŠTAS</dc:title>
  <dc:creator>Kadrai</dc:creator>
  <cp:lastModifiedBy>Diana Brazdžiunienė</cp:lastModifiedBy>
  <cp:revision>2</cp:revision>
  <cp:lastPrinted>2025-11-24T06:00:00Z</cp:lastPrinted>
  <dcterms:created xsi:type="dcterms:W3CDTF">2026-10-27T08:34:00Z</dcterms:created>
  <dcterms:modified xsi:type="dcterms:W3CDTF">2026-10-27T08:34:00Z</dcterms:modified>
</cp:coreProperties>
</file>