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8CCA5DB" w14:textId="7F043F8D" w:rsidR="008711C1" w:rsidRPr="00CD07F1" w:rsidRDefault="00102133" w:rsidP="008711C1">
      <w:pPr>
        <w:pStyle w:val="Betarp"/>
        <w:jc w:val="both"/>
        <w:rPr>
          <w:rFonts w:ascii="Times New Roman" w:hAnsi="Times New Roman" w:cs="Times New Roman"/>
          <w:sz w:val="24"/>
          <w:szCs w:val="24"/>
        </w:rPr>
      </w:pPr>
      <w:r w:rsidRPr="00CD07F1">
        <w:rPr>
          <w:rFonts w:ascii="Times New Roman" w:eastAsia="Times New Roman" w:hAnsi="Times New Roman" w:cs="Times New Roman"/>
          <w:sz w:val="24"/>
          <w:szCs w:val="24"/>
          <w:lang w:eastAsia="lt-LT"/>
        </w:rPr>
        <w:t>Teisės akto projekto pavadinimas</w:t>
      </w:r>
      <w:r w:rsidR="00615496" w:rsidRPr="00CD07F1">
        <w:rPr>
          <w:rFonts w:ascii="Times New Roman" w:eastAsia="Times New Roman" w:hAnsi="Times New Roman" w:cs="Times New Roman"/>
          <w:sz w:val="24"/>
          <w:szCs w:val="24"/>
          <w:lang w:eastAsia="lt-LT"/>
        </w:rPr>
        <w:t xml:space="preserve">: </w:t>
      </w:r>
      <w:r w:rsidR="00F66CDB" w:rsidRPr="00CD07F1">
        <w:rPr>
          <w:rFonts w:ascii="Times New Roman" w:eastAsia="Times New Roman" w:hAnsi="Times New Roman" w:cs="Times New Roman"/>
          <w:i/>
          <w:iCs/>
          <w:sz w:val="24"/>
          <w:szCs w:val="24"/>
          <w:lang w:eastAsia="lt-LT"/>
        </w:rPr>
        <w:t>Panevėžio miesto savivaldybės tarybos sprendimo „</w:t>
      </w:r>
      <w:r w:rsidR="00CD07F1" w:rsidRPr="00CD07F1">
        <w:rPr>
          <w:rFonts w:ascii="Times New Roman" w:hAnsi="Times New Roman" w:cs="Times New Roman"/>
          <w:i/>
          <w:iCs/>
          <w:sz w:val="24"/>
          <w:szCs w:val="24"/>
        </w:rPr>
        <w:t xml:space="preserve">Dėl savivaldybės tarybos </w:t>
      </w:r>
      <w:r w:rsidR="00CD07F1" w:rsidRPr="00CD07F1">
        <w:rPr>
          <w:rStyle w:val="Style3"/>
          <w:rFonts w:cs="Times New Roman"/>
          <w:i/>
          <w:iCs/>
          <w:szCs w:val="24"/>
        </w:rPr>
        <w:t>2022 m. liepos 11 d. sprendimo Nr. 1-232</w:t>
      </w:r>
      <w:r w:rsidR="00CD07F1" w:rsidRPr="00CD07F1">
        <w:rPr>
          <w:rFonts w:ascii="Times New Roman" w:hAnsi="Times New Roman" w:cs="Times New Roman"/>
          <w:i/>
          <w:iCs/>
          <w:sz w:val="24"/>
          <w:szCs w:val="24"/>
        </w:rPr>
        <w:t xml:space="preserve"> „Dėl Panevėžio miesto savivaldybės biudžetinių švietimo įstaigų teikiamų atlygintinų viešųjų paslaugų įkainių patvirtinimo ir savivaldybės tarybos sprendimų pripažinimo netekusiais galios“ pakeitimo</w:t>
      </w:r>
      <w:r w:rsidR="008711C1" w:rsidRPr="00CD07F1">
        <w:rPr>
          <w:rFonts w:ascii="Times New Roman" w:hAnsi="Times New Roman" w:cs="Times New Roman"/>
          <w:i/>
          <w:iCs/>
          <w:sz w:val="24"/>
          <w:szCs w:val="24"/>
        </w:rPr>
        <w:t>“ projektas.</w:t>
      </w:r>
      <w:r w:rsidR="008711C1" w:rsidRPr="00CD07F1">
        <w:rPr>
          <w:rFonts w:ascii="Times New Roman" w:hAnsi="Times New Roman" w:cs="Times New Roman"/>
          <w:sz w:val="24"/>
          <w:szCs w:val="24"/>
        </w:rPr>
        <w:t xml:space="preserve"> </w:t>
      </w:r>
    </w:p>
    <w:p w14:paraId="78FE9101" w14:textId="554BEEF5" w:rsidR="008711C1" w:rsidRPr="00CD07F1" w:rsidRDefault="00102133" w:rsidP="008711C1">
      <w:pPr>
        <w:pStyle w:val="Betarp"/>
        <w:jc w:val="both"/>
        <w:rPr>
          <w:rFonts w:ascii="Times New Roman" w:hAnsi="Times New Roman" w:cs="Times New Roman"/>
          <w:bCs/>
          <w:i/>
          <w:iCs/>
          <w:sz w:val="24"/>
          <w:szCs w:val="24"/>
        </w:rPr>
      </w:pPr>
      <w:r w:rsidRPr="008711C1">
        <w:rPr>
          <w:rFonts w:ascii="Times New Roman" w:eastAsia="Times New Roman" w:hAnsi="Times New Roman" w:cs="Times New Roman"/>
          <w:sz w:val="24"/>
          <w:szCs w:val="24"/>
          <w:lang w:eastAsia="lt-LT"/>
        </w:rPr>
        <w:t>Teisės akto projekto tiesioginis rengėjas</w:t>
      </w:r>
      <w:r w:rsidR="00B52A42" w:rsidRPr="008711C1">
        <w:rPr>
          <w:rFonts w:ascii="Times New Roman" w:eastAsia="Times New Roman" w:hAnsi="Times New Roman" w:cs="Times New Roman"/>
          <w:sz w:val="24"/>
          <w:szCs w:val="24"/>
          <w:lang w:eastAsia="lt-LT"/>
        </w:rPr>
        <w:t>:</w:t>
      </w:r>
      <w:r w:rsidR="00615496" w:rsidRPr="008711C1">
        <w:rPr>
          <w:rFonts w:ascii="Times New Roman" w:eastAsia="Times New Roman" w:hAnsi="Times New Roman" w:cs="Times New Roman"/>
          <w:sz w:val="24"/>
          <w:szCs w:val="24"/>
          <w:lang w:eastAsia="lt-LT"/>
        </w:rPr>
        <w:t xml:space="preserve"> </w:t>
      </w:r>
      <w:bookmarkStart w:id="0" w:name="_Hlk93406428"/>
      <w:r w:rsidR="00615496" w:rsidRPr="00CD07F1">
        <w:rPr>
          <w:rFonts w:ascii="Times New Roman" w:eastAsia="Times New Roman" w:hAnsi="Times New Roman" w:cs="Times New Roman"/>
          <w:i/>
          <w:iCs/>
          <w:sz w:val="24"/>
          <w:szCs w:val="24"/>
          <w:lang w:eastAsia="lt-LT"/>
        </w:rPr>
        <w:t>Panevėžio miesto savivaldybės</w:t>
      </w:r>
      <w:bookmarkEnd w:id="0"/>
      <w:r w:rsidR="008711C1" w:rsidRPr="00CD07F1">
        <w:rPr>
          <w:rFonts w:ascii="Times New Roman" w:eastAsia="Times New Roman" w:hAnsi="Times New Roman" w:cs="Times New Roman"/>
          <w:i/>
          <w:iCs/>
          <w:sz w:val="24"/>
          <w:szCs w:val="24"/>
          <w:lang w:eastAsia="lt-LT"/>
        </w:rPr>
        <w:t xml:space="preserve"> administracijos Švietimo skyriaus vyriausioji neformaliojo švietimo specialistė Justina </w:t>
      </w:r>
      <w:proofErr w:type="spellStart"/>
      <w:r w:rsidR="008711C1" w:rsidRPr="00CD07F1">
        <w:rPr>
          <w:rFonts w:ascii="Times New Roman" w:eastAsia="Times New Roman" w:hAnsi="Times New Roman" w:cs="Times New Roman"/>
          <w:i/>
          <w:iCs/>
          <w:sz w:val="24"/>
          <w:szCs w:val="24"/>
          <w:lang w:eastAsia="lt-LT"/>
        </w:rPr>
        <w:t>Stikliuvienė</w:t>
      </w:r>
      <w:proofErr w:type="spellEnd"/>
      <w:r w:rsidR="008711C1" w:rsidRPr="00CD07F1">
        <w:rPr>
          <w:rFonts w:ascii="Times New Roman" w:hAnsi="Times New Roman" w:cs="Times New Roman"/>
          <w:bCs/>
          <w:i/>
          <w:iCs/>
          <w:sz w:val="24"/>
          <w:szCs w:val="24"/>
        </w:rPr>
        <w:t xml:space="preserve">. </w:t>
      </w:r>
    </w:p>
    <w:p w14:paraId="4808D337" w14:textId="4C01B80C" w:rsidR="00102133" w:rsidRPr="008711C1" w:rsidRDefault="00102133" w:rsidP="008711C1">
      <w:pPr>
        <w:pStyle w:val="Betarp"/>
        <w:jc w:val="both"/>
        <w:rPr>
          <w:rFonts w:ascii="Times New Roman" w:hAnsi="Times New Roman" w:cs="Times New Roman"/>
          <w:bCs/>
          <w:sz w:val="24"/>
          <w:szCs w:val="24"/>
        </w:rPr>
      </w:pPr>
      <w:r w:rsidRPr="008711C1">
        <w:rPr>
          <w:rFonts w:ascii="Times New Roman" w:eastAsia="Times New Roman" w:hAnsi="Times New Roman" w:cs="Times New Roman"/>
          <w:color w:val="000000"/>
          <w:sz w:val="24"/>
          <w:szCs w:val="24"/>
        </w:rPr>
        <w:t>Teisės akto projekto antikorupcinis vertinimas atliktas (pažymėti reikiamą atsakymą):</w:t>
      </w:r>
    </w:p>
    <w:p w14:paraId="159BD0CE" w14:textId="77777777" w:rsidR="00102133" w:rsidRPr="008711C1" w:rsidRDefault="00102133" w:rsidP="008711C1">
      <w:pPr>
        <w:pStyle w:val="Betarp"/>
        <w:ind w:firstLine="1296"/>
        <w:jc w:val="both"/>
        <w:rPr>
          <w:rFonts w:ascii="Times New Roman" w:eastAsia="Times New Roman" w:hAnsi="Times New Roman" w:cs="Times New Roman"/>
          <w:sz w:val="24"/>
          <w:szCs w:val="24"/>
          <w:lang w:eastAsia="lt-LT"/>
        </w:rPr>
      </w:pPr>
      <w:r w:rsidRPr="008711C1">
        <w:rPr>
          <w:rFonts w:ascii="Times New Roman" w:eastAsia="Times New Roman" w:hAnsi="Times New Roman" w:cs="Times New Roman"/>
          <w:sz w:val="24"/>
          <w:szCs w:val="24"/>
          <w:lang w:eastAsia="lt-LT"/>
        </w:rPr>
        <w:t xml:space="preserve">□ suderinus teisės akto projektą viešojo administravimo subjekte ir su </w:t>
      </w:r>
      <w:r w:rsidRPr="008711C1">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8711C1">
        <w:rPr>
          <w:rFonts w:ascii="Times New Roman" w:eastAsia="Times New Roman" w:hAnsi="Times New Roman" w:cs="Times New Roman"/>
          <w:sz w:val="24"/>
          <w:szCs w:val="24"/>
          <w:lang w:eastAsia="lt-LT"/>
        </w:rPr>
        <w:t>;</w:t>
      </w:r>
    </w:p>
    <w:p w14:paraId="15A630ED" w14:textId="77777777" w:rsidR="00102133" w:rsidRPr="008711C1" w:rsidRDefault="00102133" w:rsidP="008711C1">
      <w:pPr>
        <w:pStyle w:val="Betarp"/>
        <w:ind w:firstLine="1296"/>
        <w:jc w:val="both"/>
        <w:rPr>
          <w:rFonts w:ascii="Times New Roman" w:eastAsia="Times New Roman" w:hAnsi="Times New Roman" w:cs="Times New Roman"/>
          <w:sz w:val="24"/>
          <w:szCs w:val="24"/>
          <w:lang w:eastAsia="lt-LT"/>
        </w:rPr>
      </w:pPr>
      <w:r w:rsidRPr="008711C1">
        <w:rPr>
          <w:rFonts w:ascii="Times New Roman" w:eastAsia="Times New Roman" w:hAnsi="Times New Roman" w:cs="Times New Roman"/>
          <w:sz w:val="24"/>
          <w:szCs w:val="24"/>
          <w:lang w:eastAsia="lt-LT"/>
        </w:rPr>
        <w:t xml:space="preserve">□ </w:t>
      </w:r>
      <w:r w:rsidRPr="008711C1">
        <w:rPr>
          <w:rFonts w:ascii="Times New Roman" w:eastAsia="Times New Roman" w:hAnsi="Times New Roman" w:cs="Times New Roman"/>
          <w:color w:val="000000"/>
          <w:sz w:val="24"/>
          <w:szCs w:val="24"/>
        </w:rPr>
        <w:t>suderinus teisės akto projektą su suinteresuotomis institucijomis, kai jis buvo papildytas arba pakeistas.</w:t>
      </w:r>
    </w:p>
    <w:p w14:paraId="23AFAF85" w14:textId="0E0AB784" w:rsidR="00102133" w:rsidRPr="008711C1" w:rsidRDefault="00102133" w:rsidP="008711C1">
      <w:pPr>
        <w:pStyle w:val="Betarp"/>
        <w:jc w:val="both"/>
        <w:rPr>
          <w:rFonts w:ascii="Times New Roman" w:eastAsia="Times New Roman" w:hAnsi="Times New Roman" w:cs="Times New Roman"/>
          <w:b/>
          <w:sz w:val="24"/>
          <w:szCs w:val="24"/>
          <w:lang w:eastAsia="lt-LT"/>
        </w:rPr>
      </w:pPr>
      <w:r w:rsidRPr="008711C1">
        <w:rPr>
          <w:rFonts w:ascii="Times New Roman" w:eastAsia="Times New Roman" w:hAnsi="Times New Roman" w:cs="Times New Roman"/>
          <w:sz w:val="24"/>
          <w:szCs w:val="24"/>
          <w:lang w:eastAsia="lt-LT"/>
        </w:rPr>
        <w:t>Antikorupciniu požiūriu rizikingos teisės akto projekto nuostatos</w:t>
      </w:r>
      <w:r w:rsidRPr="008711C1">
        <w:rPr>
          <w:rFonts w:ascii="Times New Roman" w:eastAsia="Times New Roman" w:hAnsi="Times New Roman" w:cs="Times New Roman"/>
          <w:b/>
          <w:sz w:val="24"/>
          <w:szCs w:val="24"/>
          <w:lang w:eastAsia="lt-LT"/>
        </w:rPr>
        <w:t xml:space="preserve"> </w:t>
      </w:r>
      <w:r w:rsidRPr="008711C1">
        <w:rPr>
          <w:rFonts w:ascii="Times New Roman" w:eastAsia="Times New Roman" w:hAnsi="Times New Roman" w:cs="Times New Roman"/>
          <w:sz w:val="24"/>
          <w:szCs w:val="24"/>
          <w:lang w:eastAsia="lt-LT"/>
        </w:rPr>
        <w:t>(</w:t>
      </w:r>
      <w:r w:rsidRPr="008711C1">
        <w:rPr>
          <w:rFonts w:ascii="Times New Roman" w:eastAsia="Times New Roman" w:hAnsi="Times New Roman" w:cs="Times New Roman"/>
          <w:i/>
          <w:iCs/>
          <w:sz w:val="24"/>
          <w:szCs w:val="24"/>
          <w:lang w:eastAsia="lt-LT"/>
        </w:rPr>
        <w:t>nurodomas antikorupcinio vertinimo kriterijus (toliau – kriterijus), kurį taikant nustatytai korupcijos rizikai šalinti ar valdyti teisės akto projekte nenumatyta priemonių.</w:t>
      </w:r>
      <w:r w:rsidRPr="008711C1">
        <w:rPr>
          <w:rFonts w:ascii="Times New Roman" w:eastAsia="Times New Roman" w:hAnsi="Times New Roman" w:cs="Times New Roman"/>
          <w:i/>
          <w:iCs/>
          <w:color w:val="000000"/>
          <w:sz w:val="24"/>
          <w:szCs w:val="24"/>
        </w:rPr>
        <w:t xml:space="preserve"> </w:t>
      </w:r>
      <w:r w:rsidRPr="008711C1">
        <w:rPr>
          <w:rFonts w:ascii="Times New Roman" w:eastAsia="Times New Roman" w:hAnsi="Times New Roman" w:cs="Times New Roman"/>
          <w:i/>
          <w:iCs/>
          <w:sz w:val="24"/>
          <w:szCs w:val="24"/>
          <w:lang w:eastAsia="lt-LT"/>
        </w:rPr>
        <w:t xml:space="preserve">Pildoma, kai, </w:t>
      </w:r>
      <w:r w:rsidRPr="008711C1">
        <w:rPr>
          <w:rFonts w:ascii="Times New Roman" w:eastAsia="Times New Roman" w:hAnsi="Times New Roman" w:cs="Times New Roman"/>
          <w:i/>
          <w:iCs/>
          <w:sz w:val="24"/>
          <w:szCs w:val="24"/>
        </w:rPr>
        <w:t xml:space="preserve">vertintojo nuomone, teisės akto projekto tiesioginio rengėjo siūlomų pataisų nepakanka korupcijos atsiradimo rizikai mažinti </w:t>
      </w:r>
      <w:r w:rsidRPr="008711C1">
        <w:rPr>
          <w:rFonts w:ascii="Times New Roman" w:eastAsia="Times New Roman" w:hAnsi="Times New Roman" w:cs="Times New Roman"/>
          <w:i/>
          <w:iCs/>
          <w:sz w:val="24"/>
          <w:szCs w:val="24"/>
          <w:lang w:eastAsia="lt-LT"/>
        </w:rPr>
        <w:t>arba kai vertintojas nesutinka su teisės akto projekto tiesioginio rengėjo argumentais, kodėl neatsižvelgta į vertintojo pateiktas pastabas)</w:t>
      </w:r>
      <w:r w:rsidRPr="008711C1">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8FF81A3" w:rsidR="00102133" w:rsidRPr="00102133" w:rsidRDefault="008711C1"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3286F88D" w:rsidR="00102133" w:rsidRPr="00102133" w:rsidRDefault="008711C1"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59C2E99B" w:rsidR="00102133" w:rsidRPr="00102133" w:rsidRDefault="008711C1"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289B92C"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p>
    <w:p w14:paraId="417CD15C" w14:textId="68B38160" w:rsidR="00BD7351" w:rsidRDefault="008711C1" w:rsidP="0036424F">
      <w:pPr>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Švietimo</w:t>
      </w:r>
      <w:r w:rsidR="00F66CDB" w:rsidRPr="00F66CDB">
        <w:rPr>
          <w:rFonts w:ascii="Times New Roman" w:hAnsi="Times New Roman" w:cs="Times New Roman"/>
          <w:color w:val="000000"/>
          <w:sz w:val="24"/>
          <w:szCs w:val="24"/>
          <w:shd w:val="clear" w:color="auto" w:fill="FFFFFF"/>
        </w:rPr>
        <w:t xml:space="preserve"> skyriaus</w:t>
      </w:r>
      <w:r w:rsidR="006956CE" w:rsidRPr="00F66CDB">
        <w:rPr>
          <w:rFonts w:ascii="Times New Roman" w:hAnsi="Times New Roman" w:cs="Times New Roman"/>
          <w:sz w:val="24"/>
          <w:szCs w:val="24"/>
        </w:rPr>
        <w:t xml:space="preserve"> </w:t>
      </w:r>
      <w:r>
        <w:rPr>
          <w:rFonts w:ascii="Times New Roman" w:hAnsi="Times New Roman" w:cs="Times New Roman"/>
          <w:sz w:val="24"/>
          <w:szCs w:val="24"/>
        </w:rPr>
        <w:t xml:space="preserve">vyriausioji </w:t>
      </w:r>
      <w:r w:rsidRPr="008711C1">
        <w:rPr>
          <w:rFonts w:ascii="Times New Roman" w:eastAsia="Times New Roman" w:hAnsi="Times New Roman" w:cs="Times New Roman"/>
          <w:sz w:val="24"/>
          <w:szCs w:val="24"/>
          <w:lang w:eastAsia="lt-LT"/>
        </w:rPr>
        <w:t>neformaliojo švietimo</w:t>
      </w:r>
      <w:r>
        <w:rPr>
          <w:rFonts w:ascii="Times New Roman" w:eastAsia="Times New Roman" w:hAnsi="Times New Roman" w:cs="Times New Roman"/>
          <w:sz w:val="24"/>
          <w:szCs w:val="24"/>
          <w:lang w:eastAsia="lt-LT"/>
        </w:rPr>
        <w:tab/>
        <w:t xml:space="preserve">              </w:t>
      </w:r>
      <w:r w:rsidR="00BD7351">
        <w:rPr>
          <w:rFonts w:ascii="Times New Roman" w:hAnsi="Times New Roman" w:cs="Times New Roman"/>
          <w:sz w:val="24"/>
          <w:szCs w:val="24"/>
        </w:rPr>
        <w:t xml:space="preserve">                                      </w:t>
      </w:r>
      <w:r w:rsidR="00EB1380">
        <w:rPr>
          <w:rFonts w:ascii="Times New Roman" w:hAnsi="Times New Roman" w:cs="Times New Roman"/>
          <w:sz w:val="24"/>
          <w:szCs w:val="24"/>
        </w:rPr>
        <w:t>Teisės skyriaus vedėjo pavaduotojas, atliekantis</w:t>
      </w:r>
      <w:r w:rsidR="00BD7351" w:rsidRPr="00BD7351">
        <w:rPr>
          <w:rFonts w:ascii="Times New Roman" w:hAnsi="Times New Roman" w:cs="Times New Roman"/>
          <w:sz w:val="24"/>
          <w:szCs w:val="24"/>
        </w:rPr>
        <w:t xml:space="preserve">                                                                                                                                  </w:t>
      </w:r>
      <w:r w:rsidR="00BD7351">
        <w:rPr>
          <w:rFonts w:ascii="Times New Roman" w:hAnsi="Times New Roman" w:cs="Times New Roman"/>
          <w:sz w:val="24"/>
          <w:szCs w:val="24"/>
        </w:rPr>
        <w:t xml:space="preserve">                         </w:t>
      </w:r>
    </w:p>
    <w:p w14:paraId="0E973377" w14:textId="5931D665" w:rsidR="00EB1380" w:rsidRDefault="008711C1" w:rsidP="0036424F">
      <w:pPr>
        <w:spacing w:after="0" w:line="240" w:lineRule="auto"/>
        <w:rPr>
          <w:rFonts w:ascii="Times New Roman" w:hAnsi="Times New Roman" w:cs="Times New Roman"/>
          <w:sz w:val="24"/>
          <w:szCs w:val="24"/>
        </w:rPr>
      </w:pPr>
      <w:r w:rsidRPr="008711C1">
        <w:rPr>
          <w:rFonts w:ascii="Times New Roman" w:eastAsia="Times New Roman" w:hAnsi="Times New Roman" w:cs="Times New Roman"/>
          <w:sz w:val="24"/>
          <w:szCs w:val="24"/>
          <w:lang w:eastAsia="lt-LT"/>
        </w:rPr>
        <w:t xml:space="preserve">specialistė Justina </w:t>
      </w:r>
      <w:proofErr w:type="spellStart"/>
      <w:r w:rsidRPr="008711C1">
        <w:rPr>
          <w:rFonts w:ascii="Times New Roman" w:eastAsia="Times New Roman" w:hAnsi="Times New Roman" w:cs="Times New Roman"/>
          <w:sz w:val="24"/>
          <w:szCs w:val="24"/>
          <w:lang w:eastAsia="lt-LT"/>
        </w:rPr>
        <w:t>Stikliuvien</w:t>
      </w:r>
      <w:r>
        <w:rPr>
          <w:rFonts w:ascii="Times New Roman" w:eastAsia="Times New Roman" w:hAnsi="Times New Roman" w:cs="Times New Roman"/>
          <w:sz w:val="24"/>
          <w:szCs w:val="24"/>
          <w:lang w:eastAsia="lt-LT"/>
        </w:rPr>
        <w:t>ė</w:t>
      </w:r>
      <w:proofErr w:type="spellEnd"/>
      <w:r w:rsidR="006956CE">
        <w:rPr>
          <w:rFonts w:ascii="Times New Roman" w:hAnsi="Times New Roman" w:cs="Times New Roman"/>
          <w:sz w:val="24"/>
          <w:szCs w:val="24"/>
        </w:rPr>
        <w:t xml:space="preserve">             </w:t>
      </w:r>
      <w:r w:rsidR="00BD7351">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EB1380">
        <w:rPr>
          <w:rFonts w:ascii="Times New Roman" w:hAnsi="Times New Roman" w:cs="Times New Roman"/>
          <w:sz w:val="24"/>
          <w:szCs w:val="24"/>
        </w:rPr>
        <w:t>Savivaldybės administracijos patarėjo funkcijas</w:t>
      </w:r>
    </w:p>
    <w:p w14:paraId="7F929E75" w14:textId="36C8F3CD" w:rsidR="002923BD" w:rsidRDefault="0036424F" w:rsidP="00EB1380">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w:t>
      </w:r>
      <w:r w:rsidR="008711C1">
        <w:rPr>
          <w:rFonts w:ascii="Times New Roman" w:hAnsi="Times New Roman" w:cs="Times New Roman"/>
          <w:sz w:val="24"/>
          <w:szCs w:val="24"/>
        </w:rPr>
        <w:t>10</w:t>
      </w:r>
      <w:r w:rsidR="008167EE">
        <w:rPr>
          <w:rFonts w:ascii="Times New Roman" w:hAnsi="Times New Roman" w:cs="Times New Roman"/>
          <w:sz w:val="24"/>
          <w:szCs w:val="24"/>
        </w:rPr>
        <w:t>-</w:t>
      </w:r>
      <w:r w:rsidR="008711C1">
        <w:rPr>
          <w:rFonts w:ascii="Times New Roman" w:hAnsi="Times New Roman" w:cs="Times New Roman"/>
          <w:sz w:val="24"/>
          <w:szCs w:val="24"/>
        </w:rPr>
        <w:t>01</w:t>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t xml:space="preserve">         </w:t>
      </w:r>
      <w:r w:rsidR="002923BD">
        <w:rPr>
          <w:rFonts w:ascii="Times New Roman" w:hAnsi="Times New Roman" w:cs="Times New Roman"/>
          <w:sz w:val="24"/>
          <w:szCs w:val="24"/>
        </w:rPr>
        <w:t>Aušrys Valkūnas</w:t>
      </w:r>
    </w:p>
    <w:p w14:paraId="4B0617FE" w14:textId="4B64729A" w:rsidR="00EB1380" w:rsidRPr="0031306D" w:rsidRDefault="002923BD" w:rsidP="002923BD">
      <w:pPr>
        <w:spacing w:after="0" w:line="240" w:lineRule="auto"/>
        <w:ind w:left="7776"/>
        <w:rPr>
          <w:rFonts w:ascii="Times New Roman" w:hAnsi="Times New Roman" w:cs="Times New Roman"/>
          <w:sz w:val="24"/>
          <w:szCs w:val="24"/>
        </w:rPr>
      </w:pPr>
      <w:r>
        <w:rPr>
          <w:rFonts w:ascii="Times New Roman" w:hAnsi="Times New Roman" w:cs="Times New Roman"/>
          <w:sz w:val="24"/>
          <w:szCs w:val="24"/>
        </w:rPr>
        <w:t xml:space="preserve">         </w:t>
      </w:r>
      <w:r w:rsidR="00EB1380">
        <w:rPr>
          <w:rFonts w:ascii="Times New Roman" w:hAnsi="Times New Roman" w:cs="Times New Roman"/>
          <w:sz w:val="24"/>
          <w:szCs w:val="24"/>
        </w:rPr>
        <w:t>2026-</w:t>
      </w:r>
      <w:r w:rsidR="008711C1">
        <w:rPr>
          <w:rFonts w:ascii="Times New Roman" w:hAnsi="Times New Roman" w:cs="Times New Roman"/>
          <w:sz w:val="24"/>
          <w:szCs w:val="24"/>
        </w:rPr>
        <w:t>10</w:t>
      </w:r>
      <w:r w:rsidR="00EB1380">
        <w:rPr>
          <w:rFonts w:ascii="Times New Roman" w:hAnsi="Times New Roman" w:cs="Times New Roman"/>
          <w:sz w:val="24"/>
          <w:szCs w:val="24"/>
        </w:rPr>
        <w:t>-</w:t>
      </w:r>
      <w:r w:rsidR="008711C1">
        <w:rPr>
          <w:rFonts w:ascii="Times New Roman" w:hAnsi="Times New Roman" w:cs="Times New Roman"/>
          <w:sz w:val="24"/>
          <w:szCs w:val="24"/>
        </w:rPr>
        <w:t>01</w:t>
      </w:r>
    </w:p>
    <w:p w14:paraId="0CC1E6BC" w14:textId="43D352E6" w:rsidR="0031306D" w:rsidRPr="0031306D" w:rsidRDefault="0031306D" w:rsidP="0036424F">
      <w:pPr>
        <w:spacing w:after="0" w:line="240" w:lineRule="auto"/>
        <w:rPr>
          <w:rFonts w:ascii="Times New Roman" w:hAnsi="Times New Roman" w:cs="Times New Roman"/>
          <w:sz w:val="24"/>
          <w:szCs w:val="24"/>
        </w:rPr>
      </w:pP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212F46"/>
    <w:rsid w:val="00226471"/>
    <w:rsid w:val="0027317B"/>
    <w:rsid w:val="00277752"/>
    <w:rsid w:val="002923BD"/>
    <w:rsid w:val="002C037D"/>
    <w:rsid w:val="002C35E6"/>
    <w:rsid w:val="002D0883"/>
    <w:rsid w:val="002D6C68"/>
    <w:rsid w:val="0031306D"/>
    <w:rsid w:val="00320652"/>
    <w:rsid w:val="003314E9"/>
    <w:rsid w:val="00342123"/>
    <w:rsid w:val="0036296D"/>
    <w:rsid w:val="00362A8D"/>
    <w:rsid w:val="0036424F"/>
    <w:rsid w:val="00366E57"/>
    <w:rsid w:val="003745E4"/>
    <w:rsid w:val="00376589"/>
    <w:rsid w:val="00382F87"/>
    <w:rsid w:val="00396F95"/>
    <w:rsid w:val="003973DE"/>
    <w:rsid w:val="003A2765"/>
    <w:rsid w:val="003B3DBC"/>
    <w:rsid w:val="003F3C5E"/>
    <w:rsid w:val="0042476C"/>
    <w:rsid w:val="00457528"/>
    <w:rsid w:val="00480322"/>
    <w:rsid w:val="00480548"/>
    <w:rsid w:val="00485E49"/>
    <w:rsid w:val="0049144B"/>
    <w:rsid w:val="004A4733"/>
    <w:rsid w:val="004A4F09"/>
    <w:rsid w:val="004B0E62"/>
    <w:rsid w:val="00532088"/>
    <w:rsid w:val="005B3166"/>
    <w:rsid w:val="005E70C6"/>
    <w:rsid w:val="00615496"/>
    <w:rsid w:val="006618A0"/>
    <w:rsid w:val="00672185"/>
    <w:rsid w:val="0068476A"/>
    <w:rsid w:val="00690972"/>
    <w:rsid w:val="006956CE"/>
    <w:rsid w:val="006D6959"/>
    <w:rsid w:val="007036E9"/>
    <w:rsid w:val="00710926"/>
    <w:rsid w:val="00717D59"/>
    <w:rsid w:val="00724635"/>
    <w:rsid w:val="00726EBB"/>
    <w:rsid w:val="007305F4"/>
    <w:rsid w:val="00731EC7"/>
    <w:rsid w:val="007557CE"/>
    <w:rsid w:val="007F7C45"/>
    <w:rsid w:val="008128F1"/>
    <w:rsid w:val="008167EE"/>
    <w:rsid w:val="00817C22"/>
    <w:rsid w:val="00821459"/>
    <w:rsid w:val="00846198"/>
    <w:rsid w:val="008648E0"/>
    <w:rsid w:val="00866BDD"/>
    <w:rsid w:val="008708D4"/>
    <w:rsid w:val="008711C1"/>
    <w:rsid w:val="008C6886"/>
    <w:rsid w:val="008E1925"/>
    <w:rsid w:val="00912C51"/>
    <w:rsid w:val="009144CA"/>
    <w:rsid w:val="009272AD"/>
    <w:rsid w:val="00934DE9"/>
    <w:rsid w:val="00945C61"/>
    <w:rsid w:val="00947049"/>
    <w:rsid w:val="009C6ACE"/>
    <w:rsid w:val="009D5717"/>
    <w:rsid w:val="009E384B"/>
    <w:rsid w:val="009F0F67"/>
    <w:rsid w:val="009F25B4"/>
    <w:rsid w:val="009F6ECC"/>
    <w:rsid w:val="00A031A9"/>
    <w:rsid w:val="00A056E4"/>
    <w:rsid w:val="00A12846"/>
    <w:rsid w:val="00A1430D"/>
    <w:rsid w:val="00A15062"/>
    <w:rsid w:val="00A24913"/>
    <w:rsid w:val="00A25A35"/>
    <w:rsid w:val="00A26B5D"/>
    <w:rsid w:val="00A324FC"/>
    <w:rsid w:val="00A468F1"/>
    <w:rsid w:val="00A5452E"/>
    <w:rsid w:val="00A56ABA"/>
    <w:rsid w:val="00A74AED"/>
    <w:rsid w:val="00AA00EF"/>
    <w:rsid w:val="00AB063D"/>
    <w:rsid w:val="00AD2195"/>
    <w:rsid w:val="00AE4CA1"/>
    <w:rsid w:val="00B05B14"/>
    <w:rsid w:val="00B2396F"/>
    <w:rsid w:val="00B24404"/>
    <w:rsid w:val="00B417E0"/>
    <w:rsid w:val="00B52A42"/>
    <w:rsid w:val="00B93279"/>
    <w:rsid w:val="00BB0546"/>
    <w:rsid w:val="00BB7603"/>
    <w:rsid w:val="00BD7351"/>
    <w:rsid w:val="00BE604D"/>
    <w:rsid w:val="00C02517"/>
    <w:rsid w:val="00C055FF"/>
    <w:rsid w:val="00C07C78"/>
    <w:rsid w:val="00C40DD2"/>
    <w:rsid w:val="00C70F9B"/>
    <w:rsid w:val="00C71102"/>
    <w:rsid w:val="00C94862"/>
    <w:rsid w:val="00CA2F85"/>
    <w:rsid w:val="00CC609F"/>
    <w:rsid w:val="00CD07F1"/>
    <w:rsid w:val="00CE0618"/>
    <w:rsid w:val="00CE722C"/>
    <w:rsid w:val="00D3319A"/>
    <w:rsid w:val="00D41690"/>
    <w:rsid w:val="00D50EE1"/>
    <w:rsid w:val="00D57ED1"/>
    <w:rsid w:val="00D86B03"/>
    <w:rsid w:val="00D87FB3"/>
    <w:rsid w:val="00DB3ADE"/>
    <w:rsid w:val="00DD2DE9"/>
    <w:rsid w:val="00DE12F5"/>
    <w:rsid w:val="00DF5434"/>
    <w:rsid w:val="00E22EC1"/>
    <w:rsid w:val="00E41DD2"/>
    <w:rsid w:val="00E45201"/>
    <w:rsid w:val="00E5583C"/>
    <w:rsid w:val="00E824E5"/>
    <w:rsid w:val="00E9451F"/>
    <w:rsid w:val="00E94E51"/>
    <w:rsid w:val="00EB1380"/>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 w:type="paragraph" w:styleId="Betarp">
    <w:name w:val="No Spacing"/>
    <w:uiPriority w:val="1"/>
    <w:qFormat/>
    <w:rsid w:val="008711C1"/>
    <w:pPr>
      <w:spacing w:after="0" w:line="240" w:lineRule="auto"/>
    </w:pPr>
  </w:style>
  <w:style w:type="character" w:customStyle="1" w:styleId="Style3">
    <w:name w:val="Style3"/>
    <w:uiPriority w:val="99"/>
    <w:rsid w:val="00CD07F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5097</Words>
  <Characters>2906</Characters>
  <Application>Microsoft Office Word</Application>
  <DocSecurity>4</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2026-10-06T12:08:00Z</dcterms:created>
  <dcterms:modified xsi:type="dcterms:W3CDTF">2026-10-06T12:08:00Z</dcterms:modified>
</cp:coreProperties>
</file>