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1866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p>
    <w:p w14:paraId="65CCF2A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b/>
          <w:sz w:val="24"/>
          <w:szCs w:val="24"/>
          <w:lang w:eastAsia="lt-LT"/>
        </w:rPr>
        <w:t>TEISĖS AKTŲ PROJEKTŲ ANTIKORUPCINIO VERTINIMO PAŽYMA</w:t>
      </w:r>
    </w:p>
    <w:p w14:paraId="0285F27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p w14:paraId="18CCA5DB" w14:textId="327071F1" w:rsidR="008711C1" w:rsidRPr="008711C1" w:rsidRDefault="00102133" w:rsidP="008711C1">
      <w:pPr>
        <w:pStyle w:val="Betarp"/>
        <w:jc w:val="both"/>
        <w:rPr>
          <w:rFonts w:ascii="Times New Roman" w:hAnsi="Times New Roman" w:cs="Times New Roman"/>
          <w:sz w:val="24"/>
          <w:szCs w:val="24"/>
        </w:rPr>
      </w:pPr>
      <w:r w:rsidRPr="008711C1">
        <w:rPr>
          <w:rFonts w:ascii="Times New Roman" w:eastAsia="Times New Roman" w:hAnsi="Times New Roman" w:cs="Times New Roman"/>
          <w:sz w:val="24"/>
          <w:szCs w:val="24"/>
          <w:lang w:eastAsia="lt-LT"/>
        </w:rPr>
        <w:t>Teisės akto projekto pavadinimas</w:t>
      </w:r>
      <w:r w:rsidR="00615496" w:rsidRPr="008711C1">
        <w:rPr>
          <w:rFonts w:ascii="Times New Roman" w:eastAsia="Times New Roman" w:hAnsi="Times New Roman" w:cs="Times New Roman"/>
          <w:sz w:val="24"/>
          <w:szCs w:val="24"/>
          <w:lang w:eastAsia="lt-LT"/>
        </w:rPr>
        <w:t xml:space="preserve">: </w:t>
      </w:r>
      <w:r w:rsidR="00F66CDB" w:rsidRPr="008711C1">
        <w:rPr>
          <w:rFonts w:ascii="Times New Roman" w:eastAsia="Times New Roman" w:hAnsi="Times New Roman" w:cs="Times New Roman"/>
          <w:i/>
          <w:iCs/>
          <w:sz w:val="24"/>
          <w:szCs w:val="24"/>
          <w:lang w:eastAsia="lt-LT"/>
        </w:rPr>
        <w:t>Panevėžio miesto savivaldybės tarybos sprendimo „</w:t>
      </w:r>
      <w:r w:rsidR="008711C1" w:rsidRPr="008711C1">
        <w:rPr>
          <w:rFonts w:ascii="Times New Roman" w:hAnsi="Times New Roman" w:cs="Times New Roman"/>
          <w:i/>
          <w:iCs/>
          <w:sz w:val="24"/>
          <w:szCs w:val="24"/>
        </w:rPr>
        <w:t>Dėl savivaldybės tarybos 2024 m. gegužės 30 d. sprendimo Nr. 1-248 „Dėl Panevėžio „Žemynos“ progimnazijos teikiamų paslaugų kainų nustatymo ir savivaldybės tarybos 2020 m. birželio 23 d. sprendimo Nr. 1-197 pripažinimo netekusiu galios“ pripažinimo netekusiu galios“ projektas.</w:t>
      </w:r>
      <w:r w:rsidR="008711C1" w:rsidRPr="008711C1">
        <w:rPr>
          <w:rFonts w:ascii="Times New Roman" w:hAnsi="Times New Roman" w:cs="Times New Roman"/>
          <w:sz w:val="24"/>
          <w:szCs w:val="24"/>
        </w:rPr>
        <w:t xml:space="preserve"> </w:t>
      </w:r>
    </w:p>
    <w:p w14:paraId="78FE9101" w14:textId="554BEEF5" w:rsidR="008711C1" w:rsidRPr="008711C1" w:rsidRDefault="00102133" w:rsidP="008711C1">
      <w:pPr>
        <w:pStyle w:val="Betarp"/>
        <w:jc w:val="both"/>
        <w:rPr>
          <w:rFonts w:ascii="Times New Roman" w:hAnsi="Times New Roman" w:cs="Times New Roman"/>
          <w:bCs/>
          <w:sz w:val="24"/>
          <w:szCs w:val="24"/>
        </w:rPr>
      </w:pPr>
      <w:r w:rsidRPr="008711C1">
        <w:rPr>
          <w:rFonts w:ascii="Times New Roman" w:eastAsia="Times New Roman" w:hAnsi="Times New Roman" w:cs="Times New Roman"/>
          <w:sz w:val="24"/>
          <w:szCs w:val="24"/>
          <w:lang w:eastAsia="lt-LT"/>
        </w:rPr>
        <w:t>Teisės akto projekto tiesioginis rengėjas</w:t>
      </w:r>
      <w:r w:rsidR="00B52A42" w:rsidRPr="008711C1">
        <w:rPr>
          <w:rFonts w:ascii="Times New Roman" w:eastAsia="Times New Roman" w:hAnsi="Times New Roman" w:cs="Times New Roman"/>
          <w:sz w:val="24"/>
          <w:szCs w:val="24"/>
          <w:lang w:eastAsia="lt-LT"/>
        </w:rPr>
        <w:t>:</w:t>
      </w:r>
      <w:r w:rsidR="00615496" w:rsidRPr="008711C1">
        <w:rPr>
          <w:rFonts w:ascii="Times New Roman" w:eastAsia="Times New Roman" w:hAnsi="Times New Roman" w:cs="Times New Roman"/>
          <w:sz w:val="24"/>
          <w:szCs w:val="24"/>
          <w:lang w:eastAsia="lt-LT"/>
        </w:rPr>
        <w:t xml:space="preserve"> </w:t>
      </w:r>
      <w:bookmarkStart w:id="0" w:name="_Hlk93406428"/>
      <w:r w:rsidR="00615496" w:rsidRPr="008711C1">
        <w:rPr>
          <w:rFonts w:ascii="Times New Roman" w:eastAsia="Times New Roman" w:hAnsi="Times New Roman" w:cs="Times New Roman"/>
          <w:sz w:val="24"/>
          <w:szCs w:val="24"/>
          <w:lang w:eastAsia="lt-LT"/>
        </w:rPr>
        <w:t>Panevėžio miesto savivaldybės</w:t>
      </w:r>
      <w:bookmarkEnd w:id="0"/>
      <w:r w:rsidR="008711C1">
        <w:rPr>
          <w:rFonts w:ascii="Times New Roman" w:eastAsia="Times New Roman" w:hAnsi="Times New Roman" w:cs="Times New Roman"/>
          <w:sz w:val="24"/>
          <w:szCs w:val="24"/>
          <w:lang w:eastAsia="lt-LT"/>
        </w:rPr>
        <w:t xml:space="preserve"> administracijos Švietimo skyriaus v</w:t>
      </w:r>
      <w:r w:rsidR="008711C1" w:rsidRPr="008711C1">
        <w:rPr>
          <w:rFonts w:ascii="Times New Roman" w:eastAsia="Times New Roman" w:hAnsi="Times New Roman" w:cs="Times New Roman"/>
          <w:sz w:val="24"/>
          <w:szCs w:val="24"/>
          <w:lang w:eastAsia="lt-LT"/>
        </w:rPr>
        <w:t xml:space="preserve">yriausioji neformaliojo švietimo specialistė Justina </w:t>
      </w:r>
      <w:proofErr w:type="spellStart"/>
      <w:r w:rsidR="008711C1" w:rsidRPr="008711C1">
        <w:rPr>
          <w:rFonts w:ascii="Times New Roman" w:eastAsia="Times New Roman" w:hAnsi="Times New Roman" w:cs="Times New Roman"/>
          <w:sz w:val="24"/>
          <w:szCs w:val="24"/>
          <w:lang w:eastAsia="lt-LT"/>
        </w:rPr>
        <w:t>Stikliuvien</w:t>
      </w:r>
      <w:r w:rsidR="008711C1">
        <w:rPr>
          <w:rFonts w:ascii="Times New Roman" w:eastAsia="Times New Roman" w:hAnsi="Times New Roman" w:cs="Times New Roman"/>
          <w:sz w:val="24"/>
          <w:szCs w:val="24"/>
          <w:lang w:eastAsia="lt-LT"/>
        </w:rPr>
        <w:t>ė</w:t>
      </w:r>
      <w:proofErr w:type="spellEnd"/>
      <w:r w:rsidR="008711C1" w:rsidRPr="008711C1">
        <w:rPr>
          <w:rFonts w:ascii="Times New Roman" w:hAnsi="Times New Roman" w:cs="Times New Roman"/>
          <w:bCs/>
          <w:sz w:val="24"/>
          <w:szCs w:val="24"/>
        </w:rPr>
        <w:t xml:space="preserve">. </w:t>
      </w:r>
    </w:p>
    <w:p w14:paraId="4808D337" w14:textId="4C01B80C" w:rsidR="00102133" w:rsidRPr="008711C1" w:rsidRDefault="00102133" w:rsidP="008711C1">
      <w:pPr>
        <w:pStyle w:val="Betarp"/>
        <w:jc w:val="both"/>
        <w:rPr>
          <w:rFonts w:ascii="Times New Roman" w:hAnsi="Times New Roman" w:cs="Times New Roman"/>
          <w:bCs/>
          <w:sz w:val="24"/>
          <w:szCs w:val="24"/>
        </w:rPr>
      </w:pPr>
      <w:r w:rsidRPr="008711C1">
        <w:rPr>
          <w:rFonts w:ascii="Times New Roman" w:eastAsia="Times New Roman" w:hAnsi="Times New Roman" w:cs="Times New Roman"/>
          <w:color w:val="000000"/>
          <w:sz w:val="24"/>
          <w:szCs w:val="24"/>
        </w:rPr>
        <w:t>Teisės akto projekto antikorupcinis vertinimas atliktas (pažymėti reikiamą atsakymą):</w:t>
      </w:r>
    </w:p>
    <w:p w14:paraId="159BD0CE" w14:textId="77777777" w:rsidR="00102133" w:rsidRPr="008711C1" w:rsidRDefault="00102133" w:rsidP="008711C1">
      <w:pPr>
        <w:pStyle w:val="Betarp"/>
        <w:ind w:firstLine="1296"/>
        <w:jc w:val="both"/>
        <w:rPr>
          <w:rFonts w:ascii="Times New Roman" w:eastAsia="Times New Roman" w:hAnsi="Times New Roman" w:cs="Times New Roman"/>
          <w:sz w:val="24"/>
          <w:szCs w:val="24"/>
          <w:lang w:eastAsia="lt-LT"/>
        </w:rPr>
      </w:pPr>
      <w:r w:rsidRPr="008711C1">
        <w:rPr>
          <w:rFonts w:ascii="Times New Roman" w:eastAsia="Times New Roman" w:hAnsi="Times New Roman" w:cs="Times New Roman"/>
          <w:sz w:val="24"/>
          <w:szCs w:val="24"/>
          <w:lang w:eastAsia="lt-LT"/>
        </w:rPr>
        <w:t xml:space="preserve">□ suderinus teisės akto projektą viešojo administravimo subjekte ir su </w:t>
      </w:r>
      <w:r w:rsidRPr="008711C1">
        <w:rPr>
          <w:rFonts w:ascii="Times New Roman" w:eastAsia="Times New Roman" w:hAnsi="Times New Roman" w:cs="Times New Roman"/>
          <w:sz w:val="24"/>
          <w:szCs w:val="24"/>
        </w:rPr>
        <w:t>pavaldžiomis įstaigomis (įstaigomis prie ministerijos ir kitomis ministrui pavestose valdymo srityse veikiančiomis įstaigomis ir įmonėmis)</w:t>
      </w:r>
      <w:r w:rsidRPr="008711C1">
        <w:rPr>
          <w:rFonts w:ascii="Times New Roman" w:eastAsia="Times New Roman" w:hAnsi="Times New Roman" w:cs="Times New Roman"/>
          <w:sz w:val="24"/>
          <w:szCs w:val="24"/>
          <w:lang w:eastAsia="lt-LT"/>
        </w:rPr>
        <w:t>;</w:t>
      </w:r>
    </w:p>
    <w:p w14:paraId="15A630ED" w14:textId="77777777" w:rsidR="00102133" w:rsidRPr="008711C1" w:rsidRDefault="00102133" w:rsidP="008711C1">
      <w:pPr>
        <w:pStyle w:val="Betarp"/>
        <w:ind w:firstLine="1296"/>
        <w:jc w:val="both"/>
        <w:rPr>
          <w:rFonts w:ascii="Times New Roman" w:eastAsia="Times New Roman" w:hAnsi="Times New Roman" w:cs="Times New Roman"/>
          <w:sz w:val="24"/>
          <w:szCs w:val="24"/>
          <w:lang w:eastAsia="lt-LT"/>
        </w:rPr>
      </w:pPr>
      <w:r w:rsidRPr="008711C1">
        <w:rPr>
          <w:rFonts w:ascii="Times New Roman" w:eastAsia="Times New Roman" w:hAnsi="Times New Roman" w:cs="Times New Roman"/>
          <w:sz w:val="24"/>
          <w:szCs w:val="24"/>
          <w:lang w:eastAsia="lt-LT"/>
        </w:rPr>
        <w:t xml:space="preserve">□ </w:t>
      </w:r>
      <w:r w:rsidRPr="008711C1">
        <w:rPr>
          <w:rFonts w:ascii="Times New Roman" w:eastAsia="Times New Roman" w:hAnsi="Times New Roman" w:cs="Times New Roman"/>
          <w:color w:val="000000"/>
          <w:sz w:val="24"/>
          <w:szCs w:val="24"/>
        </w:rPr>
        <w:t>suderinus teisės akto projektą su suinteresuotomis institucijomis, kai jis buvo papildytas arba pakeistas.</w:t>
      </w:r>
    </w:p>
    <w:p w14:paraId="23AFAF85" w14:textId="0E0AB784" w:rsidR="00102133" w:rsidRPr="008711C1" w:rsidRDefault="00102133" w:rsidP="008711C1">
      <w:pPr>
        <w:pStyle w:val="Betarp"/>
        <w:jc w:val="both"/>
        <w:rPr>
          <w:rFonts w:ascii="Times New Roman" w:eastAsia="Times New Roman" w:hAnsi="Times New Roman" w:cs="Times New Roman"/>
          <w:b/>
          <w:sz w:val="24"/>
          <w:szCs w:val="24"/>
          <w:lang w:eastAsia="lt-LT"/>
        </w:rPr>
      </w:pPr>
      <w:r w:rsidRPr="008711C1">
        <w:rPr>
          <w:rFonts w:ascii="Times New Roman" w:eastAsia="Times New Roman" w:hAnsi="Times New Roman" w:cs="Times New Roman"/>
          <w:sz w:val="24"/>
          <w:szCs w:val="24"/>
          <w:lang w:eastAsia="lt-LT"/>
        </w:rPr>
        <w:t>Antikorupciniu požiūriu rizikingos teisės akto projekto nuostatos</w:t>
      </w:r>
      <w:r w:rsidRPr="008711C1">
        <w:rPr>
          <w:rFonts w:ascii="Times New Roman" w:eastAsia="Times New Roman" w:hAnsi="Times New Roman" w:cs="Times New Roman"/>
          <w:b/>
          <w:sz w:val="24"/>
          <w:szCs w:val="24"/>
          <w:lang w:eastAsia="lt-LT"/>
        </w:rPr>
        <w:t xml:space="preserve"> </w:t>
      </w:r>
      <w:r w:rsidRPr="008711C1">
        <w:rPr>
          <w:rFonts w:ascii="Times New Roman" w:eastAsia="Times New Roman" w:hAnsi="Times New Roman" w:cs="Times New Roman"/>
          <w:sz w:val="24"/>
          <w:szCs w:val="24"/>
          <w:lang w:eastAsia="lt-LT"/>
        </w:rPr>
        <w:t>(</w:t>
      </w:r>
      <w:r w:rsidRPr="008711C1">
        <w:rPr>
          <w:rFonts w:ascii="Times New Roman" w:eastAsia="Times New Roman" w:hAnsi="Times New Roman" w:cs="Times New Roman"/>
          <w:i/>
          <w:iCs/>
          <w:sz w:val="24"/>
          <w:szCs w:val="24"/>
          <w:lang w:eastAsia="lt-LT"/>
        </w:rPr>
        <w:t>nurodomas antikorupcinio vertinimo kriterijus (toliau – kriterijus), kurį taikant nustatytai korupcijos rizikai šalinti ar valdyti teisės akto projekte nenumatyta priemonių.</w:t>
      </w:r>
      <w:r w:rsidRPr="008711C1">
        <w:rPr>
          <w:rFonts w:ascii="Times New Roman" w:eastAsia="Times New Roman" w:hAnsi="Times New Roman" w:cs="Times New Roman"/>
          <w:i/>
          <w:iCs/>
          <w:color w:val="000000"/>
          <w:sz w:val="24"/>
          <w:szCs w:val="24"/>
        </w:rPr>
        <w:t xml:space="preserve"> </w:t>
      </w:r>
      <w:r w:rsidRPr="008711C1">
        <w:rPr>
          <w:rFonts w:ascii="Times New Roman" w:eastAsia="Times New Roman" w:hAnsi="Times New Roman" w:cs="Times New Roman"/>
          <w:i/>
          <w:iCs/>
          <w:sz w:val="24"/>
          <w:szCs w:val="24"/>
          <w:lang w:eastAsia="lt-LT"/>
        </w:rPr>
        <w:t xml:space="preserve">Pildoma, kai, </w:t>
      </w:r>
      <w:r w:rsidRPr="008711C1">
        <w:rPr>
          <w:rFonts w:ascii="Times New Roman" w:eastAsia="Times New Roman" w:hAnsi="Times New Roman" w:cs="Times New Roman"/>
          <w:i/>
          <w:iCs/>
          <w:sz w:val="24"/>
          <w:szCs w:val="24"/>
        </w:rPr>
        <w:t xml:space="preserve">vertintojo nuomone, teisės akto projekto tiesioginio rengėjo siūlomų pataisų nepakanka korupcijos atsiradimo rizikai mažinti </w:t>
      </w:r>
      <w:r w:rsidRPr="008711C1">
        <w:rPr>
          <w:rFonts w:ascii="Times New Roman" w:eastAsia="Times New Roman" w:hAnsi="Times New Roman" w:cs="Times New Roman"/>
          <w:i/>
          <w:iCs/>
          <w:sz w:val="24"/>
          <w:szCs w:val="24"/>
          <w:lang w:eastAsia="lt-LT"/>
        </w:rPr>
        <w:t>arba kai vertintojas nesutinka su teisės akto projekto tiesioginio rengėjo argumentais, kodėl neatsižvelgta į vertintojo pateiktas pastabas)</w:t>
      </w:r>
      <w:r w:rsidRPr="008711C1">
        <w:rPr>
          <w:rFonts w:ascii="Times New Roman" w:eastAsia="Times New Roman" w:hAnsi="Times New Roman" w:cs="Times New Roman"/>
          <w:sz w:val="24"/>
          <w:szCs w:val="24"/>
          <w:lang w:eastAsia="lt-LT"/>
        </w:rPr>
        <w:t>:</w:t>
      </w:r>
    </w:p>
    <w:p w14:paraId="184B7EB4" w14:textId="37017231"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___________________________________________________________________________________________________________</w:t>
      </w:r>
      <w:r w:rsidR="00D86B03">
        <w:rPr>
          <w:rFonts w:ascii="Times New Roman" w:eastAsia="Times New Roman" w:hAnsi="Times New Roman" w:cs="Times New Roman"/>
          <w:sz w:val="24"/>
          <w:szCs w:val="20"/>
        </w:rPr>
        <w:t>____________</w:t>
      </w:r>
    </w:p>
    <w:p w14:paraId="23488EF7" w14:textId="77777777"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4"/>
          <w:lang w:eastAsia="lt-LT"/>
        </w:rPr>
      </w:pPr>
    </w:p>
    <w:tbl>
      <w:tblPr>
        <w:tblW w:w="145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3394"/>
        <w:gridCol w:w="3959"/>
        <w:gridCol w:w="3825"/>
        <w:gridCol w:w="2697"/>
      </w:tblGrid>
      <w:tr w:rsidR="00102133" w:rsidRPr="00102133" w14:paraId="6C6A833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A16FD3"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Eil. Nr.</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BC02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Kriterijus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1865F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sz w:val="24"/>
                <w:szCs w:val="20"/>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650CE35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95672"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p>
          <w:p w14:paraId="5BF619D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projekto pakeitimas, mažinantis korupcijos riziką, arba teisės akto projekto tiesioginio rengėjo argumentai, kodėl neatsižvelgta į pastabą</w:t>
            </w:r>
          </w:p>
          <w:p w14:paraId="0B4A69C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8F03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Išvada dėl teisės akto projekto pakeitimų arba argumentų, kodėl neatsižvelgta į pastabą</w:t>
            </w:r>
          </w:p>
          <w:p w14:paraId="77B4C15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r>
      <w:tr w:rsidR="00102133" w:rsidRPr="00102133" w14:paraId="52E468C6"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37E56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8DB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nesudaro išskirtinių ar nevienodų sąlygų subjektams, su kuriais susijęs teisės akto įgyvendinimas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FDF86" w14:textId="36308F71" w:rsidR="00102133" w:rsidRPr="00102133" w:rsidRDefault="00AA00EF" w:rsidP="00102133">
            <w:pPr>
              <w:suppressAutoHyphens/>
              <w:spacing w:after="0" w:line="240" w:lineRule="auto"/>
              <w:textAlignment w:val="baseline"/>
              <w:rPr>
                <w:rFonts w:ascii="Times New Roman" w:eastAsia="Times New Roman" w:hAnsi="Times New Roman" w:cs="Times New Roman"/>
                <w:bCs/>
                <w:i/>
                <w:iCs/>
                <w:sz w:val="24"/>
                <w:szCs w:val="24"/>
                <w:lang w:eastAsia="lt-LT"/>
              </w:rPr>
            </w:pPr>
            <w:r w:rsidRPr="00AA00EF">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EEFEB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E364D" w14:textId="1AC00083"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660BE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696F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94606E"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44100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nėra spragų ar nuostatų, leisiančių dviprasmiškai aiškinti ir taikyti teisės aktą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280C53" w14:textId="41B0E150" w:rsidR="00102133" w:rsidRPr="00102133" w:rsidRDefault="00672185" w:rsidP="00102133">
            <w:pPr>
              <w:keepNext/>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6DAAEF"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38A6A" w14:textId="4A8B9D91" w:rsidR="00102133" w:rsidRPr="00102133" w:rsidRDefault="00E45201"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4F21B416"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F5DF66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98B6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C668F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E615F" w14:textId="3F950B20" w:rsidR="00102133" w:rsidRPr="00102133" w:rsidRDefault="00A1430D" w:rsidP="00A1430D">
            <w:pPr>
              <w:suppressAutoHyphens/>
              <w:spacing w:after="0" w:line="240" w:lineRule="auto"/>
              <w:textAlignment w:val="baseline"/>
              <w:rPr>
                <w:rFonts w:ascii="Times New Roman" w:eastAsia="Times New Roman" w:hAnsi="Times New Roman" w:cs="Times New Roman"/>
                <w:i/>
                <w:iCs/>
                <w:sz w:val="24"/>
                <w:szCs w:val="24"/>
                <w:lang w:eastAsia="lt-LT"/>
              </w:rPr>
            </w:pPr>
            <w:r w:rsidRPr="00A1430D">
              <w:rPr>
                <w:rFonts w:ascii="Times New Roman" w:eastAsia="Times New Roman" w:hAnsi="Times New Roman" w:cs="Times New Roman"/>
                <w:bCs/>
                <w:i/>
                <w:iCs/>
                <w:sz w:val="24"/>
                <w:szCs w:val="24"/>
                <w:lang w:eastAsia="lt-LT"/>
              </w:rPr>
              <w:t xml:space="preserve">Kriterijus nėra teisės akto projekto reglamentavimo dalykas </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AA68D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857041" w14:textId="19920578" w:rsidR="00102133" w:rsidRPr="00102133" w:rsidRDefault="00A1430D"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3130273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E3D460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36DF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E89A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nustatyti subjekto įgaliojimai (teisės) atitinka subjekto atliekamas funkcijas (pareigas)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48FE3" w14:textId="0B464ECF" w:rsidR="00102133" w:rsidRPr="00102133" w:rsidRDefault="0049144B"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49144B">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0A95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8E53F0" w14:textId="4EFAEF62"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093701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3B39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B529B4"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DB5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nustatytas baigtinis sprendimų priėmimo kriterijų (atvejų)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E8C68A" w14:textId="48FF81A3" w:rsidR="00102133" w:rsidRPr="00102133" w:rsidRDefault="008711C1"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A1430D">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1562C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7BC43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B241E8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A4D2F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6434D"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70C0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highlight w:val="yellow"/>
                <w:lang w:eastAsia="lt-LT"/>
              </w:rPr>
            </w:pPr>
            <w:r w:rsidRPr="00102133">
              <w:rPr>
                <w:rFonts w:ascii="Times New Roman" w:eastAsia="Times New Roman" w:hAnsi="Times New Roman" w:cs="Times New Roman"/>
                <w:sz w:val="24"/>
                <w:szCs w:val="24"/>
                <w:lang w:eastAsia="lt-LT"/>
              </w:rPr>
              <w:t>Teisės akto projekte nustatytas baigtinis motyvuotų atvejų, kai priimant sprendimus taikomos išimtys,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64C3" w14:textId="06C3AD7F" w:rsidR="00102133" w:rsidRPr="00102133" w:rsidRDefault="00A15062"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A4B5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E8C2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36AA76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DD12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3F1311"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CB676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Teisės akto projekte nustatyta sprendimų priėmimo, įforminimo ir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A369B" w14:textId="3286F88D" w:rsidR="00102133" w:rsidRPr="00102133" w:rsidRDefault="008711C1"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1D92A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0E3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77FC0A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252B132"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1EB2B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BC057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 xml:space="preserve">Teisės akto projekte nustatyti sprendimų dėl </w:t>
            </w:r>
            <w:r w:rsidRPr="00102133">
              <w:rPr>
                <w:rFonts w:ascii="Times New Roman" w:eastAsia="Times New Roman" w:hAnsi="Times New Roman" w:cs="Times New Roman"/>
                <w:sz w:val="24"/>
                <w:szCs w:val="20"/>
              </w:rPr>
              <w:lastRenderedPageBreak/>
              <w:t xml:space="preserve">mažareikšmiškumo kriterijai ir priėmimo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B0D16" w14:textId="279FFD17"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lastRenderedPageBreak/>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1D0D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4E6B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1AA335C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33F77F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46A7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5EE0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Jeigu pagal numatomą reguliavimą sprendimus priima kolegialus subjektas, teisės akto projekte nustatyta kolegialaus sprendimus priimančio subjekto:</w:t>
            </w:r>
          </w:p>
          <w:p w14:paraId="6799E20D"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9.1. konkretus narių skaičius, užtikrinantis kolegialaus sprendimus priimančio subjekto veiklos objektyvumą</w:t>
            </w:r>
          </w:p>
          <w:p w14:paraId="1582068F"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9.2. jeigu narius skiria keli subjektai, proporcinga kiekvieno subjekto skiriamų narių dalis, užtikrinanti tinkamą atstovavimą valstybės interesams ir kolegialaus sprendimus priimančio subjekto veiklos objektyvumą ir skaidrumą</w:t>
            </w:r>
          </w:p>
          <w:p w14:paraId="38425CC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9.3</w:t>
            </w:r>
            <w:r w:rsidRPr="00102133">
              <w:rPr>
                <w:rFonts w:ascii="Times New Roman" w:eastAsia="Times New Roman" w:hAnsi="Times New Roman" w:cs="Times New Roman"/>
                <w:spacing w:val="-4"/>
                <w:sz w:val="24"/>
                <w:szCs w:val="24"/>
                <w:lang w:eastAsia="lt-LT"/>
              </w:rPr>
              <w:t>. narių skyrimo mechanizmas</w:t>
            </w:r>
          </w:p>
          <w:p w14:paraId="64ED833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9.4. narių rotacija ir kadencijų skaičius ir trukmė</w:t>
            </w:r>
          </w:p>
          <w:p w14:paraId="06D102F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9.5. veiklos pobūdis laiko atžvilgiu</w:t>
            </w:r>
          </w:p>
          <w:p w14:paraId="1B6CB4D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9.6. asmeninė narių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C15E" w14:textId="67C0A63F" w:rsidR="00102133" w:rsidRPr="00102133" w:rsidRDefault="00672185" w:rsidP="00102133">
            <w:pPr>
              <w:suppressAutoHyphens/>
              <w:spacing w:after="0" w:line="240" w:lineRule="auto"/>
              <w:textAlignment w:val="baseline"/>
              <w:rPr>
                <w:rFonts w:ascii="Times New Roman" w:eastAsia="Times New Roman" w:hAnsi="Times New Roman" w:cs="Times New Roman"/>
                <w:i/>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40E4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3F56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A4990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C66D4D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B0186"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10.</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638A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 xml:space="preserve">Numatytos procedūros yra </w:t>
            </w:r>
            <w:r w:rsidRPr="00102133">
              <w:rPr>
                <w:rFonts w:ascii="Times New Roman" w:eastAsia="Times New Roman" w:hAnsi="Times New Roman" w:cs="Times New Roman"/>
                <w:sz w:val="24"/>
                <w:szCs w:val="24"/>
                <w:shd w:val="clear" w:color="auto" w:fill="FFFFFF"/>
                <w:lang w:eastAsia="lt-LT"/>
              </w:rPr>
              <w:t>būtinos,</w:t>
            </w:r>
            <w:r w:rsidRPr="00102133">
              <w:rPr>
                <w:rFonts w:ascii="Times New Roman" w:eastAsia="Times New Roman" w:hAnsi="Times New Roman" w:cs="Times New Roman"/>
                <w:sz w:val="24"/>
                <w:szCs w:val="24"/>
                <w:lang w:eastAsia="lt-LT"/>
              </w:rPr>
              <w:t xml:space="preserve"> nustatyta išsami jų taikymo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7B695" w14:textId="25F08FB4" w:rsidR="00102133" w:rsidRPr="00102133" w:rsidRDefault="00CC609F" w:rsidP="00102133">
            <w:pPr>
              <w:suppressAutoHyphens/>
              <w:spacing w:after="0" w:line="240" w:lineRule="auto"/>
              <w:textAlignment w:val="baseline"/>
              <w:rPr>
                <w:rFonts w:ascii="Times New Roman" w:eastAsia="Times New Roman" w:hAnsi="Times New Roman" w:cs="Times New Roman"/>
                <w:sz w:val="24"/>
                <w:szCs w:val="24"/>
                <w:lang w:eastAsia="lt-LT"/>
              </w:rPr>
            </w:pPr>
            <w:r w:rsidRPr="00CC609F">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4452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DA6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3FCAA69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9AB6E13"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0F77A"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2F15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projekte nustatytas baigtinis motyvuotų atvejų, kai nustatoma procedūra netaikoma,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07CC8" w14:textId="1B4ECB03" w:rsidR="00102133" w:rsidRPr="00102133" w:rsidRDefault="00672185"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0FBBB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1BBD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AAF145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ABE740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AA920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B15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projektas nustato jo nuostatoms įgyvendinti numatytų procedūrų ir sprendimų priėmimo konkrečius terminus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D1FB2F" w14:textId="59C2E99B" w:rsidR="00102133" w:rsidRPr="00102133" w:rsidRDefault="008711C1"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E09E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D9B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6D60844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6997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74FB7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DEF6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nustato motyvuotas terminų sustabdymo ir pratęsimo galimybes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3592F" w14:textId="7D7D58FC"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1225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E206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16E7C0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3C67454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8BB8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EE171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trike/>
                <w:sz w:val="24"/>
                <w:szCs w:val="20"/>
              </w:rPr>
            </w:pPr>
            <w:r w:rsidRPr="00102133">
              <w:rPr>
                <w:rFonts w:ascii="Times New Roman" w:eastAsia="Times New Roman" w:hAnsi="Times New Roman" w:cs="Times New Roman"/>
                <w:sz w:val="24"/>
                <w:szCs w:val="24"/>
                <w:lang w:eastAsia="lt-LT"/>
              </w:rPr>
              <w:t>Teisės akto projektas nustato kontrolės (priežiūros) procedūrą ir aiškius jos atlikimo kriterijus (atvejus, dažnį, fiksavimą, kontrolės rezultatų viešinimą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95F71" w14:textId="74839D5C" w:rsidR="00102133" w:rsidRPr="00102133" w:rsidRDefault="00724635" w:rsidP="00102133">
            <w:pPr>
              <w:suppressAutoHyphens/>
              <w:spacing w:after="0" w:line="240" w:lineRule="auto"/>
              <w:textAlignment w:val="baseline"/>
              <w:rPr>
                <w:rFonts w:ascii="Times New Roman" w:eastAsia="Times New Roman" w:hAnsi="Times New Roman" w:cs="Times New Roman"/>
                <w:sz w:val="24"/>
                <w:szCs w:val="24"/>
                <w:lang w:eastAsia="lt-LT"/>
              </w:rPr>
            </w:pPr>
            <w:r w:rsidRPr="00724635">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F5CF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2E9E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770C5F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5CE1CC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9CFF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C3DC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nustatytos kontrolės (priežiūros) skaidrumo ir objektyvumo užtikrinimo priemonės (p</w:t>
            </w:r>
            <w:r w:rsidRPr="00102133">
              <w:rPr>
                <w:rFonts w:ascii="Times New Roman" w:eastAsia="Times New Roman" w:hAnsi="Times New Roman" w:cs="Times New Roman"/>
                <w:sz w:val="24"/>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9D4BA" w14:textId="6FCFD8C4"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2C59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288B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BF3DF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6A74BBA"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1E3B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9C7E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lang w:eastAsia="lt-LT"/>
              </w:rPr>
              <w:t>Teisės akto projekte nustatyta subjektų, su kuriais susijęs teisės akto projekto nuostatų įgyvendinimas,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61239" w14:textId="09F33FBD"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60ED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42A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83A7BA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7F54B745"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0FB08"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7B414B"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49690" w14:textId="77C6E517" w:rsidR="00102133" w:rsidRPr="00102133" w:rsidRDefault="00672185" w:rsidP="00672185">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0F49E"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5373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C24802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CFC9D2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7DC3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8C1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0"/>
              </w:rPr>
              <w:t>Kartu su teisės akto projektu pateikta pakankamai jį pagrindžiančių lydimųjų dokumentų ir informacijos,  siekiant antikorupciniu aspektu įvertinti teisės akto projektą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FF0CA6" w14:textId="77777777" w:rsidR="002C037D" w:rsidRPr="002C037D" w:rsidRDefault="002C037D" w:rsidP="002C037D">
            <w:pPr>
              <w:suppressAutoHyphens/>
              <w:spacing w:after="0" w:line="240" w:lineRule="auto"/>
              <w:textAlignment w:val="baseline"/>
              <w:rPr>
                <w:rFonts w:ascii="Times New Roman" w:eastAsia="Times New Roman" w:hAnsi="Times New Roman" w:cs="Times New Roman"/>
                <w:i/>
                <w:iCs/>
                <w:sz w:val="24"/>
                <w:szCs w:val="24"/>
                <w:lang w:eastAsia="lt-LT"/>
              </w:rPr>
            </w:pPr>
            <w:r w:rsidRPr="002C037D">
              <w:rPr>
                <w:rFonts w:ascii="Times New Roman" w:eastAsia="Times New Roman" w:hAnsi="Times New Roman" w:cs="Times New Roman"/>
                <w:bCs/>
                <w:i/>
                <w:iCs/>
                <w:sz w:val="24"/>
                <w:szCs w:val="24"/>
                <w:lang w:eastAsia="lt-LT"/>
              </w:rPr>
              <w:t>Kriterijų atitinka</w:t>
            </w:r>
          </w:p>
          <w:p w14:paraId="1745999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1C9D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49E9DD" w14:textId="23DE6298"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9DC78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F22B6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2688F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20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Kiti svarbūs kriterijai</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1F0F5" w14:textId="00DB1561"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258F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EE49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26453D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bl>
    <w:p w14:paraId="1DE624AC" w14:textId="5D651A65" w:rsidR="00A24913" w:rsidRDefault="00A24913"/>
    <w:p w14:paraId="0AB28324" w14:textId="0D54854F" w:rsidR="0031306D" w:rsidRPr="0036424F" w:rsidRDefault="0031306D" w:rsidP="0036424F">
      <w:pPr>
        <w:spacing w:after="0" w:line="240" w:lineRule="auto"/>
        <w:rPr>
          <w:rFonts w:ascii="Times New Roman" w:hAnsi="Times New Roman" w:cs="Times New Roman"/>
          <w:b/>
          <w:bCs/>
          <w:i/>
          <w:iCs/>
          <w:sz w:val="24"/>
          <w:szCs w:val="24"/>
        </w:rPr>
      </w:pPr>
      <w:r w:rsidRPr="0036424F">
        <w:rPr>
          <w:rFonts w:ascii="Times New Roman" w:hAnsi="Times New Roman" w:cs="Times New Roman"/>
          <w:b/>
          <w:bCs/>
          <w:i/>
          <w:iCs/>
          <w:sz w:val="24"/>
          <w:szCs w:val="24"/>
        </w:rPr>
        <w:t xml:space="preserve">Teisės akto projekto tiesioginis rengėjas:                                                                    </w:t>
      </w:r>
      <w:r w:rsidR="0036424F">
        <w:rPr>
          <w:rFonts w:ascii="Times New Roman" w:hAnsi="Times New Roman" w:cs="Times New Roman"/>
          <w:b/>
          <w:bCs/>
          <w:i/>
          <w:iCs/>
          <w:sz w:val="24"/>
          <w:szCs w:val="24"/>
        </w:rPr>
        <w:t xml:space="preserve">   </w:t>
      </w:r>
      <w:r w:rsidRPr="0036424F">
        <w:rPr>
          <w:rFonts w:ascii="Times New Roman" w:hAnsi="Times New Roman" w:cs="Times New Roman"/>
          <w:b/>
          <w:bCs/>
          <w:i/>
          <w:iCs/>
          <w:sz w:val="24"/>
          <w:szCs w:val="24"/>
        </w:rPr>
        <w:t>Teisės akto projekto vertintojas:</w:t>
      </w:r>
    </w:p>
    <w:p w14:paraId="36C2885F" w14:textId="0289B92C" w:rsidR="0031306D" w:rsidRPr="0031306D" w:rsidRDefault="0031306D" w:rsidP="0036424F">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w:t>
      </w: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w:t>
      </w:r>
    </w:p>
    <w:p w14:paraId="417CD15C" w14:textId="68B38160" w:rsidR="00BD7351" w:rsidRDefault="008711C1" w:rsidP="0036424F">
      <w:pPr>
        <w:spacing w:after="0" w:line="240" w:lineRule="auto"/>
        <w:rPr>
          <w:rFonts w:ascii="Times New Roman" w:hAnsi="Times New Roman" w:cs="Times New Roman"/>
          <w:sz w:val="24"/>
          <w:szCs w:val="24"/>
        </w:rPr>
      </w:pPr>
      <w:r>
        <w:rPr>
          <w:rFonts w:ascii="Times New Roman" w:hAnsi="Times New Roman" w:cs="Times New Roman"/>
          <w:color w:val="000000"/>
          <w:sz w:val="24"/>
          <w:szCs w:val="24"/>
          <w:shd w:val="clear" w:color="auto" w:fill="FFFFFF"/>
        </w:rPr>
        <w:t>Švietimo</w:t>
      </w:r>
      <w:r w:rsidR="00F66CDB" w:rsidRPr="00F66CDB">
        <w:rPr>
          <w:rFonts w:ascii="Times New Roman" w:hAnsi="Times New Roman" w:cs="Times New Roman"/>
          <w:color w:val="000000"/>
          <w:sz w:val="24"/>
          <w:szCs w:val="24"/>
          <w:shd w:val="clear" w:color="auto" w:fill="FFFFFF"/>
        </w:rPr>
        <w:t xml:space="preserve"> skyriaus</w:t>
      </w:r>
      <w:r w:rsidR="006956CE" w:rsidRPr="00F66CDB">
        <w:rPr>
          <w:rFonts w:ascii="Times New Roman" w:hAnsi="Times New Roman" w:cs="Times New Roman"/>
          <w:sz w:val="24"/>
          <w:szCs w:val="24"/>
        </w:rPr>
        <w:t xml:space="preserve"> </w:t>
      </w:r>
      <w:r>
        <w:rPr>
          <w:rFonts w:ascii="Times New Roman" w:hAnsi="Times New Roman" w:cs="Times New Roman"/>
          <w:sz w:val="24"/>
          <w:szCs w:val="24"/>
        </w:rPr>
        <w:t xml:space="preserve">vyriausioji </w:t>
      </w:r>
      <w:r w:rsidRPr="008711C1">
        <w:rPr>
          <w:rFonts w:ascii="Times New Roman" w:eastAsia="Times New Roman" w:hAnsi="Times New Roman" w:cs="Times New Roman"/>
          <w:sz w:val="24"/>
          <w:szCs w:val="24"/>
          <w:lang w:eastAsia="lt-LT"/>
        </w:rPr>
        <w:t>neformaliojo švietimo</w:t>
      </w:r>
      <w:r>
        <w:rPr>
          <w:rFonts w:ascii="Times New Roman" w:eastAsia="Times New Roman" w:hAnsi="Times New Roman" w:cs="Times New Roman"/>
          <w:sz w:val="24"/>
          <w:szCs w:val="24"/>
          <w:lang w:eastAsia="lt-LT"/>
        </w:rPr>
        <w:tab/>
        <w:t xml:space="preserve">              </w:t>
      </w:r>
      <w:r w:rsidR="00BD7351">
        <w:rPr>
          <w:rFonts w:ascii="Times New Roman" w:hAnsi="Times New Roman" w:cs="Times New Roman"/>
          <w:sz w:val="24"/>
          <w:szCs w:val="24"/>
        </w:rPr>
        <w:t xml:space="preserve">                                      </w:t>
      </w:r>
      <w:r w:rsidR="00EB1380">
        <w:rPr>
          <w:rFonts w:ascii="Times New Roman" w:hAnsi="Times New Roman" w:cs="Times New Roman"/>
          <w:sz w:val="24"/>
          <w:szCs w:val="24"/>
        </w:rPr>
        <w:t>Teisės skyriaus vedėjo pavaduotojas, atliekantis</w:t>
      </w:r>
      <w:r w:rsidR="00BD7351" w:rsidRPr="00BD7351">
        <w:rPr>
          <w:rFonts w:ascii="Times New Roman" w:hAnsi="Times New Roman" w:cs="Times New Roman"/>
          <w:sz w:val="24"/>
          <w:szCs w:val="24"/>
        </w:rPr>
        <w:t xml:space="preserve">                                                                                                                                  </w:t>
      </w:r>
      <w:r w:rsidR="00BD7351">
        <w:rPr>
          <w:rFonts w:ascii="Times New Roman" w:hAnsi="Times New Roman" w:cs="Times New Roman"/>
          <w:sz w:val="24"/>
          <w:szCs w:val="24"/>
        </w:rPr>
        <w:t xml:space="preserve">                         </w:t>
      </w:r>
    </w:p>
    <w:p w14:paraId="0E973377" w14:textId="5931D665" w:rsidR="00EB1380" w:rsidRDefault="008711C1" w:rsidP="0036424F">
      <w:pPr>
        <w:spacing w:after="0" w:line="240" w:lineRule="auto"/>
        <w:rPr>
          <w:rFonts w:ascii="Times New Roman" w:hAnsi="Times New Roman" w:cs="Times New Roman"/>
          <w:sz w:val="24"/>
          <w:szCs w:val="24"/>
        </w:rPr>
      </w:pPr>
      <w:r w:rsidRPr="008711C1">
        <w:rPr>
          <w:rFonts w:ascii="Times New Roman" w:eastAsia="Times New Roman" w:hAnsi="Times New Roman" w:cs="Times New Roman"/>
          <w:sz w:val="24"/>
          <w:szCs w:val="24"/>
          <w:lang w:eastAsia="lt-LT"/>
        </w:rPr>
        <w:t xml:space="preserve">specialistė Justina </w:t>
      </w:r>
      <w:proofErr w:type="spellStart"/>
      <w:r w:rsidRPr="008711C1">
        <w:rPr>
          <w:rFonts w:ascii="Times New Roman" w:eastAsia="Times New Roman" w:hAnsi="Times New Roman" w:cs="Times New Roman"/>
          <w:sz w:val="24"/>
          <w:szCs w:val="24"/>
          <w:lang w:eastAsia="lt-LT"/>
        </w:rPr>
        <w:t>Stikliuvien</w:t>
      </w:r>
      <w:r>
        <w:rPr>
          <w:rFonts w:ascii="Times New Roman" w:eastAsia="Times New Roman" w:hAnsi="Times New Roman" w:cs="Times New Roman"/>
          <w:sz w:val="24"/>
          <w:szCs w:val="24"/>
          <w:lang w:eastAsia="lt-LT"/>
        </w:rPr>
        <w:t>ė</w:t>
      </w:r>
      <w:proofErr w:type="spellEnd"/>
      <w:r w:rsidR="006956CE">
        <w:rPr>
          <w:rFonts w:ascii="Times New Roman" w:hAnsi="Times New Roman" w:cs="Times New Roman"/>
          <w:sz w:val="24"/>
          <w:szCs w:val="24"/>
        </w:rPr>
        <w:t xml:space="preserve">             </w:t>
      </w:r>
      <w:r w:rsidR="00BD7351">
        <w:rPr>
          <w:rFonts w:ascii="Times New Roman" w:hAnsi="Times New Roman" w:cs="Times New Roman"/>
          <w:sz w:val="24"/>
          <w:szCs w:val="24"/>
        </w:rPr>
        <w:t xml:space="preserve">                              </w:t>
      </w:r>
      <w:r w:rsidR="0031306D" w:rsidRPr="0031306D">
        <w:rPr>
          <w:rFonts w:ascii="Times New Roman" w:hAnsi="Times New Roman" w:cs="Times New Roman"/>
          <w:sz w:val="24"/>
          <w:szCs w:val="24"/>
        </w:rPr>
        <w:t xml:space="preserve">                     </w:t>
      </w:r>
      <w:r w:rsidR="009F25B4">
        <w:rPr>
          <w:rFonts w:ascii="Times New Roman" w:hAnsi="Times New Roman" w:cs="Times New Roman"/>
          <w:sz w:val="24"/>
          <w:szCs w:val="24"/>
        </w:rPr>
        <w:t xml:space="preserve">                         </w:t>
      </w:r>
      <w:r w:rsidR="00EB1380">
        <w:rPr>
          <w:rFonts w:ascii="Times New Roman" w:hAnsi="Times New Roman" w:cs="Times New Roman"/>
          <w:sz w:val="24"/>
          <w:szCs w:val="24"/>
        </w:rPr>
        <w:t>Savivaldybės administracijos patarėjo funkcijas</w:t>
      </w:r>
    </w:p>
    <w:p w14:paraId="7F929E75" w14:textId="36C8F3CD" w:rsidR="002923BD" w:rsidRDefault="0036424F" w:rsidP="00EB1380">
      <w:pPr>
        <w:spacing w:after="0" w:line="240" w:lineRule="auto"/>
        <w:rPr>
          <w:rFonts w:ascii="Times New Roman" w:hAnsi="Times New Roman" w:cs="Times New Roman"/>
          <w:sz w:val="24"/>
          <w:szCs w:val="24"/>
        </w:rPr>
      </w:pPr>
      <w:r>
        <w:rPr>
          <w:rFonts w:ascii="Times New Roman" w:hAnsi="Times New Roman" w:cs="Times New Roman"/>
          <w:sz w:val="24"/>
          <w:szCs w:val="24"/>
        </w:rPr>
        <w:t>202</w:t>
      </w:r>
      <w:r w:rsidR="005E70C6">
        <w:rPr>
          <w:rFonts w:ascii="Times New Roman" w:hAnsi="Times New Roman" w:cs="Times New Roman"/>
          <w:sz w:val="24"/>
          <w:szCs w:val="24"/>
        </w:rPr>
        <w:t>6-</w:t>
      </w:r>
      <w:r w:rsidR="008711C1">
        <w:rPr>
          <w:rFonts w:ascii="Times New Roman" w:hAnsi="Times New Roman" w:cs="Times New Roman"/>
          <w:sz w:val="24"/>
          <w:szCs w:val="24"/>
        </w:rPr>
        <w:t>10</w:t>
      </w:r>
      <w:r w:rsidR="008167EE">
        <w:rPr>
          <w:rFonts w:ascii="Times New Roman" w:hAnsi="Times New Roman" w:cs="Times New Roman"/>
          <w:sz w:val="24"/>
          <w:szCs w:val="24"/>
        </w:rPr>
        <w:t>-</w:t>
      </w:r>
      <w:r w:rsidR="008711C1">
        <w:rPr>
          <w:rFonts w:ascii="Times New Roman" w:hAnsi="Times New Roman" w:cs="Times New Roman"/>
          <w:sz w:val="24"/>
          <w:szCs w:val="24"/>
        </w:rPr>
        <w:t>01</w:t>
      </w:r>
      <w:r w:rsidR="00EB1380">
        <w:rPr>
          <w:rFonts w:ascii="Times New Roman" w:hAnsi="Times New Roman" w:cs="Times New Roman"/>
          <w:sz w:val="24"/>
          <w:szCs w:val="24"/>
        </w:rPr>
        <w:tab/>
      </w:r>
      <w:r w:rsidR="00EB1380">
        <w:rPr>
          <w:rFonts w:ascii="Times New Roman" w:hAnsi="Times New Roman" w:cs="Times New Roman"/>
          <w:sz w:val="24"/>
          <w:szCs w:val="24"/>
        </w:rPr>
        <w:tab/>
      </w:r>
      <w:r w:rsidR="00EB1380">
        <w:rPr>
          <w:rFonts w:ascii="Times New Roman" w:hAnsi="Times New Roman" w:cs="Times New Roman"/>
          <w:sz w:val="24"/>
          <w:szCs w:val="24"/>
        </w:rPr>
        <w:tab/>
      </w:r>
      <w:r w:rsidR="00EB1380">
        <w:rPr>
          <w:rFonts w:ascii="Times New Roman" w:hAnsi="Times New Roman" w:cs="Times New Roman"/>
          <w:sz w:val="24"/>
          <w:szCs w:val="24"/>
        </w:rPr>
        <w:tab/>
      </w:r>
      <w:r w:rsidR="00EB1380">
        <w:rPr>
          <w:rFonts w:ascii="Times New Roman" w:hAnsi="Times New Roman" w:cs="Times New Roman"/>
          <w:sz w:val="24"/>
          <w:szCs w:val="24"/>
        </w:rPr>
        <w:tab/>
      </w:r>
      <w:r w:rsidR="00EB1380">
        <w:rPr>
          <w:rFonts w:ascii="Times New Roman" w:hAnsi="Times New Roman" w:cs="Times New Roman"/>
          <w:sz w:val="24"/>
          <w:szCs w:val="24"/>
        </w:rPr>
        <w:tab/>
        <w:t xml:space="preserve">         </w:t>
      </w:r>
      <w:r w:rsidR="002923BD">
        <w:rPr>
          <w:rFonts w:ascii="Times New Roman" w:hAnsi="Times New Roman" w:cs="Times New Roman"/>
          <w:sz w:val="24"/>
          <w:szCs w:val="24"/>
        </w:rPr>
        <w:t>Aušrys Valkūnas</w:t>
      </w:r>
    </w:p>
    <w:p w14:paraId="4B0617FE" w14:textId="4B64729A" w:rsidR="00EB1380" w:rsidRPr="0031306D" w:rsidRDefault="002923BD" w:rsidP="002923BD">
      <w:pPr>
        <w:spacing w:after="0" w:line="240" w:lineRule="auto"/>
        <w:ind w:left="7776"/>
        <w:rPr>
          <w:rFonts w:ascii="Times New Roman" w:hAnsi="Times New Roman" w:cs="Times New Roman"/>
          <w:sz w:val="24"/>
          <w:szCs w:val="24"/>
        </w:rPr>
      </w:pPr>
      <w:r>
        <w:rPr>
          <w:rFonts w:ascii="Times New Roman" w:hAnsi="Times New Roman" w:cs="Times New Roman"/>
          <w:sz w:val="24"/>
          <w:szCs w:val="24"/>
        </w:rPr>
        <w:t xml:space="preserve">         </w:t>
      </w:r>
      <w:r w:rsidR="00EB1380">
        <w:rPr>
          <w:rFonts w:ascii="Times New Roman" w:hAnsi="Times New Roman" w:cs="Times New Roman"/>
          <w:sz w:val="24"/>
          <w:szCs w:val="24"/>
        </w:rPr>
        <w:t>2026-</w:t>
      </w:r>
      <w:r w:rsidR="008711C1">
        <w:rPr>
          <w:rFonts w:ascii="Times New Roman" w:hAnsi="Times New Roman" w:cs="Times New Roman"/>
          <w:sz w:val="24"/>
          <w:szCs w:val="24"/>
        </w:rPr>
        <w:t>10</w:t>
      </w:r>
      <w:r w:rsidR="00EB1380">
        <w:rPr>
          <w:rFonts w:ascii="Times New Roman" w:hAnsi="Times New Roman" w:cs="Times New Roman"/>
          <w:sz w:val="24"/>
          <w:szCs w:val="24"/>
        </w:rPr>
        <w:t>-</w:t>
      </w:r>
      <w:r w:rsidR="008711C1">
        <w:rPr>
          <w:rFonts w:ascii="Times New Roman" w:hAnsi="Times New Roman" w:cs="Times New Roman"/>
          <w:sz w:val="24"/>
          <w:szCs w:val="24"/>
        </w:rPr>
        <w:t>01</w:t>
      </w:r>
    </w:p>
    <w:p w14:paraId="0CC1E6BC" w14:textId="43D352E6" w:rsidR="0031306D" w:rsidRPr="0031306D" w:rsidRDefault="0031306D" w:rsidP="0036424F">
      <w:pPr>
        <w:spacing w:after="0" w:line="240" w:lineRule="auto"/>
        <w:rPr>
          <w:rFonts w:ascii="Times New Roman" w:hAnsi="Times New Roman" w:cs="Times New Roman"/>
          <w:sz w:val="24"/>
          <w:szCs w:val="24"/>
        </w:rPr>
      </w:pPr>
    </w:p>
    <w:p w14:paraId="235DABEB" w14:textId="3146674F" w:rsidR="0031306D" w:rsidRPr="0031306D" w:rsidRDefault="0031306D" w:rsidP="0031306D">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2855067" w14:textId="77777777" w:rsidR="0031306D" w:rsidRPr="0031306D" w:rsidRDefault="0031306D">
      <w:pPr>
        <w:rPr>
          <w:rFonts w:ascii="Times New Roman" w:hAnsi="Times New Roman" w:cs="Times New Roman"/>
          <w:sz w:val="24"/>
          <w:szCs w:val="24"/>
        </w:rPr>
      </w:pPr>
    </w:p>
    <w:sectPr w:rsidR="0031306D" w:rsidRPr="0031306D" w:rsidSect="00E22EC1">
      <w:pgSz w:w="16838" w:h="11906" w:orient="landscape"/>
      <w:pgMar w:top="1134" w:right="85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33"/>
    <w:rsid w:val="0000442D"/>
    <w:rsid w:val="00022DA8"/>
    <w:rsid w:val="000B176A"/>
    <w:rsid w:val="000F725D"/>
    <w:rsid w:val="00102133"/>
    <w:rsid w:val="00140EE8"/>
    <w:rsid w:val="0016052C"/>
    <w:rsid w:val="001617A0"/>
    <w:rsid w:val="00183C8D"/>
    <w:rsid w:val="001946A0"/>
    <w:rsid w:val="001B7268"/>
    <w:rsid w:val="001C2BBE"/>
    <w:rsid w:val="001D1E04"/>
    <w:rsid w:val="001D25E8"/>
    <w:rsid w:val="001E0D24"/>
    <w:rsid w:val="001E1C80"/>
    <w:rsid w:val="00212F46"/>
    <w:rsid w:val="00226471"/>
    <w:rsid w:val="0027317B"/>
    <w:rsid w:val="00277752"/>
    <w:rsid w:val="002923BD"/>
    <w:rsid w:val="002C037D"/>
    <w:rsid w:val="002D0883"/>
    <w:rsid w:val="002D6C68"/>
    <w:rsid w:val="0031306D"/>
    <w:rsid w:val="00320652"/>
    <w:rsid w:val="003314E9"/>
    <w:rsid w:val="00342123"/>
    <w:rsid w:val="0036296D"/>
    <w:rsid w:val="00362A8D"/>
    <w:rsid w:val="0036424F"/>
    <w:rsid w:val="00366E57"/>
    <w:rsid w:val="003745E4"/>
    <w:rsid w:val="00376589"/>
    <w:rsid w:val="00382F87"/>
    <w:rsid w:val="00396F95"/>
    <w:rsid w:val="003973DE"/>
    <w:rsid w:val="003A2765"/>
    <w:rsid w:val="003B3DBC"/>
    <w:rsid w:val="003F3C5E"/>
    <w:rsid w:val="0042476C"/>
    <w:rsid w:val="00457528"/>
    <w:rsid w:val="00480322"/>
    <w:rsid w:val="00480548"/>
    <w:rsid w:val="00485E49"/>
    <w:rsid w:val="0049144B"/>
    <w:rsid w:val="004A4733"/>
    <w:rsid w:val="004A4F09"/>
    <w:rsid w:val="004B0E62"/>
    <w:rsid w:val="00532088"/>
    <w:rsid w:val="005B3166"/>
    <w:rsid w:val="005E70C6"/>
    <w:rsid w:val="00615496"/>
    <w:rsid w:val="006618A0"/>
    <w:rsid w:val="00672185"/>
    <w:rsid w:val="0068476A"/>
    <w:rsid w:val="00690972"/>
    <w:rsid w:val="006956CE"/>
    <w:rsid w:val="006D6959"/>
    <w:rsid w:val="007036E9"/>
    <w:rsid w:val="00710926"/>
    <w:rsid w:val="00717D59"/>
    <w:rsid w:val="00724635"/>
    <w:rsid w:val="00726EBB"/>
    <w:rsid w:val="007305F4"/>
    <w:rsid w:val="007557CE"/>
    <w:rsid w:val="007F7C45"/>
    <w:rsid w:val="008128F1"/>
    <w:rsid w:val="008167EE"/>
    <w:rsid w:val="00817C22"/>
    <w:rsid w:val="00821459"/>
    <w:rsid w:val="00846198"/>
    <w:rsid w:val="008648E0"/>
    <w:rsid w:val="00866BDD"/>
    <w:rsid w:val="008708D4"/>
    <w:rsid w:val="008711C1"/>
    <w:rsid w:val="008C6886"/>
    <w:rsid w:val="008E1925"/>
    <w:rsid w:val="00912C51"/>
    <w:rsid w:val="009144CA"/>
    <w:rsid w:val="009272AD"/>
    <w:rsid w:val="00945C61"/>
    <w:rsid w:val="00947049"/>
    <w:rsid w:val="009C6ACE"/>
    <w:rsid w:val="009D5717"/>
    <w:rsid w:val="009E384B"/>
    <w:rsid w:val="009F0F67"/>
    <w:rsid w:val="009F25B4"/>
    <w:rsid w:val="009F6ECC"/>
    <w:rsid w:val="00A031A9"/>
    <w:rsid w:val="00A056E4"/>
    <w:rsid w:val="00A12846"/>
    <w:rsid w:val="00A1430D"/>
    <w:rsid w:val="00A15062"/>
    <w:rsid w:val="00A24913"/>
    <w:rsid w:val="00A25A35"/>
    <w:rsid w:val="00A26B5D"/>
    <w:rsid w:val="00A324FC"/>
    <w:rsid w:val="00A468F1"/>
    <w:rsid w:val="00A47C64"/>
    <w:rsid w:val="00A5452E"/>
    <w:rsid w:val="00A56ABA"/>
    <w:rsid w:val="00A74AED"/>
    <w:rsid w:val="00AA00EF"/>
    <w:rsid w:val="00AB063D"/>
    <w:rsid w:val="00AD2195"/>
    <w:rsid w:val="00AE4CA1"/>
    <w:rsid w:val="00B05B14"/>
    <w:rsid w:val="00B2396F"/>
    <w:rsid w:val="00B24404"/>
    <w:rsid w:val="00B417E0"/>
    <w:rsid w:val="00B52A42"/>
    <w:rsid w:val="00B93279"/>
    <w:rsid w:val="00BB0546"/>
    <w:rsid w:val="00BB7603"/>
    <w:rsid w:val="00BD7351"/>
    <w:rsid w:val="00BE604D"/>
    <w:rsid w:val="00C02517"/>
    <w:rsid w:val="00C055FF"/>
    <w:rsid w:val="00C07C78"/>
    <w:rsid w:val="00C40DD2"/>
    <w:rsid w:val="00C70F9B"/>
    <w:rsid w:val="00C71102"/>
    <w:rsid w:val="00C94862"/>
    <w:rsid w:val="00CA2F85"/>
    <w:rsid w:val="00CC609F"/>
    <w:rsid w:val="00CE0618"/>
    <w:rsid w:val="00CE722C"/>
    <w:rsid w:val="00D2020A"/>
    <w:rsid w:val="00D3319A"/>
    <w:rsid w:val="00D41690"/>
    <w:rsid w:val="00D50EE1"/>
    <w:rsid w:val="00D57ED1"/>
    <w:rsid w:val="00D86B03"/>
    <w:rsid w:val="00D87FB3"/>
    <w:rsid w:val="00DB3ADE"/>
    <w:rsid w:val="00DD2DE9"/>
    <w:rsid w:val="00DE12F5"/>
    <w:rsid w:val="00DF5434"/>
    <w:rsid w:val="00E22EC1"/>
    <w:rsid w:val="00E41DD2"/>
    <w:rsid w:val="00E45201"/>
    <w:rsid w:val="00E5583C"/>
    <w:rsid w:val="00E824E5"/>
    <w:rsid w:val="00E9451F"/>
    <w:rsid w:val="00E94E51"/>
    <w:rsid w:val="00EB1380"/>
    <w:rsid w:val="00EF1BF5"/>
    <w:rsid w:val="00F04F41"/>
    <w:rsid w:val="00F14B07"/>
    <w:rsid w:val="00F6210A"/>
    <w:rsid w:val="00F66CDB"/>
    <w:rsid w:val="00F90426"/>
    <w:rsid w:val="00F9245F"/>
    <w:rsid w:val="00F92D12"/>
    <w:rsid w:val="00FA6039"/>
    <w:rsid w:val="00FB15F4"/>
    <w:rsid w:val="00FC383F"/>
    <w:rsid w:val="00FD0A3C"/>
    <w:rsid w:val="00FE06A2"/>
    <w:rsid w:val="00FE121B"/>
    <w:rsid w:val="00FF645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FDE0"/>
  <w15:chartTrackingRefBased/>
  <w15:docId w15:val="{C63A4F74-E238-4C43-BA87-10CB6868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0B17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B176A"/>
    <w:rPr>
      <w:rFonts w:asciiTheme="majorHAnsi" w:eastAsiaTheme="majorEastAsia" w:hAnsiTheme="majorHAnsi" w:cstheme="majorBidi"/>
      <w:color w:val="2F5496" w:themeColor="accent1" w:themeShade="BF"/>
      <w:sz w:val="32"/>
      <w:szCs w:val="32"/>
    </w:rPr>
  </w:style>
  <w:style w:type="paragraph" w:styleId="Betarp">
    <w:name w:val="No Spacing"/>
    <w:uiPriority w:val="1"/>
    <w:qFormat/>
    <w:rsid w:val="008711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21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241803-DA8B-4456-A31F-E2C04EE52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5098</Words>
  <Characters>2906</Characters>
  <Application>Microsoft Office Word</Application>
  <DocSecurity>4</DocSecurity>
  <Lines>24</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Ramūnas Drakšas</dc:creator>
  <cp:lastModifiedBy>Diana Brazdžiunienė</cp:lastModifiedBy>
  <cp:revision>2</cp:revision>
  <dcterms:created xsi:type="dcterms:W3CDTF">2026-10-02T08:24:00Z</dcterms:created>
  <dcterms:modified xsi:type="dcterms:W3CDTF">2026-10-02T08:24:00Z</dcterms:modified>
</cp:coreProperties>
</file>