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8F522D" w14:textId="77777777" w:rsidR="005E481F" w:rsidRDefault="005E481F" w:rsidP="005E481F">
      <w:pPr>
        <w:jc w:val="center"/>
        <w:rPr>
          <w:szCs w:val="24"/>
        </w:rPr>
      </w:pPr>
      <w:r>
        <w:rPr>
          <w:noProof/>
          <w:lang w:eastAsia="lt-LT"/>
        </w:rPr>
        <w:drawing>
          <wp:inline distT="0" distB="0" distL="0" distR="0" wp14:anchorId="0963C8DD" wp14:editId="0963C8DE">
            <wp:extent cx="491490" cy="603885"/>
            <wp:effectExtent l="0" t="0" r="3810" b="5715"/>
            <wp:docPr id="1" name="Paveikslėlis 1" descr="Panevezio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evezioHerb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1490" cy="603885"/>
                    </a:xfrm>
                    <a:prstGeom prst="rect">
                      <a:avLst/>
                    </a:prstGeom>
                    <a:noFill/>
                    <a:ln>
                      <a:noFill/>
                    </a:ln>
                  </pic:spPr>
                </pic:pic>
              </a:graphicData>
            </a:graphic>
          </wp:inline>
        </w:drawing>
      </w:r>
    </w:p>
    <w:p w14:paraId="08503B9A" w14:textId="77777777" w:rsidR="005E481F" w:rsidRDefault="005E481F" w:rsidP="005E481F">
      <w:pPr>
        <w:jc w:val="center"/>
        <w:rPr>
          <w:szCs w:val="24"/>
        </w:rPr>
      </w:pPr>
    </w:p>
    <w:p w14:paraId="090B3FB7" w14:textId="77777777" w:rsidR="005E481F" w:rsidRDefault="005E481F" w:rsidP="005E481F">
      <w:pPr>
        <w:jc w:val="center"/>
        <w:rPr>
          <w:b/>
          <w:sz w:val="28"/>
        </w:rPr>
      </w:pPr>
      <w:r>
        <w:rPr>
          <w:b/>
          <w:sz w:val="28"/>
        </w:rPr>
        <w:t>PANEVĖŽIO MIESTO SAVIVALDYBĖS TARYBA</w:t>
      </w:r>
    </w:p>
    <w:p w14:paraId="577F4E1D" w14:textId="77777777" w:rsidR="003927D0" w:rsidRDefault="003927D0" w:rsidP="005E481F">
      <w:pPr>
        <w:keepNext/>
        <w:jc w:val="center"/>
        <w:outlineLvl w:val="1"/>
      </w:pPr>
    </w:p>
    <w:p w14:paraId="49E484DA" w14:textId="77777777" w:rsidR="005E481F" w:rsidRDefault="005E481F" w:rsidP="005E481F">
      <w:pPr>
        <w:keepNext/>
        <w:jc w:val="center"/>
        <w:outlineLvl w:val="1"/>
        <w:rPr>
          <w:b/>
        </w:rPr>
      </w:pPr>
      <w:r>
        <w:rPr>
          <w:b/>
        </w:rPr>
        <w:t>SPRENDIMAS</w:t>
      </w:r>
    </w:p>
    <w:p w14:paraId="5EC982A0" w14:textId="6D51E83E" w:rsidR="000B6668" w:rsidRPr="00D30DB1" w:rsidRDefault="007427B7" w:rsidP="000B6668">
      <w:pPr>
        <w:pStyle w:val="Antrats"/>
        <w:tabs>
          <w:tab w:val="clear" w:pos="4320"/>
          <w:tab w:val="clear" w:pos="8640"/>
          <w:tab w:val="left" w:pos="5103"/>
        </w:tabs>
        <w:jc w:val="center"/>
        <w:rPr>
          <w:b/>
          <w:caps/>
          <w:szCs w:val="24"/>
        </w:rPr>
      </w:pPr>
      <w:r>
        <w:rPr>
          <w:b/>
          <w:caps/>
          <w:szCs w:val="24"/>
        </w:rPr>
        <w:t xml:space="preserve">DĖL SAVIVALDYBĖS TARYBOS 2026 M. </w:t>
      </w:r>
      <w:r w:rsidR="00797037">
        <w:rPr>
          <w:b/>
          <w:caps/>
          <w:szCs w:val="24"/>
        </w:rPr>
        <w:t>BIRŽELIO 25</w:t>
      </w:r>
      <w:r>
        <w:rPr>
          <w:b/>
          <w:caps/>
          <w:szCs w:val="24"/>
        </w:rPr>
        <w:t xml:space="preserve"> D. SPRENDIMO NR. 1-</w:t>
      </w:r>
      <w:r w:rsidR="00797037">
        <w:rPr>
          <w:b/>
          <w:caps/>
          <w:szCs w:val="24"/>
        </w:rPr>
        <w:t>242</w:t>
      </w:r>
      <w:r>
        <w:rPr>
          <w:b/>
          <w:caps/>
          <w:szCs w:val="24"/>
        </w:rPr>
        <w:t xml:space="preserve"> „</w:t>
      </w:r>
      <w:r w:rsidR="000B6668" w:rsidRPr="00D30DB1">
        <w:rPr>
          <w:b/>
          <w:caps/>
          <w:szCs w:val="24"/>
        </w:rPr>
        <w:t xml:space="preserve">DĖL </w:t>
      </w:r>
      <w:r w:rsidR="00797037">
        <w:rPr>
          <w:b/>
          <w:szCs w:val="24"/>
        </w:rPr>
        <w:t>VALSTYBĖS ILGALAIKIO MATERIALIOJO TURTO PERĖMIMO PANEVĖŽIO MIESTO SAVIVALDYBĖS NUOSAVYBĖN IR JO PERDAVIMO PANEVĖŽIO NEKILNOJAMOJO TURTO VALDYMO CENTRUI</w:t>
      </w:r>
      <w:r>
        <w:rPr>
          <w:b/>
          <w:caps/>
          <w:szCs w:val="24"/>
        </w:rPr>
        <w:t>“ PAKEITIMO</w:t>
      </w:r>
    </w:p>
    <w:p w14:paraId="73A50F63" w14:textId="77777777" w:rsidR="005E481F" w:rsidRDefault="005E481F" w:rsidP="005E481F">
      <w:pPr>
        <w:pStyle w:val="Antrats"/>
        <w:tabs>
          <w:tab w:val="clear" w:pos="4320"/>
          <w:tab w:val="left" w:pos="5103"/>
        </w:tabs>
        <w:jc w:val="center"/>
      </w:pPr>
    </w:p>
    <w:p w14:paraId="1E4C2BF3" w14:textId="77777777" w:rsidR="0070013A" w:rsidRDefault="0070013A" w:rsidP="0070013A">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2026 m. rugsėjo 11 d.</w:t>
      </w:r>
      <w:r>
        <w:fldChar w:fldCharType="end"/>
      </w:r>
      <w:bookmarkEnd w:id="0"/>
      <w:r>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TSP-408</w:t>
      </w:r>
      <w:r>
        <w:fldChar w:fldCharType="end"/>
      </w:r>
      <w:bookmarkEnd w:id="1"/>
    </w:p>
    <w:p w14:paraId="6B3EBACD" w14:textId="77777777" w:rsidR="0070013A" w:rsidRPr="007C741E" w:rsidRDefault="0070013A" w:rsidP="0070013A">
      <w:pPr>
        <w:keepNext/>
        <w:jc w:val="center"/>
        <w:outlineLvl w:val="2"/>
        <w:rPr>
          <w:b/>
        </w:rPr>
      </w:pPr>
      <w:r>
        <w:t>Panevėžys</w:t>
      </w:r>
    </w:p>
    <w:p w14:paraId="60914D25" w14:textId="77777777" w:rsidR="003927D0" w:rsidRDefault="003927D0" w:rsidP="005E481F">
      <w:pPr>
        <w:jc w:val="center"/>
      </w:pPr>
    </w:p>
    <w:p w14:paraId="3B308E19" w14:textId="4203CF8E" w:rsidR="005E481F" w:rsidRDefault="005E481F" w:rsidP="005E481F">
      <w:pPr>
        <w:spacing w:line="360" w:lineRule="auto"/>
        <w:ind w:firstLine="851"/>
        <w:jc w:val="both"/>
      </w:pPr>
      <w:r>
        <w:rPr>
          <w:szCs w:val="24"/>
        </w:rPr>
        <w:t xml:space="preserve">Vadovaudamasi </w:t>
      </w:r>
      <w:r w:rsidR="00C85C2A">
        <w:rPr>
          <w:rFonts w:eastAsia="Calibri"/>
          <w:szCs w:val="24"/>
        </w:rPr>
        <w:t>Lietuvos Respublikos v</w:t>
      </w:r>
      <w:r w:rsidR="00C85C2A" w:rsidRPr="00CE6274">
        <w:rPr>
          <w:rFonts w:eastAsia="Calibri"/>
          <w:szCs w:val="24"/>
        </w:rPr>
        <w:t>ietos savivaldos įstatymo 15 straipsnio 2 dalies 19</w:t>
      </w:r>
      <w:r w:rsidR="0070013A">
        <w:rPr>
          <w:rFonts w:eastAsia="Calibri"/>
          <w:szCs w:val="24"/>
        </w:rPr>
        <w:t> </w:t>
      </w:r>
      <w:r w:rsidR="00C85C2A" w:rsidRPr="00CE6274">
        <w:rPr>
          <w:rFonts w:eastAsia="Calibri"/>
          <w:szCs w:val="24"/>
        </w:rPr>
        <w:t>punktu, 16 straipsnio 1 dalimi</w:t>
      </w:r>
      <w:r w:rsidR="00C85C2A">
        <w:rPr>
          <w:rFonts w:eastAsia="Calibri"/>
          <w:szCs w:val="24"/>
        </w:rPr>
        <w:t>,</w:t>
      </w:r>
      <w:r w:rsidR="00C85C2A">
        <w:rPr>
          <w:szCs w:val="24"/>
        </w:rPr>
        <w:t xml:space="preserve"> </w:t>
      </w:r>
      <w:r w:rsidR="000A1A59">
        <w:rPr>
          <w:rFonts w:eastAsia="Calibri"/>
          <w:szCs w:val="24"/>
        </w:rPr>
        <w:t>Panevėžio miesto savivaldybės tarybos veiklos reglamento, patvirtinto Panevėžio miesto savivaldybės tarybos 2023 m. balandžio 20 d. sprendimu Nr. 1-103 „Dėl Panevėžio miesto savivaldybės tarybos veiklos reglamento patvirtinimo ir Savivaldybės tarybos 2015</w:t>
      </w:r>
      <w:r w:rsidR="001A18A5">
        <w:rPr>
          <w:rFonts w:eastAsia="Calibri"/>
          <w:szCs w:val="24"/>
        </w:rPr>
        <w:t> </w:t>
      </w:r>
      <w:r w:rsidR="000A1A59">
        <w:rPr>
          <w:rFonts w:eastAsia="Calibri"/>
          <w:szCs w:val="24"/>
        </w:rPr>
        <w:t>m. kovo 26 d. sprendimo Nr. 1-44 pripažinimo netekusiu galios“, 189</w:t>
      </w:r>
      <w:r w:rsidR="00413108">
        <w:rPr>
          <w:rFonts w:eastAsia="Calibri"/>
          <w:szCs w:val="24"/>
        </w:rPr>
        <w:t> </w:t>
      </w:r>
      <w:r w:rsidR="000A1A59">
        <w:rPr>
          <w:rFonts w:eastAsia="Calibri"/>
          <w:szCs w:val="24"/>
        </w:rPr>
        <w:t>punktu</w:t>
      </w:r>
      <w:r>
        <w:rPr>
          <w:szCs w:val="24"/>
        </w:rPr>
        <w:t>, Panevėžio miesto savivaldybės taryba</w:t>
      </w:r>
      <w:r w:rsidR="00AD27AB">
        <w:rPr>
          <w:szCs w:val="24"/>
        </w:rPr>
        <w:t xml:space="preserve"> </w:t>
      </w:r>
      <w:r>
        <w:rPr>
          <w:szCs w:val="24"/>
        </w:rPr>
        <w:t>n u s p r e n d ž i a:</w:t>
      </w:r>
    </w:p>
    <w:p w14:paraId="50C82FAB" w14:textId="4A2C60A4" w:rsidR="000A1A59" w:rsidRPr="000A1A59" w:rsidRDefault="000A1A59" w:rsidP="000B6668">
      <w:pPr>
        <w:pStyle w:val="Sraopastraipa"/>
        <w:numPr>
          <w:ilvl w:val="0"/>
          <w:numId w:val="5"/>
        </w:numPr>
        <w:tabs>
          <w:tab w:val="left" w:pos="1134"/>
        </w:tabs>
        <w:spacing w:line="360" w:lineRule="auto"/>
        <w:ind w:left="0" w:firstLine="851"/>
        <w:jc w:val="both"/>
        <w:rPr>
          <w:szCs w:val="24"/>
        </w:rPr>
      </w:pPr>
      <w:r>
        <w:rPr>
          <w:szCs w:val="22"/>
        </w:rPr>
        <w:t xml:space="preserve">Pakeisti Panevėžio miesto savivaldybės tarybos 2026 m. </w:t>
      </w:r>
      <w:r w:rsidR="00797037">
        <w:rPr>
          <w:szCs w:val="22"/>
        </w:rPr>
        <w:t>birželio 25</w:t>
      </w:r>
      <w:r>
        <w:rPr>
          <w:szCs w:val="22"/>
        </w:rPr>
        <w:t xml:space="preserve"> d. sprendim</w:t>
      </w:r>
      <w:r w:rsidR="00797037">
        <w:rPr>
          <w:szCs w:val="22"/>
        </w:rPr>
        <w:t>o</w:t>
      </w:r>
      <w:r>
        <w:rPr>
          <w:szCs w:val="22"/>
        </w:rPr>
        <w:t xml:space="preserve"> Nr.</w:t>
      </w:r>
      <w:r w:rsidR="00413108">
        <w:rPr>
          <w:szCs w:val="22"/>
        </w:rPr>
        <w:t> </w:t>
      </w:r>
      <w:r>
        <w:rPr>
          <w:szCs w:val="22"/>
        </w:rPr>
        <w:t>1-</w:t>
      </w:r>
      <w:r w:rsidR="00797037">
        <w:rPr>
          <w:szCs w:val="22"/>
        </w:rPr>
        <w:t>242</w:t>
      </w:r>
      <w:r>
        <w:rPr>
          <w:szCs w:val="22"/>
        </w:rPr>
        <w:t xml:space="preserve"> „Dėl </w:t>
      </w:r>
      <w:r w:rsidR="00797037">
        <w:rPr>
          <w:szCs w:val="22"/>
        </w:rPr>
        <w:t>valstybės ilgalaikio materialiojo turto perėmimo Panevėžio miesto savivaldybės nuosavybėn ir jo perdavimo Panevėžio nekilnojamojo turto valdymo centrui</w:t>
      </w:r>
      <w:r>
        <w:rPr>
          <w:szCs w:val="22"/>
        </w:rPr>
        <w:t>“</w:t>
      </w:r>
      <w:r w:rsidR="00797037">
        <w:rPr>
          <w:szCs w:val="22"/>
        </w:rPr>
        <w:t xml:space="preserve"> preambulę ir ją išdėstyti taip</w:t>
      </w:r>
      <w:r>
        <w:rPr>
          <w:szCs w:val="22"/>
        </w:rPr>
        <w:t>:</w:t>
      </w:r>
    </w:p>
    <w:p w14:paraId="7A79C313" w14:textId="039CBD4A" w:rsidR="002733AC" w:rsidRDefault="000A1A59" w:rsidP="000A1A59">
      <w:pPr>
        <w:tabs>
          <w:tab w:val="left" w:pos="1134"/>
        </w:tabs>
        <w:spacing w:line="360" w:lineRule="auto"/>
        <w:ind w:firstLine="851"/>
        <w:jc w:val="both"/>
        <w:rPr>
          <w:szCs w:val="24"/>
        </w:rPr>
      </w:pPr>
      <w:r>
        <w:rPr>
          <w:szCs w:val="22"/>
        </w:rPr>
        <w:t>„</w:t>
      </w:r>
      <w:r w:rsidR="00797037">
        <w:rPr>
          <w:szCs w:val="24"/>
        </w:rPr>
        <w:t xml:space="preserve">Vadovaudamasi Lietuvos Respublikos vietos savivaldos įstatymo 6 straipsnio 3 </w:t>
      </w:r>
      <w:r w:rsidR="009956D0">
        <w:rPr>
          <w:szCs w:val="24"/>
        </w:rPr>
        <w:t>ir 4</w:t>
      </w:r>
      <w:r w:rsidR="00C35140">
        <w:rPr>
          <w:szCs w:val="24"/>
        </w:rPr>
        <w:t> </w:t>
      </w:r>
      <w:r w:rsidR="00797037">
        <w:rPr>
          <w:szCs w:val="24"/>
        </w:rPr>
        <w:t>punkt</w:t>
      </w:r>
      <w:r w:rsidR="009956D0">
        <w:rPr>
          <w:szCs w:val="24"/>
        </w:rPr>
        <w:t>ais</w:t>
      </w:r>
      <w:r w:rsidR="00797037">
        <w:rPr>
          <w:szCs w:val="24"/>
        </w:rPr>
        <w:t xml:space="preserve">, 15 straipsnio 2 dalies 19 punktu, 16 straipsnio 1 dalimi, Lietuvos Respublikos valstybės ir savivaldybių turto valdymo, naudojimo ir disponavimo juo įstatymo </w:t>
      </w:r>
      <w:r w:rsidR="00797037">
        <w:rPr>
          <w:szCs w:val="24"/>
          <w:lang w:eastAsia="lt-LT"/>
        </w:rPr>
        <w:t>12</w:t>
      </w:r>
      <w:r w:rsidR="00C35140">
        <w:rPr>
          <w:szCs w:val="24"/>
          <w:lang w:eastAsia="lt-LT"/>
        </w:rPr>
        <w:t xml:space="preserve"> </w:t>
      </w:r>
      <w:r w:rsidR="00797037">
        <w:rPr>
          <w:szCs w:val="24"/>
          <w:lang w:eastAsia="lt-LT"/>
        </w:rPr>
        <w:t>straipsnio 1 dalimi ir 2 dalies 1 punktu, 19 straipsnio 1 dalies 4 punktu</w:t>
      </w:r>
      <w:r w:rsidR="00797037">
        <w:rPr>
          <w:szCs w:val="24"/>
        </w:rPr>
        <w:t xml:space="preserve"> </w:t>
      </w:r>
      <w:r w:rsidR="00797037">
        <w:rPr>
          <w:szCs w:val="24"/>
          <w:lang w:eastAsia="lt-LT"/>
        </w:rPr>
        <w:t xml:space="preserve">ir </w:t>
      </w:r>
      <w:r w:rsidR="00797037">
        <w:rPr>
          <w:szCs w:val="24"/>
        </w:rPr>
        <w:t>atsižvelgdama į Nacionalinio transplantacijos biuro prie Sveikatos apsaugos ministerijos 2026 m. gegužės 15</w:t>
      </w:r>
      <w:r w:rsidR="00C35140">
        <w:rPr>
          <w:szCs w:val="24"/>
        </w:rPr>
        <w:t xml:space="preserve"> </w:t>
      </w:r>
      <w:r w:rsidR="00797037">
        <w:rPr>
          <w:szCs w:val="24"/>
        </w:rPr>
        <w:t xml:space="preserve">d. raštą Nr. T5-219 „Dėl ilgalaikio materialiojo turto perėmimo Savivaldybės nuosavybėn ir jo perdavimo valdyti, naudoti ir disponuoti juo patikėjimo teise“, Panevėžio miesto savivaldybės taryba </w:t>
      </w:r>
      <w:r w:rsidR="00797037">
        <w:rPr>
          <w:spacing w:val="60"/>
          <w:szCs w:val="24"/>
        </w:rPr>
        <w:t>nusprendži</w:t>
      </w:r>
      <w:r w:rsidR="00797037">
        <w:rPr>
          <w:szCs w:val="24"/>
        </w:rPr>
        <w:t>a:</w:t>
      </w:r>
      <w:r w:rsidR="00171E80">
        <w:rPr>
          <w:szCs w:val="24"/>
        </w:rPr>
        <w:t>“</w:t>
      </w:r>
      <w:r w:rsidR="00413108">
        <w:rPr>
          <w:szCs w:val="24"/>
        </w:rPr>
        <w:t>.</w:t>
      </w:r>
    </w:p>
    <w:p w14:paraId="4D91124B" w14:textId="77777777" w:rsidR="005E481F" w:rsidRPr="009D7531" w:rsidRDefault="001D0AB7" w:rsidP="00086783">
      <w:pPr>
        <w:pStyle w:val="Sraopastraipa"/>
        <w:numPr>
          <w:ilvl w:val="0"/>
          <w:numId w:val="5"/>
        </w:numPr>
        <w:tabs>
          <w:tab w:val="left" w:pos="1134"/>
        </w:tabs>
        <w:spacing w:line="360" w:lineRule="auto"/>
        <w:ind w:left="0" w:firstLine="851"/>
        <w:jc w:val="both"/>
        <w:rPr>
          <w:szCs w:val="24"/>
        </w:rPr>
      </w:pPr>
      <w:r w:rsidRPr="00055FC0">
        <w:rPr>
          <w:color w:val="000000"/>
          <w:szCs w:val="24"/>
        </w:rPr>
        <w:t xml:space="preserve">Nurodyti, kad šis sprendimas per vieną mėnesį gali būti skundžiamas </w:t>
      </w:r>
      <w:r>
        <w:rPr>
          <w:color w:val="000000"/>
          <w:szCs w:val="24"/>
        </w:rPr>
        <w:t xml:space="preserve">Panevėžio miesto savivaldybės tarybai </w:t>
      </w:r>
      <w:r w:rsidRPr="00B5266F">
        <w:rPr>
          <w:szCs w:val="24"/>
        </w:rPr>
        <w:t>(Laisvės a. 20, 35200 Panevėžys) Lietuvos Respublikos viešojo administravimo įstatymo nustatyta tvarka</w:t>
      </w:r>
      <w:r>
        <w:rPr>
          <w:szCs w:val="24"/>
        </w:rPr>
        <w:t xml:space="preserve"> arba</w:t>
      </w:r>
      <w:r>
        <w:rPr>
          <w:color w:val="000000"/>
          <w:szCs w:val="24"/>
        </w:rPr>
        <w:t xml:space="preserve"> </w:t>
      </w:r>
      <w:r w:rsidRPr="00055FC0">
        <w:rPr>
          <w:color w:val="000000"/>
          <w:szCs w:val="24"/>
        </w:rPr>
        <w:t>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5177B29E" w14:textId="77777777" w:rsidR="009D0A5C" w:rsidRDefault="009D0A5C" w:rsidP="005E481F">
      <w:pPr>
        <w:tabs>
          <w:tab w:val="left" w:pos="6917"/>
        </w:tabs>
        <w:jc w:val="both"/>
        <w:rPr>
          <w:szCs w:val="24"/>
        </w:rPr>
      </w:pPr>
    </w:p>
    <w:p w14:paraId="08760F91" w14:textId="77777777" w:rsidR="005E481F" w:rsidRDefault="005E481F" w:rsidP="005E481F">
      <w:pPr>
        <w:tabs>
          <w:tab w:val="left" w:pos="6917"/>
        </w:tabs>
        <w:jc w:val="both"/>
        <w:rPr>
          <w:rFonts w:eastAsia="Calibri"/>
          <w:szCs w:val="24"/>
        </w:rPr>
      </w:pPr>
      <w:r>
        <w:rPr>
          <w:rFonts w:eastAsia="Calibri"/>
          <w:szCs w:val="24"/>
        </w:rPr>
        <w:t>Savivaldybės mer</w:t>
      </w:r>
      <w:r w:rsidR="00F93519">
        <w:rPr>
          <w:rFonts w:eastAsia="Calibri"/>
          <w:szCs w:val="24"/>
        </w:rPr>
        <w:t xml:space="preserve">ė </w:t>
      </w:r>
      <w:r w:rsidR="00F93519">
        <w:rPr>
          <w:rFonts w:eastAsia="Calibri"/>
          <w:szCs w:val="24"/>
        </w:rPr>
        <w:tab/>
        <w:t xml:space="preserve">       Loreta Masiliūnienė</w:t>
      </w:r>
    </w:p>
    <w:sectPr w:rsidR="005E481F" w:rsidSect="00C35140">
      <w:headerReference w:type="default" r:id="rId8"/>
      <w:pgSz w:w="11906" w:h="16838"/>
      <w:pgMar w:top="1276" w:right="566" w:bottom="568"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D60E2F" w14:textId="77777777" w:rsidR="00136D81" w:rsidRDefault="00136D81" w:rsidP="009D7531">
      <w:r>
        <w:separator/>
      </w:r>
    </w:p>
  </w:endnote>
  <w:endnote w:type="continuationSeparator" w:id="0">
    <w:p w14:paraId="234444B8" w14:textId="77777777" w:rsidR="00136D81" w:rsidRDefault="00136D81" w:rsidP="009D7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7EC7E8" w14:textId="77777777" w:rsidR="00136D81" w:rsidRDefault="00136D81" w:rsidP="009D7531">
      <w:r>
        <w:separator/>
      </w:r>
    </w:p>
  </w:footnote>
  <w:footnote w:type="continuationSeparator" w:id="0">
    <w:p w14:paraId="42FF13A8" w14:textId="77777777" w:rsidR="00136D81" w:rsidRDefault="00136D81" w:rsidP="009D7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8664614"/>
      <w:docPartObj>
        <w:docPartGallery w:val="Page Numbers (Top of Page)"/>
        <w:docPartUnique/>
      </w:docPartObj>
    </w:sdtPr>
    <w:sdtEndPr/>
    <w:sdtContent>
      <w:p w14:paraId="390D08EB" w14:textId="77777777" w:rsidR="009D7531" w:rsidRDefault="009D7531">
        <w:pPr>
          <w:pStyle w:val="Antrats"/>
          <w:jc w:val="center"/>
        </w:pPr>
        <w:r>
          <w:fldChar w:fldCharType="begin"/>
        </w:r>
        <w:r>
          <w:instrText>PAGE   \* MERGEFORMAT</w:instrText>
        </w:r>
        <w:r>
          <w:fldChar w:fldCharType="separate"/>
        </w:r>
        <w:r>
          <w:t>2</w:t>
        </w:r>
        <w:r>
          <w:fldChar w:fldCharType="end"/>
        </w:r>
      </w:p>
    </w:sdtContent>
  </w:sdt>
  <w:p w14:paraId="441BE0EF" w14:textId="77777777" w:rsidR="009D7531" w:rsidRDefault="009D75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D1AFE"/>
    <w:multiLevelType w:val="hybridMultilevel"/>
    <w:tmpl w:val="AE44F536"/>
    <w:lvl w:ilvl="0" w:tplc="A65E01EA">
      <w:start w:val="1"/>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0E631FA1"/>
    <w:multiLevelType w:val="hybridMultilevel"/>
    <w:tmpl w:val="2A068B5E"/>
    <w:lvl w:ilvl="0" w:tplc="B4F24902">
      <w:start w:val="1"/>
      <w:numFmt w:val="decimal"/>
      <w:lvlText w:val="%1."/>
      <w:lvlJc w:val="left"/>
      <w:pPr>
        <w:ind w:left="0" w:firstLine="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0EE1085E"/>
    <w:multiLevelType w:val="multilevel"/>
    <w:tmpl w:val="E76A835A"/>
    <w:lvl w:ilvl="0">
      <w:start w:val="1"/>
      <w:numFmt w:val="decimal"/>
      <w:lvlText w:val="%1."/>
      <w:lvlJc w:val="left"/>
      <w:pPr>
        <w:ind w:left="1211" w:hanging="360"/>
      </w:pPr>
      <w:rPr>
        <w:rFonts w:hint="default"/>
        <w:color w:val="auto"/>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15:restartNumberingAfterBreak="0">
    <w:nsid w:val="2638755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D756C7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75E589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943695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54940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4019240">
    <w:abstractNumId w:val="0"/>
  </w:num>
  <w:num w:numId="4" w16cid:durableId="188841958">
    <w:abstractNumId w:val="3"/>
  </w:num>
  <w:num w:numId="5" w16cid:durableId="1511943718">
    <w:abstractNumId w:val="4"/>
  </w:num>
  <w:num w:numId="6" w16cid:durableId="16785823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A02"/>
    <w:rsid w:val="00022F3D"/>
    <w:rsid w:val="000343B3"/>
    <w:rsid w:val="00045718"/>
    <w:rsid w:val="000619DE"/>
    <w:rsid w:val="0008533D"/>
    <w:rsid w:val="00086783"/>
    <w:rsid w:val="0009023D"/>
    <w:rsid w:val="000A1A59"/>
    <w:rsid w:val="000B6668"/>
    <w:rsid w:val="000F0AC3"/>
    <w:rsid w:val="00116434"/>
    <w:rsid w:val="00136D81"/>
    <w:rsid w:val="001579F9"/>
    <w:rsid w:val="00171E80"/>
    <w:rsid w:val="001819BE"/>
    <w:rsid w:val="00196DB4"/>
    <w:rsid w:val="001A18A5"/>
    <w:rsid w:val="001A2B2E"/>
    <w:rsid w:val="001C2CBA"/>
    <w:rsid w:val="001D0AB7"/>
    <w:rsid w:val="001D531C"/>
    <w:rsid w:val="00206974"/>
    <w:rsid w:val="00212254"/>
    <w:rsid w:val="00227122"/>
    <w:rsid w:val="002353F1"/>
    <w:rsid w:val="002652C8"/>
    <w:rsid w:val="002733AC"/>
    <w:rsid w:val="00287692"/>
    <w:rsid w:val="002C70FE"/>
    <w:rsid w:val="00302D20"/>
    <w:rsid w:val="00362456"/>
    <w:rsid w:val="0037166D"/>
    <w:rsid w:val="003927D0"/>
    <w:rsid w:val="00397019"/>
    <w:rsid w:val="00413108"/>
    <w:rsid w:val="004149B7"/>
    <w:rsid w:val="0045773C"/>
    <w:rsid w:val="004930EC"/>
    <w:rsid w:val="004B4054"/>
    <w:rsid w:val="004B4523"/>
    <w:rsid w:val="004C1CA0"/>
    <w:rsid w:val="004D316F"/>
    <w:rsid w:val="004E5DD4"/>
    <w:rsid w:val="00522385"/>
    <w:rsid w:val="005245AF"/>
    <w:rsid w:val="0053256C"/>
    <w:rsid w:val="00535C62"/>
    <w:rsid w:val="00550B75"/>
    <w:rsid w:val="00561420"/>
    <w:rsid w:val="00574035"/>
    <w:rsid w:val="00577D84"/>
    <w:rsid w:val="00582BBC"/>
    <w:rsid w:val="00592688"/>
    <w:rsid w:val="005C6B28"/>
    <w:rsid w:val="005E31AD"/>
    <w:rsid w:val="005E481F"/>
    <w:rsid w:val="005F3278"/>
    <w:rsid w:val="006218B1"/>
    <w:rsid w:val="00652A02"/>
    <w:rsid w:val="00662A07"/>
    <w:rsid w:val="00670189"/>
    <w:rsid w:val="006846C2"/>
    <w:rsid w:val="006A6F46"/>
    <w:rsid w:val="006C6DBB"/>
    <w:rsid w:val="006D2E08"/>
    <w:rsid w:val="006F3256"/>
    <w:rsid w:val="0070013A"/>
    <w:rsid w:val="00713EDA"/>
    <w:rsid w:val="00714BE9"/>
    <w:rsid w:val="00734F7A"/>
    <w:rsid w:val="007427B7"/>
    <w:rsid w:val="00773621"/>
    <w:rsid w:val="00797037"/>
    <w:rsid w:val="007F7C41"/>
    <w:rsid w:val="00840C9A"/>
    <w:rsid w:val="00864422"/>
    <w:rsid w:val="00876AF7"/>
    <w:rsid w:val="00890332"/>
    <w:rsid w:val="00900808"/>
    <w:rsid w:val="009103D6"/>
    <w:rsid w:val="00945C81"/>
    <w:rsid w:val="00947976"/>
    <w:rsid w:val="009526B2"/>
    <w:rsid w:val="00987866"/>
    <w:rsid w:val="009956D0"/>
    <w:rsid w:val="009C3801"/>
    <w:rsid w:val="009C74F0"/>
    <w:rsid w:val="009D0A5C"/>
    <w:rsid w:val="009D3E38"/>
    <w:rsid w:val="009D7531"/>
    <w:rsid w:val="009F4404"/>
    <w:rsid w:val="00A41C6B"/>
    <w:rsid w:val="00A57A14"/>
    <w:rsid w:val="00A67968"/>
    <w:rsid w:val="00AA40C0"/>
    <w:rsid w:val="00AB0364"/>
    <w:rsid w:val="00AB0C12"/>
    <w:rsid w:val="00AB222E"/>
    <w:rsid w:val="00AB60E6"/>
    <w:rsid w:val="00AD27AB"/>
    <w:rsid w:val="00B11BC3"/>
    <w:rsid w:val="00B20C0C"/>
    <w:rsid w:val="00B52D69"/>
    <w:rsid w:val="00B81B88"/>
    <w:rsid w:val="00B927E0"/>
    <w:rsid w:val="00B96596"/>
    <w:rsid w:val="00BD52AB"/>
    <w:rsid w:val="00C030F3"/>
    <w:rsid w:val="00C0320D"/>
    <w:rsid w:val="00C14B53"/>
    <w:rsid w:val="00C35140"/>
    <w:rsid w:val="00C360C4"/>
    <w:rsid w:val="00C56127"/>
    <w:rsid w:val="00C85C2A"/>
    <w:rsid w:val="00CE0B70"/>
    <w:rsid w:val="00D0307A"/>
    <w:rsid w:val="00D66474"/>
    <w:rsid w:val="00D6736F"/>
    <w:rsid w:val="00D70437"/>
    <w:rsid w:val="00D71278"/>
    <w:rsid w:val="00D71C9F"/>
    <w:rsid w:val="00DA6097"/>
    <w:rsid w:val="00E02D71"/>
    <w:rsid w:val="00E16F75"/>
    <w:rsid w:val="00E549ED"/>
    <w:rsid w:val="00E67293"/>
    <w:rsid w:val="00F32A55"/>
    <w:rsid w:val="00F51E2A"/>
    <w:rsid w:val="00F67FB8"/>
    <w:rsid w:val="00F7337F"/>
    <w:rsid w:val="00F93519"/>
    <w:rsid w:val="00FB4935"/>
    <w:rsid w:val="00FD2559"/>
    <w:rsid w:val="00FE1950"/>
    <w:rsid w:val="00FF24BF"/>
    <w:rsid w:val="00FF4971"/>
    <w:rsid w:val="00FF53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1CA19"/>
  <w15:chartTrackingRefBased/>
  <w15:docId w15:val="{3F11BA26-0154-464B-B15C-E0288DB2A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E481F"/>
    <w:pPr>
      <w:spacing w:after="0" w:line="240" w:lineRule="auto"/>
    </w:pPr>
    <w:rPr>
      <w:rFonts w:ascii="Times New Roman" w:eastAsia="Times New Roman" w:hAnsi="Times New Roman" w:cs="Times New Roman"/>
      <w:sz w:val="24"/>
      <w:szCs w:val="20"/>
    </w:rPr>
  </w:style>
  <w:style w:type="paragraph" w:styleId="Antrat3">
    <w:name w:val="heading 3"/>
    <w:basedOn w:val="prastasis"/>
    <w:link w:val="Antrat3Diagrama"/>
    <w:uiPriority w:val="9"/>
    <w:qFormat/>
    <w:rsid w:val="002353F1"/>
    <w:pPr>
      <w:spacing w:before="100" w:beforeAutospacing="1" w:after="100" w:afterAutospacing="1"/>
      <w:outlineLvl w:val="2"/>
    </w:pPr>
    <w:rPr>
      <w:b/>
      <w:bCs/>
      <w:sz w:val="27"/>
      <w:szCs w:val="27"/>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5E481F"/>
    <w:pPr>
      <w:tabs>
        <w:tab w:val="center" w:pos="4320"/>
        <w:tab w:val="right" w:pos="8640"/>
      </w:tabs>
    </w:pPr>
  </w:style>
  <w:style w:type="character" w:customStyle="1" w:styleId="AntratsDiagrama">
    <w:name w:val="Antraštės Diagrama"/>
    <w:basedOn w:val="Numatytasispastraiposriftas"/>
    <w:link w:val="Antrats"/>
    <w:uiPriority w:val="99"/>
    <w:rsid w:val="005E481F"/>
    <w:rPr>
      <w:rFonts w:ascii="Times New Roman" w:eastAsia="Times New Roman" w:hAnsi="Times New Roman" w:cs="Times New Roman"/>
      <w:sz w:val="24"/>
      <w:szCs w:val="20"/>
    </w:rPr>
  </w:style>
  <w:style w:type="paragraph" w:styleId="Sraopastraipa">
    <w:name w:val="List Paragraph"/>
    <w:basedOn w:val="prastasis"/>
    <w:uiPriority w:val="34"/>
    <w:qFormat/>
    <w:rsid w:val="005E481F"/>
    <w:pPr>
      <w:ind w:left="720"/>
      <w:contextualSpacing/>
    </w:pPr>
  </w:style>
  <w:style w:type="character" w:customStyle="1" w:styleId="Style3">
    <w:name w:val="Style3"/>
    <w:uiPriority w:val="99"/>
    <w:rsid w:val="005E481F"/>
    <w:rPr>
      <w:rFonts w:ascii="Times New Roman" w:hAnsi="Times New Roman" w:cs="Times New Roman" w:hint="default"/>
      <w:sz w:val="24"/>
    </w:rPr>
  </w:style>
  <w:style w:type="character" w:customStyle="1" w:styleId="Heading7Char">
    <w:name w:val="Heading 7 Char"/>
    <w:basedOn w:val="Numatytasispastraiposriftas"/>
    <w:uiPriority w:val="99"/>
    <w:semiHidden/>
    <w:locked/>
    <w:rsid w:val="002733AC"/>
    <w:rPr>
      <w:rFonts w:ascii="Calibri" w:hAnsi="Calibri"/>
      <w:sz w:val="24"/>
      <w:lang w:eastAsia="en-US"/>
    </w:rPr>
  </w:style>
  <w:style w:type="paragraph" w:styleId="Porat">
    <w:name w:val="footer"/>
    <w:basedOn w:val="prastasis"/>
    <w:link w:val="PoratDiagrama"/>
    <w:uiPriority w:val="99"/>
    <w:unhideWhenUsed/>
    <w:rsid w:val="009D7531"/>
    <w:pPr>
      <w:tabs>
        <w:tab w:val="center" w:pos="4819"/>
        <w:tab w:val="right" w:pos="9638"/>
      </w:tabs>
    </w:pPr>
  </w:style>
  <w:style w:type="character" w:customStyle="1" w:styleId="PoratDiagrama">
    <w:name w:val="Poraštė Diagrama"/>
    <w:basedOn w:val="Numatytasispastraiposriftas"/>
    <w:link w:val="Porat"/>
    <w:uiPriority w:val="99"/>
    <w:rsid w:val="009D7531"/>
    <w:rPr>
      <w:rFonts w:ascii="Times New Roman" w:eastAsia="Times New Roman" w:hAnsi="Times New Roman" w:cs="Times New Roman"/>
      <w:sz w:val="24"/>
      <w:szCs w:val="20"/>
    </w:rPr>
  </w:style>
  <w:style w:type="character" w:customStyle="1" w:styleId="Antrat3Diagrama">
    <w:name w:val="Antraštė 3 Diagrama"/>
    <w:basedOn w:val="Numatytasispastraiposriftas"/>
    <w:link w:val="Antrat3"/>
    <w:uiPriority w:val="9"/>
    <w:rsid w:val="002353F1"/>
    <w:rPr>
      <w:rFonts w:ascii="Times New Roman" w:eastAsia="Times New Roman" w:hAnsi="Times New Roman" w:cs="Times New Roman"/>
      <w:b/>
      <w:bCs/>
      <w:sz w:val="27"/>
      <w:szCs w:val="27"/>
      <w:lang w:eastAsia="lt-LT"/>
    </w:rPr>
  </w:style>
  <w:style w:type="character" w:styleId="Grietas">
    <w:name w:val="Strong"/>
    <w:basedOn w:val="Numatytasispastraiposriftas"/>
    <w:uiPriority w:val="22"/>
    <w:qFormat/>
    <w:rsid w:val="002353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321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1551</Words>
  <Characters>885</Characters>
  <Application>Microsoft Office Word</Application>
  <DocSecurity>4</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Agnė Pakalnė</dc:creator>
  <cp:lastModifiedBy>Diana Brazdžiunienė</cp:lastModifiedBy>
  <cp:revision>2</cp:revision>
  <dcterms:created xsi:type="dcterms:W3CDTF">2026-09-11T05:14:00Z</dcterms:created>
  <dcterms:modified xsi:type="dcterms:W3CDTF">2026-09-11T05:14:00Z</dcterms:modified>
</cp:coreProperties>
</file>