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467E4957" w14:textId="1108D8FF" w:rsidR="00003F16" w:rsidRPr="00E5076C" w:rsidRDefault="00E5076C" w:rsidP="00EB137F">
      <w:pPr>
        <w:jc w:val="center"/>
        <w:rPr>
          <w:b/>
          <w:bCs/>
        </w:rPr>
      </w:pPr>
      <w:r w:rsidRPr="00E5076C">
        <w:rPr>
          <w:b/>
          <w:bCs/>
        </w:rPr>
        <w:t xml:space="preserve">DĖL PANEVĖŽIO LOPŠELIO-DARŽELIO „DRAUGYSTĖ“ NUOSTATŲ PATVIRTINIMO </w:t>
      </w:r>
    </w:p>
    <w:p w14:paraId="60C547FC" w14:textId="77777777" w:rsidR="00E5076C" w:rsidRPr="00003F16" w:rsidRDefault="00E5076C" w:rsidP="00EB137F">
      <w:pPr>
        <w:jc w:val="center"/>
        <w:rPr>
          <w:b/>
          <w:bCs/>
        </w:rPr>
      </w:pPr>
    </w:p>
    <w:p w14:paraId="5F3D7D4B" w14:textId="1C1A342C" w:rsidR="00EB137F" w:rsidRDefault="00EB137F" w:rsidP="00EB137F">
      <w:pPr>
        <w:jc w:val="center"/>
      </w:pPr>
      <w:r>
        <w:t>202</w:t>
      </w:r>
      <w:r w:rsidR="00CE47DA">
        <w:t>6</w:t>
      </w:r>
      <w:r>
        <w:t xml:space="preserve"> m. </w:t>
      </w:r>
      <w:r w:rsidR="00CE47DA">
        <w:t>rugpjūčio</w:t>
      </w:r>
      <w:r w:rsidR="00516C2C">
        <w:t xml:space="preserve"> </w:t>
      </w:r>
      <w:r w:rsidR="00F07C72">
        <w:t>3</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7A873AB4"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w:t>
      </w:r>
      <w:bookmarkStart w:id="0" w:name="_Hlk215603889"/>
      <w:r w:rsidRPr="00C152C2">
        <w:rPr>
          <w:sz w:val="22"/>
        </w:rPr>
        <w:t xml:space="preserve">Panevėžio </w:t>
      </w:r>
      <w:r w:rsidR="00CE47DA">
        <w:rPr>
          <w:sz w:val="22"/>
        </w:rPr>
        <w:t>lopšelio-darželio „</w:t>
      </w:r>
      <w:r w:rsidR="00E5076C">
        <w:rPr>
          <w:sz w:val="22"/>
        </w:rPr>
        <w:t>Draugystė</w:t>
      </w:r>
      <w:r w:rsidR="00CE47DA">
        <w:rPr>
          <w:sz w:val="22"/>
        </w:rPr>
        <w:t>“</w:t>
      </w:r>
      <w:r w:rsidRPr="00C152C2">
        <w:rPr>
          <w:sz w:val="22"/>
        </w:rPr>
        <w:t xml:space="preserve">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764AD7F7" w14:textId="04672F53" w:rsidR="008955BF" w:rsidRDefault="008955BF" w:rsidP="00912DB5">
      <w:pPr>
        <w:ind w:firstLine="709"/>
        <w:jc w:val="both"/>
        <w:rPr>
          <w:sz w:val="22"/>
        </w:rPr>
      </w:pPr>
      <w:r>
        <w:rPr>
          <w:sz w:val="22"/>
        </w:rPr>
        <w:t>Valstybės duomenų agentūros generalinio direktorius 2024 m. gruodžio 3 d. įsakymu Nr. DĮ-266 patvirtin</w:t>
      </w:r>
      <w:r w:rsidR="00FC7F56">
        <w:rPr>
          <w:sz w:val="22"/>
        </w:rPr>
        <w:t>tas</w:t>
      </w:r>
      <w:r>
        <w:rPr>
          <w:sz w:val="22"/>
        </w:rPr>
        <w:t xml:space="preserve"> </w:t>
      </w:r>
      <w:r w:rsidRPr="008955BF">
        <w:rPr>
          <w:sz w:val="22"/>
        </w:rPr>
        <w:t>Ekonominės veiklos rūšių klasifikatori</w:t>
      </w:r>
      <w:r w:rsidR="00FC7F56">
        <w:rPr>
          <w:sz w:val="22"/>
        </w:rPr>
        <w:t>us</w:t>
      </w:r>
      <w:r w:rsidRPr="008955BF">
        <w:rPr>
          <w:sz w:val="22"/>
        </w:rPr>
        <w:t xml:space="preserve"> (EVRK 2.1 red.)</w:t>
      </w:r>
      <w:r>
        <w:rPr>
          <w:sz w:val="22"/>
        </w:rPr>
        <w:t>. Tad, reikia koreguoti lopšelio-darželio nuostatų 19 punktą</w:t>
      </w:r>
      <w:r w:rsidR="00003F16">
        <w:rPr>
          <w:sz w:val="22"/>
        </w:rPr>
        <w:t>.</w:t>
      </w:r>
    </w:p>
    <w:p w14:paraId="2B74F84B" w14:textId="43C332E3" w:rsidR="00912DB5" w:rsidRPr="00912DB5" w:rsidRDefault="00912DB5" w:rsidP="00912DB5">
      <w:pPr>
        <w:ind w:firstLine="709"/>
        <w:jc w:val="both"/>
        <w:rPr>
          <w:sz w:val="22"/>
        </w:rPr>
      </w:pPr>
      <w:r>
        <w:rPr>
          <w:sz w:val="22"/>
        </w:rPr>
        <w:t>N</w:t>
      </w:r>
      <w:r w:rsidRPr="00912DB5">
        <w:rPr>
          <w:sz w:val="22"/>
        </w:rPr>
        <w:t>uo 2024 metų yra patikslinti Lietuvos Respublikos Švietimo įstatymo</w:t>
      </w:r>
      <w:r w:rsidR="00D561CE">
        <w:rPr>
          <w:sz w:val="22"/>
        </w:rPr>
        <w:t xml:space="preserve"> </w:t>
      </w:r>
      <w:r w:rsidRPr="00912DB5">
        <w:rPr>
          <w:sz w:val="22"/>
        </w:rPr>
        <w:t>keli straipsniai</w:t>
      </w:r>
      <w:r w:rsidR="00D561CE">
        <w:rPr>
          <w:sz w:val="22"/>
        </w:rPr>
        <w:t xml:space="preserve">, </w:t>
      </w:r>
      <w:r w:rsidRPr="00912DB5">
        <w:rPr>
          <w:sz w:val="22"/>
        </w:rPr>
        <w:t xml:space="preserve">kurie įpareigoja </w:t>
      </w:r>
      <w:r w:rsidR="00CE47DA">
        <w:rPr>
          <w:sz w:val="22"/>
        </w:rPr>
        <w:t>lopšelio-darželio „</w:t>
      </w:r>
      <w:r w:rsidR="00E5076C">
        <w:rPr>
          <w:sz w:val="22"/>
        </w:rPr>
        <w:t>Draugystė</w:t>
      </w:r>
      <w:r w:rsidR="00CE47DA">
        <w:rPr>
          <w:sz w:val="22"/>
        </w:rPr>
        <w:t>“</w:t>
      </w:r>
      <w:r w:rsidR="003C6F5F" w:rsidRPr="00C152C2">
        <w:rPr>
          <w:sz w:val="22"/>
        </w:rPr>
        <w:t xml:space="preserve"> </w:t>
      </w:r>
      <w:r w:rsidRPr="00912DB5">
        <w:rPr>
          <w:sz w:val="22"/>
        </w:rPr>
        <w:t>bendruomenę priimti tam tiksrus sprendimus ir koreguoti nuostatus:</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0AA78A36" w:rsidR="00CD30AE" w:rsidRPr="00CD30AE" w:rsidRDefault="00CD30AE" w:rsidP="00CD30AE">
      <w:pPr>
        <w:tabs>
          <w:tab w:val="left" w:pos="993"/>
        </w:tabs>
        <w:rPr>
          <w:sz w:val="22"/>
        </w:rPr>
      </w:pPr>
      <w:r>
        <w:rPr>
          <w:sz w:val="22"/>
        </w:rPr>
        <w:t>Tad, koreguojami nuostatų 2</w:t>
      </w:r>
      <w:r w:rsidR="00CE47DA">
        <w:rPr>
          <w:sz w:val="22"/>
        </w:rPr>
        <w:t>6</w:t>
      </w:r>
      <w:r>
        <w:rPr>
          <w:sz w:val="22"/>
        </w:rPr>
        <w:t xml:space="preserve"> ir </w:t>
      </w:r>
      <w:r w:rsidR="003C6F5F">
        <w:rPr>
          <w:sz w:val="22"/>
        </w:rPr>
        <w:t>2</w:t>
      </w:r>
      <w:r w:rsidR="00CE47DA">
        <w:rPr>
          <w:sz w:val="22"/>
        </w:rPr>
        <w:t>7</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687097EA" w14:textId="4962BAAB" w:rsidR="00FC7F56" w:rsidRPr="00FC7F56" w:rsidRDefault="00FC7F56" w:rsidP="00FC7F56">
      <w:pPr>
        <w:ind w:firstLine="720"/>
        <w:jc w:val="both"/>
        <w:rPr>
          <w:sz w:val="22"/>
        </w:rPr>
      </w:pPr>
      <w:r w:rsidRPr="00FC7F56">
        <w:rPr>
          <w:sz w:val="22"/>
        </w:rPr>
        <w:t>Taip pat Švietimo įstatyme patikslintos ir savivaldų sąvokos:</w:t>
      </w:r>
    </w:p>
    <w:p w14:paraId="5A830A17" w14:textId="7B0420F0" w:rsidR="00FC7F56" w:rsidRPr="00FC7F56" w:rsidRDefault="00FC7F56" w:rsidP="00FC7F56">
      <w:pPr>
        <w:ind w:firstLine="720"/>
        <w:jc w:val="both"/>
        <w:rPr>
          <w:i/>
          <w:iCs/>
          <w:sz w:val="22"/>
        </w:rPr>
      </w:pPr>
      <w:r w:rsidRPr="00FC7F56">
        <w:rPr>
          <w:i/>
          <w:iCs/>
          <w:sz w:val="22"/>
        </w:rPr>
        <w:t>18</w:t>
      </w:r>
      <w:r w:rsidRPr="00FC7F56">
        <w:rPr>
          <w:i/>
          <w:iCs/>
          <w:sz w:val="22"/>
          <w:vertAlign w:val="superscript"/>
        </w:rPr>
        <w:t>1</w:t>
      </w:r>
      <w:r w:rsidRPr="00FC7F56">
        <w:rPr>
          <w:i/>
          <w:iCs/>
          <w:sz w:val="22"/>
        </w:rPr>
        <w:t>. </w:t>
      </w:r>
      <w:r w:rsidRPr="00FC7F56">
        <w:rPr>
          <w:b/>
          <w:bCs/>
          <w:i/>
          <w:iCs/>
          <w:sz w:val="22"/>
        </w:rPr>
        <w:t>Mokytojų taryba </w:t>
      </w:r>
      <w:r w:rsidRPr="00FC7F56">
        <w:rPr>
          <w:i/>
          <w:iCs/>
          <w:sz w:val="22"/>
        </w:rPr>
        <w:t>– mokyklos savivaldos institucija, susidedanti iš rinkimais išrinktų mokytojų, atstovaujanti mokytojų interesams ir sprendžianti mokytojams aktualias problemas.</w:t>
      </w:r>
    </w:p>
    <w:p w14:paraId="7026F5E9" w14:textId="77777777" w:rsidR="00FC7F56" w:rsidRPr="00FC7F56" w:rsidRDefault="00FC7F56" w:rsidP="00FC7F56">
      <w:pPr>
        <w:ind w:firstLine="720"/>
        <w:jc w:val="both"/>
        <w:rPr>
          <w:i/>
          <w:iCs/>
          <w:sz w:val="22"/>
        </w:rPr>
      </w:pPr>
      <w:r w:rsidRPr="00FC7F56">
        <w:rPr>
          <w:i/>
          <w:iCs/>
          <w:sz w:val="22"/>
        </w:rPr>
        <w:t>Papildyta straipsnio dalimi:</w:t>
      </w:r>
    </w:p>
    <w:p w14:paraId="21B4D884" w14:textId="77777777" w:rsidR="00FC7F56" w:rsidRPr="00FC7F56" w:rsidRDefault="00FC7F56" w:rsidP="00FC7F56">
      <w:pPr>
        <w:ind w:firstLine="720"/>
        <w:jc w:val="both"/>
        <w:rPr>
          <w:i/>
          <w:iCs/>
          <w:sz w:val="22"/>
        </w:rPr>
      </w:pPr>
      <w:r w:rsidRPr="00FC7F56">
        <w:rPr>
          <w:i/>
          <w:iCs/>
          <w:sz w:val="22"/>
        </w:rPr>
        <w:t>Nr. </w:t>
      </w:r>
      <w:hyperlink r:id="rId8" w:tgtFrame="_parent" w:history="1">
        <w:r w:rsidRPr="00FC7F56">
          <w:rPr>
            <w:rStyle w:val="Hipersaitas"/>
            <w:i/>
            <w:iCs/>
            <w:sz w:val="22"/>
          </w:rPr>
          <w:t>XIV-2619</w:t>
        </w:r>
      </w:hyperlink>
      <w:r w:rsidRPr="00FC7F56">
        <w:rPr>
          <w:i/>
          <w:iCs/>
          <w:sz w:val="22"/>
        </w:rPr>
        <w:t>, 2024-05-09, paskelbta TAR 2024-05-15, i. k. 2024-08911</w:t>
      </w:r>
    </w:p>
    <w:p w14:paraId="555728AB" w14:textId="77777777" w:rsidR="00FC7F56" w:rsidRPr="00FC7F56" w:rsidRDefault="00FC7F56" w:rsidP="00FC7F56">
      <w:pPr>
        <w:ind w:firstLine="720"/>
        <w:jc w:val="both"/>
        <w:rPr>
          <w:i/>
          <w:iCs/>
          <w:sz w:val="22"/>
        </w:rPr>
      </w:pPr>
      <w:r w:rsidRPr="00FC7F56">
        <w:rPr>
          <w:i/>
          <w:iCs/>
          <w:sz w:val="22"/>
        </w:rPr>
        <w:t>34</w:t>
      </w:r>
      <w:r w:rsidRPr="00FC7F56">
        <w:rPr>
          <w:i/>
          <w:iCs/>
          <w:sz w:val="22"/>
          <w:vertAlign w:val="superscript"/>
        </w:rPr>
        <w:t>1</w:t>
      </w:r>
      <w:r w:rsidRPr="00FC7F56">
        <w:rPr>
          <w:i/>
          <w:iCs/>
          <w:sz w:val="22"/>
        </w:rPr>
        <w:t>. </w:t>
      </w:r>
      <w:r w:rsidRPr="00FC7F56">
        <w:rPr>
          <w:b/>
          <w:bCs/>
          <w:i/>
          <w:iCs/>
          <w:sz w:val="22"/>
        </w:rPr>
        <w:t>Tėvų  taryba </w:t>
      </w:r>
      <w:r w:rsidRPr="00FC7F56">
        <w:rPr>
          <w:i/>
          <w:iCs/>
          <w:sz w:val="22"/>
        </w:rPr>
        <w:t>– mokyklos savivaldos institucija, susidedanti iš rinkimais išrinktų tėvų (globėjų, rūpintojų), atstovaujanti tėvų (globėjų, rūpintojų) interesams ir sprendžianti tėvams (globėjams, rūpintojams) aktualias problemas.</w:t>
      </w:r>
    </w:p>
    <w:p w14:paraId="0BC01DE9" w14:textId="77777777" w:rsidR="00FC7F56" w:rsidRPr="00FC7F56" w:rsidRDefault="00FC7F56" w:rsidP="00FC7F56">
      <w:pPr>
        <w:ind w:firstLine="720"/>
        <w:jc w:val="both"/>
        <w:rPr>
          <w:i/>
          <w:iCs/>
          <w:sz w:val="22"/>
        </w:rPr>
      </w:pPr>
      <w:r w:rsidRPr="00FC7F56">
        <w:rPr>
          <w:i/>
          <w:iCs/>
          <w:sz w:val="22"/>
        </w:rPr>
        <w:t>Papildyta straipsnio dalimi:</w:t>
      </w:r>
    </w:p>
    <w:p w14:paraId="64483BCC" w14:textId="77777777" w:rsidR="00FC7F56" w:rsidRPr="00FC7F56" w:rsidRDefault="00FC7F56" w:rsidP="00FC7F56">
      <w:pPr>
        <w:ind w:firstLine="720"/>
        <w:jc w:val="both"/>
        <w:rPr>
          <w:i/>
          <w:iCs/>
          <w:sz w:val="22"/>
        </w:rPr>
      </w:pPr>
      <w:r w:rsidRPr="00FC7F56">
        <w:rPr>
          <w:i/>
          <w:iCs/>
          <w:sz w:val="22"/>
        </w:rPr>
        <w:t>Nr. </w:t>
      </w:r>
      <w:hyperlink r:id="rId9" w:tgtFrame="_parent" w:history="1">
        <w:r w:rsidRPr="00FC7F56">
          <w:rPr>
            <w:rStyle w:val="Hipersaitas"/>
            <w:i/>
            <w:iCs/>
            <w:sz w:val="22"/>
          </w:rPr>
          <w:t>XIV-2619</w:t>
        </w:r>
      </w:hyperlink>
      <w:r w:rsidRPr="00FC7F56">
        <w:rPr>
          <w:i/>
          <w:iCs/>
          <w:sz w:val="22"/>
        </w:rPr>
        <w:t>, 2024-05-09, paskelbta TAR 2024-05-15, i. k. 2024-08911</w:t>
      </w:r>
    </w:p>
    <w:p w14:paraId="4C6B0FAF" w14:textId="1AD8685A" w:rsidR="00912DB5" w:rsidRDefault="000167A6" w:rsidP="000167A6">
      <w:pPr>
        <w:jc w:val="both"/>
        <w:rPr>
          <w:sz w:val="22"/>
        </w:rPr>
      </w:pPr>
      <w:r>
        <w:rPr>
          <w:sz w:val="22"/>
        </w:rPr>
        <w:t xml:space="preserve">Tad, koreguojami nuostatų </w:t>
      </w:r>
      <w:r w:rsidR="00912DB5">
        <w:rPr>
          <w:sz w:val="22"/>
        </w:rPr>
        <w:t xml:space="preserve">V skyriaus </w:t>
      </w:r>
      <w:r w:rsidR="00660B79">
        <w:rPr>
          <w:sz w:val="22"/>
        </w:rPr>
        <w:t>3</w:t>
      </w:r>
      <w:r w:rsidR="00003F16">
        <w:rPr>
          <w:sz w:val="22"/>
        </w:rPr>
        <w:t>5</w:t>
      </w:r>
      <w:r w:rsidR="00FC7F56">
        <w:rPr>
          <w:sz w:val="22"/>
        </w:rPr>
        <w:t xml:space="preserve">, </w:t>
      </w:r>
      <w:r w:rsidR="00516C2C">
        <w:rPr>
          <w:sz w:val="22"/>
        </w:rPr>
        <w:t>3</w:t>
      </w:r>
      <w:r w:rsidR="00003F16">
        <w:rPr>
          <w:sz w:val="22"/>
        </w:rPr>
        <w:t>8</w:t>
      </w:r>
      <w:r w:rsidR="00BE0EAA">
        <w:rPr>
          <w:sz w:val="22"/>
        </w:rPr>
        <w:t xml:space="preserve">, </w:t>
      </w:r>
      <w:r w:rsidR="003C6F5F">
        <w:rPr>
          <w:sz w:val="22"/>
        </w:rPr>
        <w:t xml:space="preserve">40, </w:t>
      </w:r>
      <w:r w:rsidR="00003F16">
        <w:rPr>
          <w:sz w:val="22"/>
        </w:rPr>
        <w:t xml:space="preserve">42, </w:t>
      </w:r>
      <w:r w:rsidR="003C6F5F">
        <w:rPr>
          <w:sz w:val="22"/>
        </w:rPr>
        <w:t>4</w:t>
      </w:r>
      <w:r w:rsidR="00003F16">
        <w:rPr>
          <w:sz w:val="22"/>
        </w:rPr>
        <w:t>8</w:t>
      </w:r>
      <w:r w:rsidR="003C6F5F">
        <w:rPr>
          <w:sz w:val="22"/>
        </w:rPr>
        <w:t>-</w:t>
      </w:r>
      <w:r w:rsidR="00FC7F56">
        <w:rPr>
          <w:sz w:val="22"/>
        </w:rPr>
        <w:t>5</w:t>
      </w:r>
      <w:r w:rsidR="00003F16">
        <w:rPr>
          <w:sz w:val="22"/>
        </w:rPr>
        <w:t>3</w:t>
      </w:r>
      <w:r w:rsidR="003C6F5F">
        <w:rPr>
          <w:sz w:val="22"/>
        </w:rPr>
        <w:t xml:space="preserve">, </w:t>
      </w:r>
      <w:r w:rsidR="00FC7F56">
        <w:rPr>
          <w:sz w:val="22"/>
        </w:rPr>
        <w:t>5</w:t>
      </w:r>
      <w:r w:rsidR="00003F16">
        <w:rPr>
          <w:sz w:val="22"/>
        </w:rPr>
        <w:t>5</w:t>
      </w:r>
      <w:r w:rsidR="00FC7F56">
        <w:rPr>
          <w:sz w:val="22"/>
        </w:rPr>
        <w:t>-</w:t>
      </w:r>
      <w:r w:rsidR="00003F16">
        <w:rPr>
          <w:sz w:val="22"/>
        </w:rPr>
        <w:t>60</w:t>
      </w:r>
      <w:r w:rsidR="00912DB5">
        <w:rPr>
          <w:sz w:val="22"/>
        </w:rPr>
        <w:t xml:space="preserve"> punktai.</w:t>
      </w:r>
    </w:p>
    <w:p w14:paraId="32AB75F8" w14:textId="7D7E0679"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3C6F5F" w:rsidRPr="00C152C2">
        <w:rPr>
          <w:sz w:val="22"/>
        </w:rPr>
        <w:t xml:space="preserve">Panevėžio </w:t>
      </w:r>
      <w:r w:rsidR="00FC7F56">
        <w:rPr>
          <w:sz w:val="22"/>
        </w:rPr>
        <w:t>lopšelio-darželio „</w:t>
      </w:r>
      <w:r w:rsidR="00E5076C">
        <w:rPr>
          <w:sz w:val="22"/>
        </w:rPr>
        <w:t>Draugystė</w:t>
      </w:r>
      <w:r w:rsidR="00FC7F56">
        <w:rPr>
          <w:sz w:val="22"/>
        </w:rPr>
        <w:t>“</w:t>
      </w:r>
      <w:r w:rsidR="003C6F5F"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5FE163FA"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FC7F56">
        <w:rPr>
          <w:sz w:val="22"/>
        </w:rPr>
        <w:t>lopšelio-darželio „</w:t>
      </w:r>
      <w:r w:rsidR="00E5076C">
        <w:rPr>
          <w:sz w:val="22"/>
        </w:rPr>
        <w:t>Draugystė</w:t>
      </w:r>
      <w:r w:rsidR="00FC7F56">
        <w:rPr>
          <w:sz w:val="22"/>
        </w:rPr>
        <w:t>“</w:t>
      </w:r>
      <w:r w:rsidR="00FC7F56"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DD41025" w:rsidR="00D0527F" w:rsidRDefault="0013602E" w:rsidP="00955E75">
      <w:pPr>
        <w:jc w:val="both"/>
      </w:pPr>
      <w:r>
        <w:t>Švietimo</w:t>
      </w:r>
      <w:r w:rsidR="00EB137F" w:rsidRPr="00EB137F">
        <w:t xml:space="preserve"> </w:t>
      </w:r>
      <w:r w:rsidR="00F07C72">
        <w:t xml:space="preserve">skyriaus </w:t>
      </w:r>
      <w:r w:rsidR="00EB137F" w:rsidRPr="00EB137F">
        <w:t>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sectPr w:rsid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A740FE" w14:textId="77777777" w:rsidR="00882D67" w:rsidRDefault="00882D67" w:rsidP="00415587">
      <w:r>
        <w:separator/>
      </w:r>
    </w:p>
  </w:endnote>
  <w:endnote w:type="continuationSeparator" w:id="0">
    <w:p w14:paraId="3FC5EAB6" w14:textId="77777777" w:rsidR="00882D67" w:rsidRDefault="00882D67"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6FB9FF" w14:textId="77777777" w:rsidR="00882D67" w:rsidRDefault="00882D67" w:rsidP="00415587">
      <w:r>
        <w:separator/>
      </w:r>
    </w:p>
  </w:footnote>
  <w:footnote w:type="continuationSeparator" w:id="0">
    <w:p w14:paraId="7759AD85" w14:textId="77777777" w:rsidR="00882D67" w:rsidRDefault="00882D67"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3F16"/>
    <w:rsid w:val="000167A6"/>
    <w:rsid w:val="00035913"/>
    <w:rsid w:val="000762E5"/>
    <w:rsid w:val="000A5037"/>
    <w:rsid w:val="000E3059"/>
    <w:rsid w:val="000E786D"/>
    <w:rsid w:val="00111EA9"/>
    <w:rsid w:val="0013576E"/>
    <w:rsid w:val="0013602E"/>
    <w:rsid w:val="00214312"/>
    <w:rsid w:val="002465E1"/>
    <w:rsid w:val="002832A8"/>
    <w:rsid w:val="002859EE"/>
    <w:rsid w:val="002D61EE"/>
    <w:rsid w:val="002F0E90"/>
    <w:rsid w:val="002F3A21"/>
    <w:rsid w:val="00306E54"/>
    <w:rsid w:val="003100D3"/>
    <w:rsid w:val="00310342"/>
    <w:rsid w:val="00367B54"/>
    <w:rsid w:val="003868BC"/>
    <w:rsid w:val="003C6F5F"/>
    <w:rsid w:val="003D2B2C"/>
    <w:rsid w:val="003E00B5"/>
    <w:rsid w:val="00415587"/>
    <w:rsid w:val="0047574A"/>
    <w:rsid w:val="004A27A3"/>
    <w:rsid w:val="004A44EB"/>
    <w:rsid w:val="004D338F"/>
    <w:rsid w:val="004D43CC"/>
    <w:rsid w:val="004E0101"/>
    <w:rsid w:val="004F7B3D"/>
    <w:rsid w:val="00516C2C"/>
    <w:rsid w:val="0053258B"/>
    <w:rsid w:val="00535E4A"/>
    <w:rsid w:val="00574B36"/>
    <w:rsid w:val="00625DA6"/>
    <w:rsid w:val="00640CB5"/>
    <w:rsid w:val="00657973"/>
    <w:rsid w:val="00657BD8"/>
    <w:rsid w:val="00660B79"/>
    <w:rsid w:val="00673117"/>
    <w:rsid w:val="006967BD"/>
    <w:rsid w:val="006A4E63"/>
    <w:rsid w:val="00712A11"/>
    <w:rsid w:val="007A7C90"/>
    <w:rsid w:val="00830F27"/>
    <w:rsid w:val="00864A92"/>
    <w:rsid w:val="00882D67"/>
    <w:rsid w:val="0088720D"/>
    <w:rsid w:val="008955BF"/>
    <w:rsid w:val="00897DDA"/>
    <w:rsid w:val="008A4371"/>
    <w:rsid w:val="00902B48"/>
    <w:rsid w:val="00912DB5"/>
    <w:rsid w:val="009366CA"/>
    <w:rsid w:val="00955E75"/>
    <w:rsid w:val="00971226"/>
    <w:rsid w:val="00A11EE6"/>
    <w:rsid w:val="00A2750E"/>
    <w:rsid w:val="00AA2F8E"/>
    <w:rsid w:val="00AE0F68"/>
    <w:rsid w:val="00B943BD"/>
    <w:rsid w:val="00BE0EAA"/>
    <w:rsid w:val="00C0365B"/>
    <w:rsid w:val="00C152C2"/>
    <w:rsid w:val="00C22884"/>
    <w:rsid w:val="00C5438B"/>
    <w:rsid w:val="00C82B09"/>
    <w:rsid w:val="00C8385E"/>
    <w:rsid w:val="00C90CBA"/>
    <w:rsid w:val="00CB3128"/>
    <w:rsid w:val="00CD30AE"/>
    <w:rsid w:val="00CE19E8"/>
    <w:rsid w:val="00CE47DA"/>
    <w:rsid w:val="00CE7F90"/>
    <w:rsid w:val="00D03717"/>
    <w:rsid w:val="00D0527F"/>
    <w:rsid w:val="00D21D68"/>
    <w:rsid w:val="00D561CE"/>
    <w:rsid w:val="00D63D77"/>
    <w:rsid w:val="00D70620"/>
    <w:rsid w:val="00D70AA7"/>
    <w:rsid w:val="00DA2D69"/>
    <w:rsid w:val="00DA5341"/>
    <w:rsid w:val="00DF42A3"/>
    <w:rsid w:val="00E00547"/>
    <w:rsid w:val="00E012B7"/>
    <w:rsid w:val="00E21F1C"/>
    <w:rsid w:val="00E5076C"/>
    <w:rsid w:val="00E72E1E"/>
    <w:rsid w:val="00E92E66"/>
    <w:rsid w:val="00E977A3"/>
    <w:rsid w:val="00EA31AF"/>
    <w:rsid w:val="00EB137F"/>
    <w:rsid w:val="00F05469"/>
    <w:rsid w:val="00F07C72"/>
    <w:rsid w:val="00FC09B5"/>
    <w:rsid w:val="00FC7F56"/>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szCs w:val="24"/>
      <w:lang w:eastAsia="lt-LT"/>
    </w:rPr>
  </w:style>
  <w:style w:type="character" w:styleId="Neapdorotaspaminjimas">
    <w:name w:val="Unresolved Mention"/>
    <w:basedOn w:val="Numatytasispastraiposriftas"/>
    <w:uiPriority w:val="99"/>
    <w:semiHidden/>
    <w:unhideWhenUsed/>
    <w:rsid w:val="00FC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ae24106012be11efbcbfb318996800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egalAct.html?documentId=ae24106012be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2432</Words>
  <Characters>1387</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2026-08-05T05:54:00Z</dcterms:created>
  <dcterms:modified xsi:type="dcterms:W3CDTF">2026-08-05T05:54:00Z</dcterms:modified>
</cp:coreProperties>
</file>