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B51AF" w14:textId="77777777" w:rsidR="00032BDB" w:rsidRDefault="009C7A32">
      <w:pPr>
        <w:jc w:val="center"/>
        <w:rPr>
          <w:szCs w:val="24"/>
        </w:rPr>
      </w:pPr>
      <w:r>
        <w:rPr>
          <w:noProof/>
        </w:rPr>
        <w:drawing>
          <wp:inline distT="0" distB="0" distL="0" distR="0" wp14:anchorId="112B0EC9" wp14:editId="3BE2FC21">
            <wp:extent cx="495300" cy="600075"/>
            <wp:effectExtent l="0" t="0" r="0" b="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97CBD" w14:textId="77777777" w:rsidR="00032BDB" w:rsidRDefault="00032BDB">
      <w:pPr>
        <w:jc w:val="center"/>
        <w:rPr>
          <w:szCs w:val="24"/>
        </w:rPr>
      </w:pPr>
    </w:p>
    <w:p w14:paraId="17335A85" w14:textId="77777777" w:rsidR="00032BDB" w:rsidRDefault="009C7A32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28245D89" w14:textId="77777777" w:rsidR="00032BDB" w:rsidRDefault="00032BDB">
      <w:pPr>
        <w:keepNext/>
        <w:jc w:val="center"/>
        <w:outlineLvl w:val="1"/>
      </w:pPr>
    </w:p>
    <w:p w14:paraId="19E01E1D" w14:textId="77777777" w:rsidR="00AE1252" w:rsidRDefault="00AE1252">
      <w:pPr>
        <w:keepNext/>
        <w:jc w:val="center"/>
        <w:outlineLvl w:val="1"/>
      </w:pPr>
    </w:p>
    <w:p w14:paraId="276DFC0C" w14:textId="77777777" w:rsidR="00032BDB" w:rsidRDefault="009C7A32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16B30ED" w14:textId="77777777" w:rsidR="00032BDB" w:rsidRDefault="009C7A32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 xml:space="preserve">DĖL PRITARIMO SERVITUTO NUSTATYMO SUTARTIES SUDARYMUI </w:t>
      </w:r>
    </w:p>
    <w:p w14:paraId="4840C266" w14:textId="77777777" w:rsidR="00032BDB" w:rsidRDefault="009C7A32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 xml:space="preserve">IR ĮGALIOJIMO SUTEIKIMO </w:t>
      </w:r>
    </w:p>
    <w:p w14:paraId="776E95C6" w14:textId="77777777" w:rsidR="00032BDB" w:rsidRDefault="00032BDB">
      <w:pPr>
        <w:pStyle w:val="Pagrindinistekstas3"/>
        <w:spacing w:after="0"/>
        <w:jc w:val="center"/>
        <w:rPr>
          <w:sz w:val="24"/>
          <w:szCs w:val="24"/>
        </w:rPr>
      </w:pPr>
    </w:p>
    <w:p w14:paraId="6874BB26" w14:textId="77777777" w:rsidR="00032BDB" w:rsidRDefault="009C7A32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rPr>
          <w:rStyle w:val="Style3"/>
        </w:rPr>
        <w:instrText>FORMTEXT</w:instrText>
      </w:r>
      <w:r>
        <w:rPr>
          <w:rStyle w:val="Style3"/>
        </w:rPr>
      </w:r>
      <w:r>
        <w:rPr>
          <w:rStyle w:val="Style3"/>
        </w:rPr>
        <w:fldChar w:fldCharType="separate"/>
      </w:r>
      <w:bookmarkStart w:id="0" w:name="registravimoDataIlga"/>
      <w:r>
        <w:rPr>
          <w:rStyle w:val="Style3"/>
        </w:rPr>
        <w:t>2026 m. birželio 11 d.</w:t>
      </w:r>
      <w:r>
        <w:rPr>
          <w:rStyle w:val="Style3"/>
        </w:rPr>
        <w:fldChar w:fldCharType="end"/>
      </w:r>
      <w:bookmarkEnd w:id="0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" w:name="registravimoNr"/>
      <w:r>
        <w:t>TSP-318</w:t>
      </w:r>
      <w:r>
        <w:fldChar w:fldCharType="end"/>
      </w:r>
      <w:bookmarkEnd w:id="1"/>
    </w:p>
    <w:p w14:paraId="613C8223" w14:textId="77777777" w:rsidR="00032BDB" w:rsidRDefault="009C7A32">
      <w:pPr>
        <w:keepNext/>
        <w:jc w:val="center"/>
        <w:outlineLvl w:val="2"/>
        <w:rPr>
          <w:b/>
        </w:rPr>
      </w:pPr>
      <w:r>
        <w:t>Panevėžys</w:t>
      </w:r>
    </w:p>
    <w:p w14:paraId="695950AE" w14:textId="77777777" w:rsidR="00032BDB" w:rsidRDefault="00032BDB">
      <w:pPr>
        <w:spacing w:line="360" w:lineRule="auto"/>
        <w:jc w:val="center"/>
        <w:rPr>
          <w:szCs w:val="24"/>
        </w:rPr>
      </w:pPr>
    </w:p>
    <w:p w14:paraId="2066774D" w14:textId="77777777" w:rsidR="00AE1252" w:rsidRDefault="00AE1252">
      <w:pPr>
        <w:spacing w:line="360" w:lineRule="auto"/>
        <w:jc w:val="center"/>
        <w:rPr>
          <w:szCs w:val="24"/>
        </w:rPr>
      </w:pPr>
    </w:p>
    <w:p w14:paraId="2279067E" w14:textId="01436209" w:rsidR="00032BDB" w:rsidRDefault="009C7A32">
      <w:pPr>
        <w:pStyle w:val="Pagrindinistekstas"/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civilinio kodekso 4.111 ir 4.125 straipsniais, Lietuvos Respublikos vietos savivaldos įstatymo 6 straipsnio 32 punktu, Lietuvos Respublikos statybos įstatymo 27 straipsnio 5 dalies 6 punktu, </w:t>
      </w:r>
      <w:r>
        <w:rPr>
          <w:sz w:val="24"/>
          <w:szCs w:val="24"/>
          <w:shd w:val="clear" w:color="auto" w:fill="FFFFFF"/>
        </w:rPr>
        <w:t>Panevėžio miesto savivaldybės vardu sudaromų sutarčių pasirašymo tvarkos aprašo</w:t>
      </w:r>
      <w:r>
        <w:rPr>
          <w:sz w:val="24"/>
          <w:szCs w:val="24"/>
        </w:rPr>
        <w:t>, patvirtinto Panevėžio miesto savivaldybės tarybos 2023 m. gruodžio 28 d. sprendimu Nr. 1-394 „</w:t>
      </w:r>
      <w:r>
        <w:rPr>
          <w:bCs/>
          <w:sz w:val="24"/>
          <w:szCs w:val="24"/>
        </w:rPr>
        <w:t>Dėl Panevėžio miesto savivaldybės vardu sudaromų sutarčių pasirašymo tvarkos aprašo patvirtinimo, Savivaldybės tarybos 2014 m. gegužės 29 d. sprendimo Nr. 1-154 pripažinimo netekusiu galios ir įgaliojimo Savivaldybės merui</w:t>
      </w:r>
      <w:r>
        <w:rPr>
          <w:sz w:val="24"/>
          <w:szCs w:val="24"/>
        </w:rPr>
        <w:t>“, 6.14 papunkčiu, 32 punktu</w:t>
      </w:r>
      <w:r w:rsidR="00AE1252">
        <w:rPr>
          <w:sz w:val="24"/>
          <w:szCs w:val="24"/>
        </w:rPr>
        <w:t xml:space="preserve"> ir </w:t>
      </w:r>
      <w:r w:rsidR="004E779C">
        <w:rPr>
          <w:sz w:val="24"/>
          <w:szCs w:val="24"/>
        </w:rPr>
        <w:t>atsižvelgdama į „</w:t>
      </w:r>
      <w:r w:rsidR="00AE1252">
        <w:rPr>
          <w:sz w:val="24"/>
          <w:szCs w:val="24"/>
        </w:rPr>
        <w:t>Bikuva</w:t>
      </w:r>
      <w:r w:rsidR="004E779C">
        <w:rPr>
          <w:sz w:val="24"/>
          <w:szCs w:val="24"/>
        </w:rPr>
        <w:t>“, UAB</w:t>
      </w:r>
      <w:r w:rsidR="00AE1252">
        <w:rPr>
          <w:sz w:val="24"/>
          <w:szCs w:val="24"/>
        </w:rPr>
        <w:t>,</w:t>
      </w:r>
      <w:r w:rsidR="004E779C">
        <w:rPr>
          <w:sz w:val="24"/>
          <w:szCs w:val="24"/>
        </w:rPr>
        <w:t xml:space="preserve"> 2026 m. birželio 4 d. raštą Nr. 10 „Dėl sutikimo sudaryti servituto sutartį“, </w:t>
      </w:r>
      <w:r>
        <w:rPr>
          <w:sz w:val="24"/>
          <w:szCs w:val="24"/>
        </w:rPr>
        <w:t xml:space="preserve">Panevėžio miesto savivaldybės taryba  n u s p r e n d ž i a: </w:t>
      </w:r>
    </w:p>
    <w:p w14:paraId="59629CE9" w14:textId="7BCEAD59" w:rsidR="007900F4" w:rsidRDefault="009C7A32" w:rsidP="00A039B4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Pritarti sutarti</w:t>
      </w:r>
      <w:r w:rsidR="00720480">
        <w:rPr>
          <w:szCs w:val="24"/>
        </w:rPr>
        <w:t>es</w:t>
      </w:r>
      <w:r>
        <w:rPr>
          <w:szCs w:val="24"/>
        </w:rPr>
        <w:t xml:space="preserve"> su „</w:t>
      </w:r>
      <w:r w:rsidR="00AE1252">
        <w:rPr>
          <w:szCs w:val="24"/>
        </w:rPr>
        <w:t>Bikuva</w:t>
      </w:r>
      <w:r>
        <w:rPr>
          <w:szCs w:val="24"/>
        </w:rPr>
        <w:t xml:space="preserve">“, UAB, į. k. 183697457, </w:t>
      </w:r>
      <w:r w:rsidR="00720480">
        <w:rPr>
          <w:szCs w:val="24"/>
        </w:rPr>
        <w:t>sudarymui</w:t>
      </w:r>
      <w:r>
        <w:rPr>
          <w:szCs w:val="24"/>
        </w:rPr>
        <w:t xml:space="preserve"> </w:t>
      </w:r>
      <w:r w:rsidR="00A039B4">
        <w:rPr>
          <w:szCs w:val="24"/>
        </w:rPr>
        <w:t>dėl servitutų</w:t>
      </w:r>
      <w:r w:rsidR="00C15E4C">
        <w:rPr>
          <w:szCs w:val="24"/>
        </w:rPr>
        <w:t>,</w:t>
      </w:r>
      <w:r w:rsidR="00A039B4">
        <w:rPr>
          <w:szCs w:val="24"/>
        </w:rPr>
        <w:t xml:space="preserve"> </w:t>
      </w:r>
      <w:r w:rsidR="00720480" w:rsidRPr="00720480">
        <w:rPr>
          <w:szCs w:val="24"/>
        </w:rPr>
        <w:t xml:space="preserve">suteikiančių Panevėžio miesto savivaldybei teisę tiesti, aptarnauti, naudoti požemines, antžemines komunikacijas (tarnaujantis, kodas 222) ir teisę naudotis pėsčiųjų taku (tarnaujantis, kodas 202), nustatymo </w:t>
      </w:r>
      <w:r w:rsidR="00720480">
        <w:rPr>
          <w:szCs w:val="24"/>
        </w:rPr>
        <w:t>33</w:t>
      </w:r>
      <w:r w:rsidR="00720480" w:rsidRPr="00720480">
        <w:rPr>
          <w:szCs w:val="24"/>
        </w:rPr>
        <w:t xml:space="preserve"> </w:t>
      </w:r>
      <w:r w:rsidR="00C15E4C">
        <w:rPr>
          <w:szCs w:val="24"/>
        </w:rPr>
        <w:t>kv. m</w:t>
      </w:r>
      <w:r w:rsidR="00720480" w:rsidRPr="00720480">
        <w:rPr>
          <w:szCs w:val="24"/>
        </w:rPr>
        <w:t xml:space="preserve"> ploto žemės sklypo </w:t>
      </w:r>
      <w:r w:rsidR="00720480">
        <w:rPr>
          <w:szCs w:val="24"/>
        </w:rPr>
        <w:t>(kadastro Nr. 2701/0033:86)</w:t>
      </w:r>
      <w:r w:rsidR="00C15E4C">
        <w:rPr>
          <w:szCs w:val="24"/>
        </w:rPr>
        <w:t xml:space="preserve">, </w:t>
      </w:r>
      <w:r w:rsidR="00720480" w:rsidRPr="00720480">
        <w:rPr>
          <w:szCs w:val="24"/>
        </w:rPr>
        <w:t>adres</w:t>
      </w:r>
      <w:r w:rsidR="00C15E4C">
        <w:rPr>
          <w:szCs w:val="24"/>
        </w:rPr>
        <w:t>as</w:t>
      </w:r>
      <w:r w:rsidR="000C65F3">
        <w:rPr>
          <w:szCs w:val="24"/>
        </w:rPr>
        <w:t xml:space="preserve"> –</w:t>
      </w:r>
      <w:r w:rsidR="00720480" w:rsidRPr="00720480">
        <w:rPr>
          <w:szCs w:val="24"/>
        </w:rPr>
        <w:t xml:space="preserve"> </w:t>
      </w:r>
      <w:r w:rsidR="00720480">
        <w:rPr>
          <w:szCs w:val="24"/>
        </w:rPr>
        <w:t>Savitiškio g. 12, Panevėžys</w:t>
      </w:r>
      <w:r w:rsidR="00C15E4C">
        <w:rPr>
          <w:szCs w:val="24"/>
        </w:rPr>
        <w:t xml:space="preserve">) </w:t>
      </w:r>
      <w:r w:rsidR="00C15E4C" w:rsidRPr="00720480">
        <w:rPr>
          <w:szCs w:val="24"/>
        </w:rPr>
        <w:t>dalyje</w:t>
      </w:r>
      <w:r w:rsidR="00720480" w:rsidRPr="00720480">
        <w:rPr>
          <w:szCs w:val="24"/>
        </w:rPr>
        <w:t xml:space="preserve"> pagal žemės sklypo planus dėl servituto nustatymo (priedai),</w:t>
      </w:r>
      <w:r w:rsidR="00720480">
        <w:rPr>
          <w:szCs w:val="24"/>
        </w:rPr>
        <w:t xml:space="preserve"> </w:t>
      </w:r>
      <w:r w:rsidR="00C15E4C">
        <w:rPr>
          <w:szCs w:val="24"/>
        </w:rPr>
        <w:t xml:space="preserve">sumokant </w:t>
      </w:r>
      <w:r w:rsidR="00720480" w:rsidRPr="00720480">
        <w:rPr>
          <w:szCs w:val="24"/>
        </w:rPr>
        <w:t>500 Eur (penkių šimtų eurų) kompensaciją.</w:t>
      </w:r>
    </w:p>
    <w:p w14:paraId="0E00F34F" w14:textId="13E005D2" w:rsidR="00032BDB" w:rsidRDefault="009C7A32">
      <w:pPr>
        <w:pStyle w:val="Pagrindinistekstas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Įgalioti Savivaldybės merą arba jo įgaliotą Savivaldybės administracijos direktorių teisės aktų nustatyta tvarka notarų biuruose ir VĮ Registrų centre pasirašyti servituto sutartį ir kitus dokumentus dėl servituto nustatymo. </w:t>
      </w:r>
    </w:p>
    <w:p w14:paraId="34139EED" w14:textId="77777777" w:rsidR="00AE1252" w:rsidRPr="00AE1252" w:rsidRDefault="00AE1252" w:rsidP="00AE1252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color w:val="000000"/>
        </w:rPr>
      </w:pPr>
      <w:r w:rsidRPr="00AE1252">
        <w:rPr>
          <w:color w:val="000000"/>
        </w:rPr>
        <w:t xml:space="preserve">Nurodyti, kad šis sprendimas per vieną mėnesį gali būti skundžiamas Panevėžio miesto savivaldybės tarybai </w:t>
      </w:r>
      <w:r w:rsidRPr="00AE1252">
        <w:t>(Laisvės a. 20, 35200 Panevėžys) Lietuvos Respublikos viešojo administravimo įstatymo nustatyta tvarka arba</w:t>
      </w:r>
      <w:r w:rsidRPr="00AE1252">
        <w:rPr>
          <w:color w:val="000000"/>
        </w:rPr>
        <w:t xml:space="preserve"> Lietuvos administracinių ginčų komisijos Panevėžio apygardos skyriui (Respublikos g. 62, 35158 Panevėžys) Lietuvos Respublikos ikiteisminio administracinių ginčų nagrinėjimo tvarkos įstatymo nustatyta tvarka, Regionų administracinio </w:t>
      </w:r>
      <w:r w:rsidRPr="00AE1252">
        <w:rPr>
          <w:color w:val="000000"/>
        </w:rPr>
        <w:lastRenderedPageBreak/>
        <w:t>teismo Panevėžio rūmams (Respublikos g. 62, 35158 Panevėžys) Lietuvos Respublikos administracinių bylų teisenos įstatymo nustatyta tvarka.</w:t>
      </w:r>
    </w:p>
    <w:p w14:paraId="163521CF" w14:textId="77777777" w:rsidR="00032BDB" w:rsidRDefault="00032BDB">
      <w:pPr>
        <w:tabs>
          <w:tab w:val="left" w:pos="1134"/>
        </w:tabs>
        <w:jc w:val="both"/>
        <w:rPr>
          <w:bCs/>
          <w:szCs w:val="24"/>
        </w:rPr>
      </w:pPr>
    </w:p>
    <w:p w14:paraId="0F5EB441" w14:textId="77777777" w:rsidR="00032BDB" w:rsidRDefault="00032BDB">
      <w:pPr>
        <w:tabs>
          <w:tab w:val="left" w:pos="1134"/>
        </w:tabs>
        <w:jc w:val="both"/>
        <w:rPr>
          <w:bCs/>
          <w:szCs w:val="24"/>
        </w:rPr>
      </w:pPr>
    </w:p>
    <w:p w14:paraId="3F35E1FA" w14:textId="52B7B791" w:rsidR="00032BDB" w:rsidRDefault="009C7A32">
      <w:pPr>
        <w:tabs>
          <w:tab w:val="left" w:pos="6917"/>
          <w:tab w:val="left" w:pos="6946"/>
        </w:tabs>
      </w:pPr>
      <w:r>
        <w:rPr>
          <w:szCs w:val="24"/>
        </w:rPr>
        <w:t>Savivaldybės mer</w:t>
      </w:r>
      <w:r w:rsidR="004A1364">
        <w:rPr>
          <w:szCs w:val="24"/>
        </w:rPr>
        <w:t>ė</w:t>
      </w:r>
      <w:r>
        <w:rPr>
          <w:szCs w:val="24"/>
        </w:rPr>
        <w:t xml:space="preserve">                                                                         </w:t>
      </w:r>
      <w:r w:rsidR="00AE1252">
        <w:rPr>
          <w:szCs w:val="24"/>
        </w:rPr>
        <w:t xml:space="preserve">         </w:t>
      </w:r>
      <w:r>
        <w:rPr>
          <w:szCs w:val="24"/>
        </w:rPr>
        <w:t xml:space="preserve">        </w:t>
      </w:r>
      <w:r w:rsidR="004A1364">
        <w:rPr>
          <w:szCs w:val="24"/>
        </w:rPr>
        <w:t>Loreta Masiliūnienė</w:t>
      </w:r>
    </w:p>
    <w:sectPr w:rsidR="00032BDB" w:rsidSect="00AE12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708" w:bottom="851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68084" w14:textId="77777777" w:rsidR="007A04B5" w:rsidRDefault="007A04B5">
      <w:r>
        <w:separator/>
      </w:r>
    </w:p>
  </w:endnote>
  <w:endnote w:type="continuationSeparator" w:id="0">
    <w:p w14:paraId="16892071" w14:textId="77777777" w:rsidR="007A04B5" w:rsidRDefault="007A0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5D53E" w14:textId="77777777" w:rsidR="004A1364" w:rsidRDefault="004A136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B364B" w14:textId="77777777" w:rsidR="00032BDB" w:rsidRDefault="009C7A32">
    <w:pPr>
      <w:tabs>
        <w:tab w:val="left" w:pos="8445"/>
      </w:tabs>
    </w:pPr>
    <w:r>
      <w:tab/>
    </w:r>
  </w:p>
  <w:p w14:paraId="334EB550" w14:textId="77777777" w:rsidR="00032BDB" w:rsidRDefault="00032BDB"/>
  <w:p w14:paraId="6D8E7E46" w14:textId="77777777" w:rsidR="00032BDB" w:rsidRDefault="00032BDB">
    <w:pPr>
      <w:pStyle w:val="Porat"/>
      <w:rPr>
        <w:rFonts w:ascii="HelveticaLT" w:hAnsi="HelveticaLT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6E5A4" w14:textId="77777777" w:rsidR="00032BDB" w:rsidRDefault="00032BDB">
    <w:pPr>
      <w:pStyle w:val="Porat"/>
    </w:pPr>
  </w:p>
  <w:p w14:paraId="001485C5" w14:textId="77777777" w:rsidR="00032BDB" w:rsidRDefault="00032BDB">
    <w:pPr>
      <w:pStyle w:val="Porat"/>
    </w:pPr>
  </w:p>
  <w:p w14:paraId="2E5C8B18" w14:textId="77777777" w:rsidR="00032BDB" w:rsidRDefault="00032BDB">
    <w:pPr>
      <w:pStyle w:val="Porat"/>
    </w:pPr>
  </w:p>
  <w:p w14:paraId="2F50D7DC" w14:textId="77777777" w:rsidR="00032BDB" w:rsidRDefault="00032BD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6A7538" w14:textId="77777777" w:rsidR="007A04B5" w:rsidRDefault="007A04B5">
      <w:r>
        <w:separator/>
      </w:r>
    </w:p>
  </w:footnote>
  <w:footnote w:type="continuationSeparator" w:id="0">
    <w:p w14:paraId="34218951" w14:textId="77777777" w:rsidR="007A04B5" w:rsidRDefault="007A0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63D32" w14:textId="77777777" w:rsidR="004A1364" w:rsidRDefault="004A136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A4B89" w14:textId="77777777" w:rsidR="00032BDB" w:rsidRDefault="00032BDB">
    <w:pPr>
      <w:pStyle w:val="Antrats"/>
      <w:jc w:val="center"/>
    </w:pPr>
  </w:p>
  <w:p w14:paraId="1D10A3E8" w14:textId="77777777" w:rsidR="00032BDB" w:rsidRDefault="00032BDB">
    <w:pPr>
      <w:pStyle w:val="Antrats"/>
      <w:jc w:val="center"/>
    </w:pPr>
  </w:p>
  <w:p w14:paraId="226CCCA8" w14:textId="77777777" w:rsidR="00032BDB" w:rsidRDefault="009C7A32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  <w:p w14:paraId="42F4068C" w14:textId="77777777" w:rsidR="00032BDB" w:rsidRDefault="00032BD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7BE7D" w14:textId="77777777" w:rsidR="004A1364" w:rsidRDefault="004A136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45701"/>
    <w:multiLevelType w:val="multilevel"/>
    <w:tmpl w:val="04C8AD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F4501E6"/>
    <w:multiLevelType w:val="multilevel"/>
    <w:tmpl w:val="251E76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3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8797067">
    <w:abstractNumId w:val="1"/>
  </w:num>
  <w:num w:numId="2" w16cid:durableId="1518427724">
    <w:abstractNumId w:val="0"/>
  </w:num>
  <w:num w:numId="3" w16cid:durableId="6551097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DB"/>
    <w:rsid w:val="00032BDB"/>
    <w:rsid w:val="000C65F3"/>
    <w:rsid w:val="001239DF"/>
    <w:rsid w:val="00170C90"/>
    <w:rsid w:val="001B0528"/>
    <w:rsid w:val="001F705F"/>
    <w:rsid w:val="0035497D"/>
    <w:rsid w:val="00360323"/>
    <w:rsid w:val="00461A2D"/>
    <w:rsid w:val="004A1364"/>
    <w:rsid w:val="004E11D3"/>
    <w:rsid w:val="004E779C"/>
    <w:rsid w:val="006243C6"/>
    <w:rsid w:val="00720480"/>
    <w:rsid w:val="0077691D"/>
    <w:rsid w:val="007900F4"/>
    <w:rsid w:val="007A04B5"/>
    <w:rsid w:val="00910530"/>
    <w:rsid w:val="009C7A32"/>
    <w:rsid w:val="00A039B4"/>
    <w:rsid w:val="00A83E0B"/>
    <w:rsid w:val="00AA348D"/>
    <w:rsid w:val="00AE1252"/>
    <w:rsid w:val="00AE2C3E"/>
    <w:rsid w:val="00AF5A07"/>
    <w:rsid w:val="00C15E4C"/>
    <w:rsid w:val="00C8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82C9"/>
  <w15:docId w15:val="{95088539-918A-4FDA-A3E0-A429EAB3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qFormat/>
    <w:locked/>
    <w:rsid w:val="005F44E3"/>
    <w:rPr>
      <w:b/>
      <w:sz w:val="24"/>
      <w:lang w:eastAsia="en-US"/>
    </w:rPr>
  </w:style>
  <w:style w:type="character" w:customStyle="1" w:styleId="Heading2Char">
    <w:name w:val="Heading 2 Char"/>
    <w:uiPriority w:val="99"/>
    <w:semiHidden/>
    <w:qFormat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uiPriority w:val="99"/>
    <w:semiHidden/>
    <w:qFormat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uiPriority w:val="99"/>
    <w:semiHidden/>
    <w:qFormat/>
    <w:locked/>
    <w:rsid w:val="00BB130F"/>
    <w:rPr>
      <w:rFonts w:ascii="Calibri" w:hAnsi="Calibri"/>
      <w:i/>
      <w:sz w:val="24"/>
      <w:lang w:eastAsia="en-US"/>
    </w:rPr>
  </w:style>
  <w:style w:type="character" w:customStyle="1" w:styleId="HeaderChar">
    <w:name w:val="Header Char"/>
    <w:uiPriority w:val="99"/>
    <w:semiHidden/>
    <w:qFormat/>
    <w:locked/>
    <w:rsid w:val="00BB130F"/>
    <w:rPr>
      <w:sz w:val="20"/>
      <w:lang w:eastAsia="en-US"/>
    </w:rPr>
  </w:style>
  <w:style w:type="character" w:customStyle="1" w:styleId="PoratDiagrama">
    <w:name w:val="Poraštė Diagrama"/>
    <w:link w:val="Porat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Diagrama">
    <w:name w:val="Pagrindinis tekstas Diagrama"/>
    <w:link w:val="Pagrindinistekstas"/>
    <w:uiPriority w:val="99"/>
    <w:semiHidden/>
    <w:qFormat/>
    <w:locked/>
    <w:rsid w:val="00BB130F"/>
    <w:rPr>
      <w:sz w:val="20"/>
      <w:lang w:eastAsia="en-US"/>
    </w:rPr>
  </w:style>
  <w:style w:type="character" w:customStyle="1" w:styleId="DebesliotekstasDiagrama">
    <w:name w:val="Debesėlio tekstas Diagrama"/>
    <w:link w:val="Debesliotekstas"/>
    <w:uiPriority w:val="99"/>
    <w:semiHidden/>
    <w:qFormat/>
    <w:locked/>
    <w:rsid w:val="00BB130F"/>
    <w:rPr>
      <w:sz w:val="2"/>
      <w:lang w:eastAsia="en-US"/>
    </w:rPr>
  </w:style>
  <w:style w:type="character" w:customStyle="1" w:styleId="InternetLink">
    <w:name w:val="Internet Link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locked/>
    <w:rsid w:val="00BB6886"/>
    <w:rPr>
      <w:sz w:val="24"/>
      <w:lang w:eastAsia="en-US"/>
    </w:rPr>
  </w:style>
  <w:style w:type="character" w:customStyle="1" w:styleId="BodyText2Char">
    <w:name w:val="Body Text 2 Char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qFormat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qFormat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qFormat/>
    <w:locked/>
    <w:rsid w:val="007A38DC"/>
    <w:rPr>
      <w:rFonts w:ascii="Calibri" w:hAnsi="Calibri"/>
      <w:i/>
      <w:sz w:val="24"/>
      <w:lang w:eastAsia="en-US"/>
    </w:rPr>
  </w:style>
  <w:style w:type="character" w:customStyle="1" w:styleId="BodyTextIndentChar">
    <w:name w:val="Body Text Indent Char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qFormat/>
    <w:locked/>
    <w:rsid w:val="007A38DC"/>
    <w:rPr>
      <w:sz w:val="24"/>
      <w:lang w:eastAsia="en-US"/>
    </w:rPr>
  </w:style>
  <w:style w:type="character" w:customStyle="1" w:styleId="FontStyle13">
    <w:name w:val="Font Style13"/>
    <w:uiPriority w:val="99"/>
    <w:qFormat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qFormat/>
    <w:rsid w:val="003E58F0"/>
    <w:rPr>
      <w:rFonts w:ascii="Times New Roman" w:hAnsi="Times New Roman"/>
      <w:sz w:val="24"/>
    </w:rPr>
  </w:style>
  <w:style w:type="character" w:styleId="Emfaz">
    <w:name w:val="Emphasis"/>
    <w:uiPriority w:val="20"/>
    <w:qFormat/>
    <w:locked/>
    <w:rsid w:val="00F672E2"/>
    <w:rPr>
      <w:i/>
      <w:iCs/>
    </w:rPr>
  </w:style>
  <w:style w:type="character" w:customStyle="1" w:styleId="Pagrindinistekstas3Diagrama">
    <w:name w:val="Pagrindinis tekstas 3 Diagrama"/>
    <w:link w:val="Pagrindinistekstas3"/>
    <w:uiPriority w:val="99"/>
    <w:qFormat/>
    <w:rsid w:val="00D81E81"/>
    <w:rPr>
      <w:sz w:val="16"/>
      <w:szCs w:val="16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6B2B60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6B2B60"/>
    <w:rPr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6B2B60"/>
    <w:rPr>
      <w:b/>
      <w:bCs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421D43"/>
    <w:rPr>
      <w:sz w:val="2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E874D4"/>
    <w:pPr>
      <w:spacing w:after="120" w:line="480" w:lineRule="auto"/>
    </w:p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paragraph" w:customStyle="1" w:styleId="bodytext">
    <w:name w:val="bodytext"/>
    <w:basedOn w:val="prastasis"/>
    <w:uiPriority w:val="99"/>
    <w:qFormat/>
    <w:rsid w:val="007A38DC"/>
    <w:pPr>
      <w:ind w:firstLine="312"/>
      <w:jc w:val="both"/>
    </w:pPr>
    <w:rPr>
      <w:rFonts w:ascii="TimesLT" w:hAnsi="TimesLT"/>
      <w:sz w:val="20"/>
      <w:lang w:eastAsia="lt-LT"/>
    </w:rPr>
  </w:style>
  <w:style w:type="paragraph" w:customStyle="1" w:styleId="CharCharChar">
    <w:name w:val="Char Char Char"/>
    <w:basedOn w:val="prastasis"/>
    <w:uiPriority w:val="99"/>
    <w:qFormat/>
    <w:rsid w:val="00F672E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F672E2"/>
    <w:pPr>
      <w:ind w:left="720"/>
      <w:contextualSpacing/>
    </w:pPr>
    <w:rPr>
      <w:szCs w:val="24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unhideWhenUsed/>
    <w:qFormat/>
    <w:rsid w:val="00D81E81"/>
    <w:pPr>
      <w:spacing w:after="120"/>
    </w:pPr>
    <w:rPr>
      <w:sz w:val="16"/>
      <w:szCs w:val="16"/>
    </w:rPr>
  </w:style>
  <w:style w:type="paragraph" w:styleId="Pataisymai">
    <w:name w:val="Revision"/>
    <w:uiPriority w:val="99"/>
    <w:semiHidden/>
    <w:qFormat/>
    <w:rsid w:val="00522668"/>
    <w:rPr>
      <w:sz w:val="24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6B2B60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6B2B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0E1725E-524C-4F26-B583-08474CAD36AA}">
  <we:reference id="wa200010453" version="1.0.0.1" store="en-US" storeType="OMEX"/>
  <we:alternateReferences>
    <we:reference id="WA200010453" version="1.0.0.1" store="" storeType="OMEX"/>
  </we:alternateReferences>
  <we:properties>
    <we:property name="claude.fileId" value="&quot;6dbfbe7d-e989-4ed2-8660-2f8f8210fefb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98BEC-692C-4EFE-A1C8-5E9563DF4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1575</Words>
  <Characters>899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ŽEMĖS SKLYPO ĮSIGIJIMO SAVIVALDYBĖS FUNKCIJOMS VYKDYTI</vt:lpstr>
    </vt:vector>
  </TitlesOfParts>
  <Company>PMS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ŽEMĖS SKLYPO ĮSIGIJIMO SAVIVALDYBĖS FUNKCIJOMS VYKDYTI</dc:title>
  <dc:subject>1-409</dc:subject>
  <dc:creator>Vitalija Baublienė</dc:creator>
  <cp:lastModifiedBy>Diana Brazdžiunienė</cp:lastModifiedBy>
  <cp:revision>2</cp:revision>
  <cp:lastPrinted>2024-08-13T11:22:00Z</cp:lastPrinted>
  <dcterms:created xsi:type="dcterms:W3CDTF">2026-06-11T12:14:00Z</dcterms:created>
  <dcterms:modified xsi:type="dcterms:W3CDTF">2026-06-11T12:14:00Z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anager">
    <vt:lpwstr>2019-10-29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category">
    <vt:lpwstr>SPRENDIMAS</vt:lpwstr>
  </property>
</Properties>
</file>