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BC894" w14:textId="432DCB2D" w:rsidR="002060B3" w:rsidRPr="002060B3" w:rsidRDefault="002060B3" w:rsidP="007A40E5">
      <w:pPr>
        <w:jc w:val="right"/>
        <w:rPr>
          <w:noProof/>
          <w:lang w:eastAsia="lt-LT"/>
        </w:rPr>
      </w:pPr>
      <w:r w:rsidRPr="002060B3">
        <w:rPr>
          <w:b/>
          <w:bCs/>
          <w:noProof/>
          <w:lang w:eastAsia="lt-LT"/>
        </w:rPr>
        <w:t>Projekto</w:t>
      </w:r>
      <w:r w:rsidR="007A40E5">
        <w:rPr>
          <w:b/>
          <w:bCs/>
          <w:noProof/>
          <w:lang w:eastAsia="lt-LT"/>
        </w:rPr>
        <w:t xml:space="preserve"> </w:t>
      </w:r>
      <w:r w:rsidRPr="002060B3">
        <w:rPr>
          <w:b/>
          <w:bCs/>
          <w:noProof/>
          <w:lang w:eastAsia="lt-LT"/>
        </w:rPr>
        <w:t>lyginamasis variantas</w:t>
      </w:r>
    </w:p>
    <w:p w14:paraId="24F87C1E" w14:textId="77777777" w:rsidR="002060B3" w:rsidRDefault="002060B3" w:rsidP="005C41AC">
      <w:pPr>
        <w:jc w:val="center"/>
        <w:rPr>
          <w:noProof/>
          <w:lang w:eastAsia="lt-LT"/>
        </w:rPr>
      </w:pPr>
    </w:p>
    <w:p w14:paraId="33AA608B" w14:textId="481F828F" w:rsid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688DD41" w14:textId="77777777" w:rsidR="002060B3" w:rsidRDefault="002060B3"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5A9152F" w14:textId="22264037" w:rsidR="009D3460" w:rsidRPr="00A562AA" w:rsidRDefault="009D3460" w:rsidP="009D3460">
      <w:pPr>
        <w:pStyle w:val="Antrat1"/>
      </w:pPr>
      <w:r w:rsidRPr="008176FC">
        <w:t>DĖL SAVIVALDYBĖS TARYBOS 202</w:t>
      </w:r>
      <w:r w:rsidR="00447BA7">
        <w:t>6</w:t>
      </w:r>
      <w:r w:rsidRPr="008176FC">
        <w:t xml:space="preserve"> M. </w:t>
      </w:r>
      <w:r>
        <w:t>VASARIO</w:t>
      </w:r>
      <w:r w:rsidRPr="008176FC">
        <w:t xml:space="preserve"> 2</w:t>
      </w:r>
      <w:r w:rsidR="00447BA7">
        <w:t>6</w:t>
      </w:r>
      <w:r w:rsidRPr="008176FC">
        <w:t xml:space="preserve"> D. SPRENDIMO NR. 1-</w:t>
      </w:r>
      <w:r>
        <w:t>3</w:t>
      </w:r>
      <w:r w:rsidR="00447BA7">
        <w:t>2</w:t>
      </w:r>
      <w:r w:rsidRPr="008176FC">
        <w:t xml:space="preserve"> „DĖL </w:t>
      </w:r>
      <w:r>
        <w:t>PANEVĖŽIO MIESTO SAVIVALDYBĖS 202</w:t>
      </w:r>
      <w:r w:rsidR="00447BA7">
        <w:t>6</w:t>
      </w:r>
      <w:r w:rsidRPr="0083055A">
        <w:t>–</w:t>
      </w:r>
      <w:r>
        <w:t>202</w:t>
      </w:r>
      <w:r w:rsidR="00447BA7">
        <w:t>8</w:t>
      </w:r>
      <w:r>
        <w:t xml:space="preserve"> METŲ BIUDŽETO PATVIRTINIMO“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213BF758" w14:textId="315A151B" w:rsidR="009D3460" w:rsidRPr="0083055A" w:rsidRDefault="0062551B" w:rsidP="009D3460">
      <w:pPr>
        <w:spacing w:line="360" w:lineRule="auto"/>
        <w:ind w:firstLine="840"/>
        <w:jc w:val="both"/>
      </w:pPr>
      <w:r w:rsidRPr="00A562AA">
        <w:rPr>
          <w:szCs w:val="24"/>
        </w:rPr>
        <w:t>Vadovaudamasi</w:t>
      </w:r>
      <w:r w:rsidR="009D3460">
        <w:rPr>
          <w:szCs w:val="24"/>
        </w:rPr>
        <w:t xml:space="preserve"> </w:t>
      </w:r>
      <w:r w:rsidR="009D3460" w:rsidRPr="008176FC">
        <w:rPr>
          <w:szCs w:val="24"/>
        </w:rPr>
        <w:t xml:space="preserve">Lietuvos Respublikos vietos savivaldos įstatymo 15 straipsnio 2 dalies 12 </w:t>
      </w:r>
      <w:r w:rsidR="009D3460" w:rsidRPr="00D65B1A">
        <w:rPr>
          <w:szCs w:val="24"/>
        </w:rPr>
        <w:t>punktu</w:t>
      </w:r>
      <w:r w:rsidR="00BB1196" w:rsidRPr="00D65B1A">
        <w:rPr>
          <w:szCs w:val="24"/>
        </w:rPr>
        <w:t xml:space="preserve">, 16 straipsnio 1 dalimi, 61 straipsnio 2 dalimi, 66 straipsnio 2 dalimi, </w:t>
      </w:r>
      <w:r w:rsidR="00BB1196" w:rsidRPr="00D65B1A">
        <w:rPr>
          <w:shd w:val="clear" w:color="auto" w:fill="FFFFFF"/>
        </w:rPr>
        <w:t xml:space="preserve">Lietuvos Respublikos </w:t>
      </w:r>
      <w:r w:rsidR="00751AFA" w:rsidRPr="00D65B1A">
        <w:rPr>
          <w:szCs w:val="24"/>
        </w:rPr>
        <w:t xml:space="preserve">2026–2028 </w:t>
      </w:r>
      <w:r w:rsidR="00BB1196" w:rsidRPr="00D65B1A">
        <w:rPr>
          <w:shd w:val="clear" w:color="auto" w:fill="FFFFFF"/>
        </w:rPr>
        <w:t xml:space="preserve">metų biudžeto patvirtinimo įstatymo 4 straipsnio 4 dalimi, </w:t>
      </w:r>
      <w:r w:rsidR="00BB1196" w:rsidRPr="00D65B1A">
        <w:rPr>
          <w:szCs w:val="24"/>
        </w:rPr>
        <w:t>Panevėžio miesto savivaldybės tarybos 2026 m. vasario 26 d. sprendim</w:t>
      </w:r>
      <w:r w:rsidR="001174C7" w:rsidRPr="00D65B1A">
        <w:rPr>
          <w:szCs w:val="24"/>
        </w:rPr>
        <w:t>u</w:t>
      </w:r>
      <w:r w:rsidR="00BB1196" w:rsidRPr="00D65B1A">
        <w:rPr>
          <w:szCs w:val="24"/>
        </w:rPr>
        <w:t xml:space="preserve"> Nr. 1-31 „Dėl Panevėžio miesto savivaldybės 2026–2028 metų strateginio veiklos plano, socialinės ir ekonominės plėtros programų patvirtinimo“</w:t>
      </w:r>
      <w:r w:rsidR="003B083A" w:rsidRPr="00D65B1A">
        <w:rPr>
          <w:szCs w:val="24"/>
        </w:rPr>
        <w:t>,</w:t>
      </w:r>
      <w:r w:rsidR="003B083A">
        <w:rPr>
          <w:szCs w:val="24"/>
        </w:rPr>
        <w:t xml:space="preserve"> </w:t>
      </w:r>
      <w:r w:rsidR="003B083A" w:rsidRPr="003B083A">
        <w:rPr>
          <w:szCs w:val="24"/>
        </w:rPr>
        <w:t xml:space="preserve">Panevėžio miesto </w:t>
      </w:r>
      <w:r w:rsidR="003B083A" w:rsidRPr="00942401">
        <w:rPr>
          <w:szCs w:val="24"/>
        </w:rPr>
        <w:t xml:space="preserve">savivaldybės mero </w:t>
      </w:r>
      <w:r w:rsidR="0052106E" w:rsidRPr="00942401">
        <w:rPr>
          <w:szCs w:val="24"/>
        </w:rPr>
        <w:t xml:space="preserve">2026 m. </w:t>
      </w:r>
      <w:r w:rsidR="00EF54A1">
        <w:rPr>
          <w:szCs w:val="24"/>
        </w:rPr>
        <w:t>birželio</w:t>
      </w:r>
      <w:r w:rsidR="0052106E" w:rsidRPr="00942401">
        <w:rPr>
          <w:szCs w:val="24"/>
        </w:rPr>
        <w:t xml:space="preserve"> </w:t>
      </w:r>
      <w:r w:rsidR="00B254F2">
        <w:rPr>
          <w:szCs w:val="24"/>
        </w:rPr>
        <w:t>8</w:t>
      </w:r>
      <w:r w:rsidR="0052106E" w:rsidRPr="00942401">
        <w:rPr>
          <w:szCs w:val="24"/>
        </w:rPr>
        <w:t xml:space="preserve"> d. potvarkiu Nr. M-</w:t>
      </w:r>
      <w:r w:rsidR="00EF54A1">
        <w:rPr>
          <w:szCs w:val="24"/>
        </w:rPr>
        <w:t>337</w:t>
      </w:r>
      <w:r w:rsidR="00174D70" w:rsidRPr="00942401">
        <w:rPr>
          <w:szCs w:val="24"/>
        </w:rPr>
        <w:t xml:space="preserve"> </w:t>
      </w:r>
      <w:r w:rsidR="003B083A" w:rsidRPr="00942401">
        <w:rPr>
          <w:szCs w:val="24"/>
        </w:rPr>
        <w:t>„</w:t>
      </w:r>
      <w:r w:rsidR="00F26720" w:rsidRPr="006F6B55">
        <w:rPr>
          <w:szCs w:val="24"/>
        </w:rPr>
        <w:t>Dėl siūlymo patikslinti Panevėžio miesto savivaldybės 2026–2028 m. biudžetą</w:t>
      </w:r>
      <w:r w:rsidR="003B083A" w:rsidRPr="006F6B55">
        <w:rPr>
          <w:szCs w:val="24"/>
        </w:rPr>
        <w:t>“</w:t>
      </w:r>
      <w:r w:rsidR="009D3460" w:rsidRPr="006F6B55">
        <w:rPr>
          <w:szCs w:val="24"/>
        </w:rPr>
        <w:t xml:space="preserve"> ir</w:t>
      </w:r>
      <w:r w:rsidR="009D3460" w:rsidRPr="008176FC">
        <w:rPr>
          <w:szCs w:val="24"/>
        </w:rPr>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009D3460" w:rsidRPr="0083055A">
        <w:t>:</w:t>
      </w:r>
    </w:p>
    <w:p w14:paraId="148CBC0B" w14:textId="31F78950" w:rsidR="009D3460" w:rsidRDefault="009D3460" w:rsidP="009D3460">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rsidR="00447BA7">
        <w:t>6</w:t>
      </w:r>
      <w:r w:rsidRPr="008176FC">
        <w:t xml:space="preserve"> m. </w:t>
      </w:r>
      <w:r>
        <w:t>vasario</w:t>
      </w:r>
      <w:r w:rsidRPr="008176FC">
        <w:t xml:space="preserve"> 2</w:t>
      </w:r>
      <w:r w:rsidR="00447BA7">
        <w:t>6</w:t>
      </w:r>
      <w:r w:rsidRPr="008176FC">
        <w:t xml:space="preserve"> d. sprendimą </w:t>
      </w:r>
      <w:r>
        <w:br/>
      </w:r>
      <w:r w:rsidRPr="008176FC">
        <w:t>Nr. 1-</w:t>
      </w:r>
      <w:r>
        <w:t>3</w:t>
      </w:r>
      <w:r w:rsidR="00447BA7">
        <w:t>2</w:t>
      </w:r>
      <w:r w:rsidRPr="008176FC">
        <w:t xml:space="preserve"> „Dėl Panevėžio miesto savivaldybės 202</w:t>
      </w:r>
      <w:r w:rsidR="00447BA7">
        <w:t>6</w:t>
      </w:r>
      <w:r>
        <w:t>–202</w:t>
      </w:r>
      <w:r w:rsidR="00447BA7">
        <w:t>8</w:t>
      </w:r>
      <w:r>
        <w:t xml:space="preserve"> </w:t>
      </w:r>
      <w:r w:rsidRPr="008176FC">
        <w:t xml:space="preserve">metų biudžeto patvirtinimo“ taip: </w:t>
      </w:r>
    </w:p>
    <w:p w14:paraId="7616BA00" w14:textId="77777777" w:rsidR="009D3460" w:rsidRDefault="009D3460" w:rsidP="009D3460">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60EA8131" w14:textId="0AD4AB75" w:rsidR="009D3460" w:rsidRDefault="009D3460" w:rsidP="009D3460">
      <w:pPr>
        <w:pStyle w:val="Sraopastraipa"/>
        <w:tabs>
          <w:tab w:val="left" w:pos="1134"/>
        </w:tabs>
        <w:spacing w:line="360" w:lineRule="auto"/>
        <w:ind w:left="0" w:firstLine="851"/>
        <w:jc w:val="both"/>
      </w:pPr>
      <w:r>
        <w:t>„</w:t>
      </w:r>
      <w:r w:rsidRPr="008176FC">
        <w:t>1.1. 202</w:t>
      </w:r>
      <w:r w:rsidR="00447BA7">
        <w:t>6</w:t>
      </w:r>
      <w:r w:rsidRPr="008176FC">
        <w:t xml:space="preserve"> metams –</w:t>
      </w:r>
      <w:r w:rsidR="00EF54A1">
        <w:t xml:space="preserve"> </w:t>
      </w:r>
      <w:r w:rsidR="00B254F2" w:rsidRPr="00EF54A1">
        <w:rPr>
          <w:strike/>
        </w:rPr>
        <w:t>220899,3</w:t>
      </w:r>
      <w:r w:rsidR="00EF54A1">
        <w:t xml:space="preserve"> </w:t>
      </w:r>
      <w:r w:rsidR="00EF54A1">
        <w:rPr>
          <w:b/>
          <w:bCs/>
        </w:rPr>
        <w:t>222540,0</w:t>
      </w:r>
      <w:r w:rsidR="00B254F2">
        <w:t xml:space="preserve"> </w:t>
      </w:r>
      <w:r w:rsidRPr="008176FC">
        <w:t>tūkst. Eur</w:t>
      </w:r>
      <w:r w:rsidR="00B254F2">
        <w:t xml:space="preserve"> </w:t>
      </w:r>
      <w:r w:rsidRPr="008176FC">
        <w:t xml:space="preserve">pajamas, iš jų </w:t>
      </w:r>
      <w:r w:rsidR="00B254F2" w:rsidRPr="00EF54A1">
        <w:rPr>
          <w:strike/>
        </w:rPr>
        <w:t>102953,4</w:t>
      </w:r>
      <w:r w:rsidR="00B254F2">
        <w:t xml:space="preserve"> </w:t>
      </w:r>
      <w:r w:rsidR="00EF54A1" w:rsidRPr="00EF54A1">
        <w:rPr>
          <w:b/>
          <w:bCs/>
        </w:rPr>
        <w:t>104594,1</w:t>
      </w:r>
      <w:r w:rsidR="00EF54A1">
        <w:t xml:space="preserve"> </w:t>
      </w:r>
      <w:r w:rsidRPr="008176FC">
        <w:t>tūkst. Eur dotacijas (1 priedas);</w:t>
      </w:r>
      <w:r>
        <w:t>“</w:t>
      </w:r>
      <w:r w:rsidR="002060B3">
        <w:t xml:space="preserve"> </w:t>
      </w:r>
    </w:p>
    <w:p w14:paraId="1F6B23EC" w14:textId="77777777" w:rsidR="009D3460" w:rsidRDefault="009D3460" w:rsidP="009D3460">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6C4DD685" w14:textId="1A9754A6" w:rsidR="009D3460" w:rsidRDefault="009D3460" w:rsidP="00447BA7">
      <w:pPr>
        <w:pStyle w:val="Sraopastraipa"/>
        <w:tabs>
          <w:tab w:val="left" w:pos="1134"/>
        </w:tabs>
        <w:spacing w:line="360" w:lineRule="auto"/>
        <w:ind w:left="0" w:firstLine="851"/>
        <w:jc w:val="both"/>
      </w:pPr>
      <w:r>
        <w:t xml:space="preserve">„2.1. </w:t>
      </w:r>
      <w:r w:rsidR="00447BA7">
        <w:t>2026 metams –</w:t>
      </w:r>
      <w:r w:rsidR="00EF54A1">
        <w:t xml:space="preserve"> </w:t>
      </w:r>
      <w:r w:rsidR="00B254F2" w:rsidRPr="00EF54A1">
        <w:rPr>
          <w:strike/>
        </w:rPr>
        <w:t>235026,5</w:t>
      </w:r>
      <w:r w:rsidR="00EF54A1">
        <w:t xml:space="preserve"> </w:t>
      </w:r>
      <w:r w:rsidR="00EF54A1">
        <w:rPr>
          <w:b/>
          <w:bCs/>
        </w:rPr>
        <w:t>236667,2</w:t>
      </w:r>
      <w:r w:rsidR="00B23A9E">
        <w:t xml:space="preserve"> </w:t>
      </w:r>
      <w:r w:rsidR="00447BA7" w:rsidRPr="0083055A">
        <w:t>tūkst. Eur</w:t>
      </w:r>
      <w:r w:rsidR="00447BA7">
        <w:t xml:space="preserve"> asignavimus</w:t>
      </w:r>
      <w:r w:rsidR="00447BA7" w:rsidRPr="0083055A">
        <w:t xml:space="preserve">, iš jų: </w:t>
      </w:r>
      <w:r w:rsidR="00447BA7">
        <w:t>58514,4</w:t>
      </w:r>
      <w:r w:rsidR="00447BA7" w:rsidRPr="0083055A">
        <w:t xml:space="preserve"> tūkst. Eur – ugdymo reikmėms finansuoti, </w:t>
      </w:r>
      <w:r w:rsidR="00447BA7" w:rsidRPr="00EF54A1">
        <w:rPr>
          <w:strike/>
        </w:rPr>
        <w:t>11473,1</w:t>
      </w:r>
      <w:r w:rsidR="00EF54A1">
        <w:t xml:space="preserve"> </w:t>
      </w:r>
      <w:r w:rsidR="00EF54A1" w:rsidRPr="00EF54A1">
        <w:rPr>
          <w:b/>
          <w:bCs/>
        </w:rPr>
        <w:t>11511,9</w:t>
      </w:r>
      <w:r w:rsidR="00447BA7" w:rsidRPr="0083055A">
        <w:t xml:space="preserve"> tūkst. Eur – valstybinėms (valstybės perduotoms savivaldybėms) funkcijoms atlikti, </w:t>
      </w:r>
      <w:r w:rsidR="00447BA7">
        <w:t>2654,2</w:t>
      </w:r>
      <w:r w:rsidR="00447BA7" w:rsidRPr="0083055A">
        <w:t xml:space="preserve"> tūkst. Eur – mokykloms (klasėms arba grupėms), skirtoms šalies (regiono) mokiniams, turintiems specialiųjų ugdymosi poreikių</w:t>
      </w:r>
      <w:r w:rsidR="00447BA7">
        <w:t>, išlaikyti</w:t>
      </w:r>
      <w:r w:rsidR="00447BA7" w:rsidRPr="0083055A">
        <w:t>,</w:t>
      </w:r>
      <w:r w:rsidR="00447BA7" w:rsidRPr="008840BE">
        <w:t xml:space="preserve"> </w:t>
      </w:r>
      <w:r w:rsidR="00447BA7" w:rsidRPr="00EF54A1">
        <w:rPr>
          <w:strike/>
        </w:rPr>
        <w:t>1015,0</w:t>
      </w:r>
      <w:r w:rsidR="00EF54A1">
        <w:t xml:space="preserve"> </w:t>
      </w:r>
      <w:r w:rsidR="00EF54A1" w:rsidRPr="00EF54A1">
        <w:rPr>
          <w:b/>
          <w:bCs/>
        </w:rPr>
        <w:t>2125,3</w:t>
      </w:r>
      <w:r w:rsidR="00447BA7">
        <w:t xml:space="preserve"> tūkst. Eur – v</w:t>
      </w:r>
      <w:r w:rsidR="00447BA7" w:rsidRPr="008840BE">
        <w:t>alstybės lėšos kapitalo investicijoms</w:t>
      </w:r>
      <w:r w:rsidR="00447BA7">
        <w:t xml:space="preserve"> finansuoti,</w:t>
      </w:r>
      <w:r w:rsidR="00447BA7" w:rsidRPr="0083055A">
        <w:t xml:space="preserve"> </w:t>
      </w:r>
      <w:r w:rsidR="00041163" w:rsidRPr="00B23A9E">
        <w:t>4626,2</w:t>
      </w:r>
      <w:r w:rsidR="00447BA7" w:rsidRPr="0083055A">
        <w:t xml:space="preserve"> tūkst. Eur – valstybės lėšos vietinės reikšmės keliams (gatvėms) tiesti, taisyti, prižiūrėti ir saugaus eismo sąlygoms užtikrinti, </w:t>
      </w:r>
      <w:r w:rsidR="00447BA7" w:rsidRPr="00EF54A1">
        <w:rPr>
          <w:strike/>
        </w:rPr>
        <w:t>18961,9</w:t>
      </w:r>
      <w:r w:rsidR="00EF54A1">
        <w:t xml:space="preserve"> </w:t>
      </w:r>
      <w:r w:rsidR="00EF54A1" w:rsidRPr="00EF54A1">
        <w:rPr>
          <w:b/>
          <w:bCs/>
        </w:rPr>
        <w:lastRenderedPageBreak/>
        <w:t>19105,2</w:t>
      </w:r>
      <w:r w:rsidR="00447BA7" w:rsidRPr="0083055A">
        <w:t xml:space="preserve"> tūkst. Eur – Europos Sąjungos </w:t>
      </w:r>
      <w:r w:rsidR="00447BA7">
        <w:t xml:space="preserve">ir kitos tarptautinės </w:t>
      </w:r>
      <w:r w:rsidR="00447BA7" w:rsidRPr="0083055A">
        <w:t xml:space="preserve">finansinės paramos lėšos investicijų ir kitiems projektams finansuoti, </w:t>
      </w:r>
      <w:r w:rsidR="00447BA7" w:rsidRPr="00447BA7">
        <w:rPr>
          <w:szCs w:val="24"/>
        </w:rPr>
        <w:t xml:space="preserve">32,8 tūkst. Eur Elenos Mezginaitės viešajai bibliotekai dokumentams įsigyti, </w:t>
      </w:r>
      <w:r w:rsidR="00447BA7" w:rsidRPr="00EF54A1">
        <w:rPr>
          <w:bCs/>
          <w:strike/>
          <w:szCs w:val="24"/>
        </w:rPr>
        <w:t>161,8</w:t>
      </w:r>
      <w:r w:rsidR="00EF54A1">
        <w:rPr>
          <w:bCs/>
          <w:szCs w:val="24"/>
        </w:rPr>
        <w:t xml:space="preserve"> </w:t>
      </w:r>
      <w:r w:rsidR="00EF54A1" w:rsidRPr="00EF54A1">
        <w:rPr>
          <w:b/>
          <w:szCs w:val="24"/>
        </w:rPr>
        <w:t>164,0</w:t>
      </w:r>
      <w:r w:rsidR="00EF54A1">
        <w:rPr>
          <w:bCs/>
          <w:szCs w:val="24"/>
        </w:rPr>
        <w:t xml:space="preserve"> </w:t>
      </w:r>
      <w:r w:rsidR="00447BA7" w:rsidRPr="00447BA7">
        <w:rPr>
          <w:bCs/>
          <w:szCs w:val="24"/>
        </w:rPr>
        <w:t>tūkst. Eur –</w:t>
      </w:r>
      <w:r w:rsidR="00447BA7" w:rsidRPr="00447BA7">
        <w:rPr>
          <w:b/>
          <w:szCs w:val="24"/>
        </w:rPr>
        <w:t xml:space="preserve"> </w:t>
      </w:r>
      <w:r w:rsidR="00447BA7" w:rsidRPr="00447BA7">
        <w:rPr>
          <w:szCs w:val="24"/>
        </w:rPr>
        <w:t>akredituotai vaikų dienos socialinei priežiūrai organizuoti, teikti ir administruoti,</w:t>
      </w:r>
      <w:r w:rsidR="00447BA7" w:rsidRPr="00447BA7">
        <w:rPr>
          <w:color w:val="FF0000"/>
          <w:szCs w:val="24"/>
        </w:rPr>
        <w:t xml:space="preserve"> </w:t>
      </w:r>
      <w:r w:rsidR="00447BA7" w:rsidRPr="00447BA7">
        <w:rPr>
          <w:szCs w:val="24"/>
        </w:rPr>
        <w:t>773,4 tūkst. Eur – neformaliajam vaikų švietimui, 31,4 tūkst. Eur – kompleksinėms paslaugoms šeimai organizuoti,</w:t>
      </w:r>
      <w:r w:rsidR="00447BA7" w:rsidRPr="00447BA7">
        <w:rPr>
          <w:color w:val="FF0000"/>
          <w:szCs w:val="24"/>
        </w:rPr>
        <w:t xml:space="preserve"> </w:t>
      </w:r>
      <w:r w:rsidR="00447BA7" w:rsidRPr="00447BA7">
        <w:rPr>
          <w:szCs w:val="24"/>
        </w:rPr>
        <w:t xml:space="preserve">81,0 tūkst. Eur – vaikams, kuriems skirtas privalomas ugdymas pagal ikimokyklinio ugdymo programą, ugdyti, maitinti ir vežioti, </w:t>
      </w:r>
      <w:r w:rsidR="00447BA7" w:rsidRPr="00EF54A1">
        <w:rPr>
          <w:strike/>
          <w:szCs w:val="24"/>
        </w:rPr>
        <w:t>231,3</w:t>
      </w:r>
      <w:r w:rsidR="00447BA7" w:rsidRPr="00447BA7">
        <w:rPr>
          <w:szCs w:val="24"/>
        </w:rPr>
        <w:t xml:space="preserve"> </w:t>
      </w:r>
      <w:r w:rsidR="00EF54A1" w:rsidRPr="00EF54A1">
        <w:rPr>
          <w:b/>
          <w:bCs/>
          <w:szCs w:val="24"/>
        </w:rPr>
        <w:t>286,9</w:t>
      </w:r>
      <w:r w:rsidR="00EF54A1">
        <w:rPr>
          <w:szCs w:val="24"/>
        </w:rPr>
        <w:t xml:space="preserve"> </w:t>
      </w:r>
      <w:r w:rsidR="00447BA7" w:rsidRPr="00447BA7">
        <w:rPr>
          <w:szCs w:val="24"/>
        </w:rPr>
        <w:t>tūkst. Eur – asmeninei pagalbai teikti ir administruoti, 357,2 tūkst. Eur – akredituotai socialinei reabilitacijai asmenims su negalia bendruomenėje organizuoti, teikti ir administruoti</w:t>
      </w:r>
      <w:r w:rsidR="00447BA7" w:rsidRPr="00447BA7">
        <w:rPr>
          <w:rFonts w:eastAsia="Calibri"/>
          <w:szCs w:val="24"/>
        </w:rPr>
        <w:t xml:space="preserve">, 0,2 tūkst. Eur – </w:t>
      </w:r>
      <w:r w:rsidR="00447BA7" w:rsidRPr="00447BA7">
        <w:rPr>
          <w:szCs w:val="24"/>
        </w:rPr>
        <w:t xml:space="preserve">20 procentų bazinės socialinės išmokos dydžio išmokai asmenims su negalia mokėti, 184,4 tūkst. Eur – </w:t>
      </w:r>
      <w:r w:rsidR="00447BA7" w:rsidRPr="00447BA7">
        <w:rPr>
          <w:szCs w:val="24"/>
          <w:lang w:eastAsia="lt-LT"/>
        </w:rPr>
        <w:t xml:space="preserve">socialinių paslaugų įstaigose dirbančių socialinių paslaugų srities darbuotojų pareiginei algai padidinti, 72,7 tūkst. Eur – </w:t>
      </w:r>
      <w:r w:rsidR="00447BA7" w:rsidRPr="00447BA7">
        <w:rPr>
          <w:szCs w:val="24"/>
        </w:rPr>
        <w:t>Socialinių paslaugų šakos kolektyvinėje sutartyje nustatytiems įsipareigojimams įgyvendinti, 31,5 tūkst. Eur – asmenų su negalia reikalų koordinavimo funkcijai atlikti, 155,0 tūkst. Eur –</w:t>
      </w:r>
      <w:r w:rsidR="00447BA7" w:rsidRPr="00447BA7">
        <w:rPr>
          <w:color w:val="FF0000"/>
          <w:szCs w:val="24"/>
        </w:rPr>
        <w:t xml:space="preserve"> </w:t>
      </w:r>
      <w:r w:rsidR="00447BA7" w:rsidRPr="00447BA7">
        <w:rPr>
          <w:szCs w:val="24"/>
          <w:bdr w:val="none" w:sz="0" w:space="0" w:color="auto" w:frame="1"/>
          <w:lang w:eastAsia="lt-LT"/>
        </w:rPr>
        <w:t xml:space="preserve">savivaldybės įstaigose dirbančių trenerių padidintam darbo užmokesčiui nuo 2026 m. sausio 1 d. mokėti, </w:t>
      </w:r>
      <w:r w:rsidR="00447BA7" w:rsidRPr="00447BA7">
        <w:rPr>
          <w:szCs w:val="24"/>
        </w:rPr>
        <w:t xml:space="preserve">96,2 tūkst. Eur – laikino atokvėpio paslaugai teikti ir administruoti, </w:t>
      </w:r>
      <w:r w:rsidR="00B23A9E" w:rsidRPr="00EF54A1">
        <w:rPr>
          <w:rFonts w:cs="Arial"/>
          <w:strike/>
          <w:szCs w:val="24"/>
        </w:rPr>
        <w:t>9,9</w:t>
      </w:r>
      <w:r w:rsidR="00B23A9E">
        <w:rPr>
          <w:rFonts w:cs="Arial"/>
          <w:szCs w:val="24"/>
        </w:rPr>
        <w:t xml:space="preserve"> </w:t>
      </w:r>
      <w:r w:rsidR="00EF54A1" w:rsidRPr="00EF54A1">
        <w:rPr>
          <w:rFonts w:cs="Arial"/>
          <w:b/>
          <w:bCs/>
          <w:szCs w:val="24"/>
        </w:rPr>
        <w:t>16,</w:t>
      </w:r>
      <w:r w:rsidR="00EF54A1">
        <w:rPr>
          <w:rFonts w:cs="Arial"/>
          <w:b/>
          <w:bCs/>
          <w:szCs w:val="24"/>
        </w:rPr>
        <w:t>5</w:t>
      </w:r>
      <w:r w:rsidR="00EF54A1">
        <w:rPr>
          <w:rFonts w:cs="Arial"/>
          <w:szCs w:val="24"/>
        </w:rPr>
        <w:t xml:space="preserve"> </w:t>
      </w:r>
      <w:r w:rsidR="00447BA7" w:rsidRPr="00447BA7">
        <w:rPr>
          <w:rFonts w:cs="Arial"/>
          <w:szCs w:val="24"/>
        </w:rPr>
        <w:t xml:space="preserve">tūkst. Eur – </w:t>
      </w:r>
      <w:r w:rsidR="00447BA7" w:rsidRPr="00447BA7">
        <w:rPr>
          <w:szCs w:val="24"/>
        </w:rPr>
        <w:t xml:space="preserve">vienkartinėms išmokoms įsikurti gyvenamojoje vietoje savivaldybės teritorijoje ir (ar) mėnesinėms kompensacijoms atlyginti švietimo teikėjui už vaiko, ugdomo pagal ikimokyklinio ar priešmokyklinio ugdymo programas, išlaikymą laikinąją apsaugą Lietuvos Respublikoje gavusiems užsieniečiams mokėti ir administruoti, 10,0 tūkst. Eur – </w:t>
      </w:r>
      <w:r w:rsidR="00447BA7">
        <w:t>u</w:t>
      </w:r>
      <w:r w:rsidR="00447BA7" w:rsidRPr="00577CAA">
        <w:t>žtikrinti asmenims, pradėjusiems gauti ilgalaikę socialinę globą iki 2007 m. sausio 1 d. iš apskričių viršininkų perduotose įstaigose, bendrųjų ir specialiųjų socialinių paslaugų finansavimą iš valstybės biudžeto lėšų</w:t>
      </w:r>
      <w:r w:rsidR="00447BA7">
        <w:t xml:space="preserve">, 331,9 tūkst. Eur – profesiniam orientavimui, 1846,0 tūkst. Eur – </w:t>
      </w:r>
      <w:r w:rsidR="00447BA7" w:rsidRPr="00447BA7">
        <w:rPr>
          <w:bCs/>
          <w:szCs w:val="24"/>
          <w:bdr w:val="none" w:sz="0" w:space="0" w:color="auto" w:frame="1"/>
          <w:lang w:eastAsia="lt-LT"/>
        </w:rPr>
        <w:t>Savivaldybės švietimo įstaigų</w:t>
      </w:r>
      <w:r w:rsidR="00447BA7" w:rsidRPr="00447BA7">
        <w:rPr>
          <w:b/>
          <w:bCs/>
          <w:szCs w:val="24"/>
          <w:bdr w:val="none" w:sz="0" w:space="0" w:color="auto" w:frame="1"/>
          <w:lang w:eastAsia="lt-LT"/>
        </w:rPr>
        <w:t xml:space="preserve"> </w:t>
      </w:r>
      <w:r w:rsidR="00447BA7" w:rsidRPr="00447BA7">
        <w:rPr>
          <w:szCs w:val="24"/>
          <w:bdr w:val="none" w:sz="0" w:space="0" w:color="auto" w:frame="1"/>
          <w:lang w:eastAsia="lt-LT"/>
        </w:rPr>
        <w:t xml:space="preserve">pedagogų, išlaikomų iš savivaldybių biudžetų lėšų (išskyrus valstybės biudžeto dotacijas), padidintam darbo užmokesčiui 2026 metais mokėti, 204,1 tūkst. Eur – </w:t>
      </w:r>
      <w:r w:rsidR="00447BA7" w:rsidRPr="00447BA7">
        <w:rPr>
          <w:rFonts w:cs="Arial"/>
          <w:bCs/>
          <w:szCs w:val="24"/>
        </w:rPr>
        <w:t>būs</w:t>
      </w:r>
      <w:r w:rsidR="00447BA7" w:rsidRPr="00447BA7">
        <w:rPr>
          <w:rFonts w:cs="Arial"/>
          <w:szCs w:val="24"/>
        </w:rPr>
        <w:t>tams asmenims su negalia pritaikyti, 70,5 tūkst. Eur – pareigybėms regioniniame specialiojo ugdymo centre steigti ir išlaikyti,</w:t>
      </w:r>
      <w:r w:rsidR="00447BA7">
        <w:rPr>
          <w:rFonts w:cs="Arial"/>
          <w:szCs w:val="24"/>
        </w:rPr>
        <w:t xml:space="preserve"> </w:t>
      </w:r>
      <w:r w:rsidR="00447BA7" w:rsidRPr="00B23A9E">
        <w:rPr>
          <w:rFonts w:cs="Arial"/>
          <w:szCs w:val="24"/>
        </w:rPr>
        <w:t>344,7 tūkst. Eur – įtraukiojo ugdymo organizavimo modelių savivaldybių mokyklose finansavimo išlaidoms apmokėti,</w:t>
      </w:r>
      <w:r w:rsidR="00447BA7" w:rsidRPr="00447BA7">
        <w:rPr>
          <w:rFonts w:cs="Arial"/>
          <w:szCs w:val="24"/>
        </w:rPr>
        <w:t xml:space="preserve"> </w:t>
      </w:r>
      <w:r w:rsidR="00B254F2" w:rsidRPr="00EF54A1">
        <w:rPr>
          <w:szCs w:val="24"/>
        </w:rPr>
        <w:t>300,0 tūkst. Eur – projektui „Priedangų infrastruktūros plėtra Panevėžio mieste“ finansuoti, 225,0 tūkst. Eur – projektui „Kolektyvinės apsaugos statinių aprūpinimas būtinųjų priemonių atsargomis Panevėžio mieste“ finansuoti,</w:t>
      </w:r>
      <w:r w:rsidR="00B254F2" w:rsidRPr="00EF54A1">
        <w:rPr>
          <w:rFonts w:cs="Arial"/>
          <w:szCs w:val="24"/>
        </w:rPr>
        <w:t xml:space="preserve"> 120,0 tūkst. Eur – projektui „Priedangų infrastruktūros plėtra Panevėžio mieste, II etapas“, 37,6 tūkst. Eur – bendruomeninei veiklai stiprinti, </w:t>
      </w:r>
      <w:r w:rsidR="00EF54A1" w:rsidRPr="005C10E1">
        <w:rPr>
          <w:rFonts w:cs="Arial"/>
          <w:b/>
          <w:bCs/>
          <w:szCs w:val="24"/>
        </w:rPr>
        <w:t xml:space="preserve">29,6 tūkst. Eur – </w:t>
      </w:r>
      <w:r w:rsidR="00EF54A1" w:rsidRPr="005C10E1">
        <w:rPr>
          <w:b/>
          <w:bCs/>
          <w:szCs w:val="24"/>
          <w:lang w:eastAsia="lt-LT"/>
        </w:rPr>
        <w:t xml:space="preserve">išlaidoms, susijusioms su Savivaldybių mokyklų </w:t>
      </w:r>
      <w:r w:rsidR="00EF54A1" w:rsidRPr="005C10E1">
        <w:rPr>
          <w:b/>
          <w:bCs/>
          <w:szCs w:val="24"/>
        </w:rPr>
        <w:t>mokytojų, dirbančių pagal ikimokyklinio, priešmokyklinio ir bendrojo ugdymo programas, personalo optimizavimu ir atnaujinimu, apmokėti,</w:t>
      </w:r>
      <w:r w:rsidR="00EF54A1">
        <w:rPr>
          <w:b/>
          <w:bCs/>
          <w:szCs w:val="24"/>
        </w:rPr>
        <w:t xml:space="preserve"> </w:t>
      </w:r>
      <w:r w:rsidR="00EF54A1" w:rsidRPr="00C3296D">
        <w:rPr>
          <w:b/>
          <w:bCs/>
          <w:szCs w:val="24"/>
        </w:rPr>
        <w:t>14,0 tūkst. Eur – jaunimo užimtumo vasarą ir integracijos į darbo rinką programai finansuoti,</w:t>
      </w:r>
      <w:r w:rsidR="00EF54A1">
        <w:rPr>
          <w:b/>
          <w:bCs/>
          <w:szCs w:val="24"/>
        </w:rPr>
        <w:t xml:space="preserve"> </w:t>
      </w:r>
      <w:r w:rsidR="00EF54A1" w:rsidRPr="00C3296D">
        <w:rPr>
          <w:b/>
          <w:bCs/>
          <w:szCs w:val="24"/>
        </w:rPr>
        <w:t xml:space="preserve">44,9 tūkst. Eur – </w:t>
      </w:r>
      <w:r w:rsidR="00EF54A1" w:rsidRPr="00C3296D">
        <w:rPr>
          <w:b/>
          <w:bCs/>
          <w:color w:val="000000"/>
          <w:szCs w:val="24"/>
        </w:rPr>
        <w:t>lėšo</w:t>
      </w:r>
      <w:r w:rsidR="00A25E1A">
        <w:rPr>
          <w:b/>
          <w:bCs/>
          <w:color w:val="000000"/>
          <w:szCs w:val="24"/>
        </w:rPr>
        <w:t>m</w:t>
      </w:r>
      <w:r w:rsidR="00EF54A1" w:rsidRPr="00C3296D">
        <w:rPr>
          <w:b/>
          <w:bCs/>
          <w:color w:val="000000"/>
          <w:szCs w:val="24"/>
        </w:rPr>
        <w:t>s, skirto</w:t>
      </w:r>
      <w:r w:rsidR="00A25E1A">
        <w:rPr>
          <w:b/>
          <w:bCs/>
          <w:color w:val="000000"/>
          <w:szCs w:val="24"/>
        </w:rPr>
        <w:t>m</w:t>
      </w:r>
      <w:r w:rsidR="00EF54A1" w:rsidRPr="00C3296D">
        <w:rPr>
          <w:b/>
          <w:bCs/>
          <w:color w:val="000000"/>
          <w:szCs w:val="24"/>
        </w:rPr>
        <w:t>s apmokėti Savivaldybės išlaidas, susijusias su dalyvavimu Lietuvos moksleivių dainų šventėje,</w:t>
      </w:r>
      <w:r w:rsidR="00EF54A1">
        <w:rPr>
          <w:color w:val="000000"/>
          <w:szCs w:val="24"/>
        </w:rPr>
        <w:t xml:space="preserve"> </w:t>
      </w:r>
      <w:r w:rsidR="00EF54A1" w:rsidRPr="00C3296D">
        <w:rPr>
          <w:b/>
          <w:bCs/>
          <w:color w:val="000000"/>
          <w:szCs w:val="24"/>
        </w:rPr>
        <w:t xml:space="preserve">159,0 tūkst. Eur – </w:t>
      </w:r>
      <w:r w:rsidR="00EF54A1" w:rsidRPr="00C3296D">
        <w:rPr>
          <w:b/>
          <w:bCs/>
          <w:color w:val="000000"/>
          <w:szCs w:val="24"/>
          <w:lang w:val="en-GB"/>
        </w:rPr>
        <w:t xml:space="preserve">Panevėžio Raimundo </w:t>
      </w:r>
      <w:proofErr w:type="spellStart"/>
      <w:r w:rsidR="00EF54A1" w:rsidRPr="00C3296D">
        <w:rPr>
          <w:b/>
          <w:bCs/>
          <w:color w:val="000000"/>
          <w:szCs w:val="24"/>
          <w:lang w:val="en-GB"/>
        </w:rPr>
        <w:t>Sargūno</w:t>
      </w:r>
      <w:proofErr w:type="spellEnd"/>
      <w:r w:rsidR="00EF54A1" w:rsidRPr="00C3296D">
        <w:rPr>
          <w:b/>
          <w:bCs/>
          <w:color w:val="000000"/>
          <w:szCs w:val="24"/>
          <w:lang w:val="en-GB"/>
        </w:rPr>
        <w:t xml:space="preserve"> </w:t>
      </w:r>
      <w:proofErr w:type="spellStart"/>
      <w:r w:rsidR="00EF54A1" w:rsidRPr="00C3296D">
        <w:rPr>
          <w:b/>
          <w:bCs/>
          <w:color w:val="000000"/>
          <w:szCs w:val="24"/>
          <w:lang w:val="en-GB"/>
        </w:rPr>
        <w:t>sporto</w:t>
      </w:r>
      <w:proofErr w:type="spellEnd"/>
      <w:r w:rsidR="00EF54A1" w:rsidRPr="00C3296D">
        <w:rPr>
          <w:b/>
          <w:bCs/>
          <w:color w:val="000000"/>
          <w:szCs w:val="24"/>
          <w:lang w:val="en-GB"/>
        </w:rPr>
        <w:t xml:space="preserve"> </w:t>
      </w:r>
      <w:proofErr w:type="spellStart"/>
      <w:r w:rsidR="00EF54A1" w:rsidRPr="00C3296D">
        <w:rPr>
          <w:b/>
          <w:bCs/>
          <w:color w:val="000000"/>
          <w:szCs w:val="24"/>
          <w:lang w:val="en-GB"/>
        </w:rPr>
        <w:t>gimnazijos</w:t>
      </w:r>
      <w:proofErr w:type="spellEnd"/>
      <w:r w:rsidR="00EF54A1" w:rsidRPr="00C3296D">
        <w:rPr>
          <w:b/>
          <w:bCs/>
          <w:color w:val="000000"/>
          <w:szCs w:val="24"/>
          <w:lang w:val="en-GB"/>
        </w:rPr>
        <w:t xml:space="preserve"> </w:t>
      </w:r>
      <w:proofErr w:type="spellStart"/>
      <w:r w:rsidR="00EF54A1" w:rsidRPr="00C3296D">
        <w:rPr>
          <w:b/>
          <w:bCs/>
          <w:szCs w:val="24"/>
          <w:lang w:val="en-GB"/>
        </w:rPr>
        <w:t>mokinių</w:t>
      </w:r>
      <w:proofErr w:type="spellEnd"/>
      <w:r w:rsidR="00EF54A1" w:rsidRPr="00C3296D">
        <w:rPr>
          <w:b/>
          <w:bCs/>
          <w:szCs w:val="24"/>
          <w:lang w:val="en-GB"/>
        </w:rPr>
        <w:t xml:space="preserve"> </w:t>
      </w:r>
      <w:proofErr w:type="spellStart"/>
      <w:r w:rsidR="00EF54A1" w:rsidRPr="00C3296D">
        <w:rPr>
          <w:b/>
          <w:bCs/>
          <w:szCs w:val="24"/>
          <w:lang w:val="en-GB"/>
        </w:rPr>
        <w:t>sportiniam</w:t>
      </w:r>
      <w:proofErr w:type="spellEnd"/>
      <w:r w:rsidR="00EF54A1" w:rsidRPr="00C3296D">
        <w:rPr>
          <w:b/>
          <w:bCs/>
          <w:szCs w:val="24"/>
          <w:lang w:val="en-GB"/>
        </w:rPr>
        <w:t xml:space="preserve"> </w:t>
      </w:r>
      <w:proofErr w:type="spellStart"/>
      <w:r w:rsidR="00EF54A1" w:rsidRPr="00C3296D">
        <w:rPr>
          <w:b/>
          <w:bCs/>
          <w:szCs w:val="24"/>
          <w:lang w:val="en-GB"/>
        </w:rPr>
        <w:t>meistriškumui</w:t>
      </w:r>
      <w:proofErr w:type="spellEnd"/>
      <w:r w:rsidR="00EF54A1" w:rsidRPr="00C3296D">
        <w:rPr>
          <w:b/>
          <w:bCs/>
          <w:szCs w:val="24"/>
          <w:lang w:val="en-GB"/>
        </w:rPr>
        <w:t xml:space="preserve"> </w:t>
      </w:r>
      <w:proofErr w:type="spellStart"/>
      <w:r w:rsidR="00EF54A1" w:rsidRPr="00C3296D">
        <w:rPr>
          <w:b/>
          <w:bCs/>
          <w:szCs w:val="24"/>
          <w:lang w:val="en-GB"/>
        </w:rPr>
        <w:t>didinti</w:t>
      </w:r>
      <w:proofErr w:type="spellEnd"/>
      <w:r w:rsidR="00EF54A1" w:rsidRPr="00C3296D">
        <w:rPr>
          <w:b/>
          <w:bCs/>
          <w:szCs w:val="24"/>
          <w:lang w:val="en-GB"/>
        </w:rPr>
        <w:t>,</w:t>
      </w:r>
      <w:r w:rsidR="00EF54A1">
        <w:rPr>
          <w:szCs w:val="24"/>
          <w:lang w:val="en-GB"/>
        </w:rPr>
        <w:t xml:space="preserve"> </w:t>
      </w:r>
      <w:r w:rsidR="00EF54A1" w:rsidRPr="00C3296D">
        <w:rPr>
          <w:b/>
          <w:bCs/>
          <w:color w:val="000000"/>
          <w:szCs w:val="24"/>
          <w:lang w:eastAsia="lt-LT"/>
        </w:rPr>
        <w:t xml:space="preserve">36,4 tūkst. Eur – </w:t>
      </w:r>
      <w:r w:rsidR="00EF54A1" w:rsidRPr="00C3296D">
        <w:rPr>
          <w:b/>
          <w:bCs/>
          <w:szCs w:val="24"/>
          <w:lang w:eastAsia="lt-LT"/>
        </w:rPr>
        <w:lastRenderedPageBreak/>
        <w:t>Lietuvos Respublikos piniginės socialinės paramos nepasiturintiems gyventojams įstatymo įgyvendinimui užtikrinti,</w:t>
      </w:r>
      <w:r w:rsidR="00EF54A1">
        <w:rPr>
          <w:szCs w:val="24"/>
          <w:lang w:eastAsia="lt-LT"/>
        </w:rPr>
        <w:t xml:space="preserve"> </w:t>
      </w:r>
      <w:r w:rsidR="00447BA7">
        <w:t>117945,9 </w:t>
      </w:r>
      <w:r w:rsidR="00447BA7" w:rsidRPr="0083055A">
        <w:t>tūkst.</w:t>
      </w:r>
      <w:r w:rsidR="00447BA7">
        <w:t> </w:t>
      </w:r>
      <w:r w:rsidR="00447BA7" w:rsidRPr="0083055A">
        <w:t>Eur – Savivaldybės savarankiškosioms funkcijoms kartu su biudžetinių įstaigų pajamomis, skirtomis programoms finansuoti, vykdyti</w:t>
      </w:r>
      <w:r w:rsidR="00447BA7">
        <w:t>,</w:t>
      </w:r>
      <w:r w:rsidR="00447BA7" w:rsidRPr="0083055A">
        <w:t xml:space="preserve"> </w:t>
      </w:r>
      <w:r w:rsidR="00447BA7">
        <w:t>4927,3</w:t>
      </w:r>
      <w:r w:rsidR="00447BA7" w:rsidRPr="0083055A">
        <w:t xml:space="preserve"> tūkst. Eur – </w:t>
      </w:r>
      <w:r w:rsidR="00447BA7">
        <w:t>skolintos</w:t>
      </w:r>
      <w:r w:rsidR="00447BA7" w:rsidRPr="0083055A">
        <w:t xml:space="preserve"> lėšos investicijų projektams finansuoti</w:t>
      </w:r>
      <w:r w:rsidR="00447BA7">
        <w:t xml:space="preserve">, 9199,9 tūkst. Eur – </w:t>
      </w:r>
      <w:r w:rsidR="00447BA7" w:rsidRPr="0083055A">
        <w:t>iš Savivaldybės 202</w:t>
      </w:r>
      <w:r w:rsidR="00447BA7">
        <w:t>5</w:t>
      </w:r>
      <w:r w:rsidR="00447BA7" w:rsidRPr="0083055A">
        <w:t xml:space="preserve"> m. nepanaudotų biudžeto</w:t>
      </w:r>
      <w:r w:rsidR="00447BA7">
        <w:t xml:space="preserve"> lėšų </w:t>
      </w:r>
      <w:r w:rsidR="00447BA7" w:rsidRPr="0083055A">
        <w:t>(2 priedas)</w:t>
      </w:r>
      <w:r w:rsidR="00447BA7">
        <w:t>;</w:t>
      </w:r>
      <w:r>
        <w:t>“</w:t>
      </w:r>
    </w:p>
    <w:p w14:paraId="3A910B41" w14:textId="55AD34AC" w:rsidR="009D3460" w:rsidRDefault="009D3460" w:rsidP="009D3460">
      <w:pPr>
        <w:pStyle w:val="Sraopastraipa"/>
        <w:numPr>
          <w:ilvl w:val="1"/>
          <w:numId w:val="1"/>
        </w:numPr>
        <w:tabs>
          <w:tab w:val="left" w:pos="1134"/>
        </w:tabs>
        <w:spacing w:line="360" w:lineRule="auto"/>
        <w:ind w:firstLine="59"/>
        <w:jc w:val="both"/>
      </w:pPr>
      <w:r w:rsidRPr="00A255F0">
        <w:t>pakeisti 1</w:t>
      </w:r>
      <w:r w:rsidR="00886A33">
        <w:t xml:space="preserve">, </w:t>
      </w:r>
      <w:r w:rsidR="0050143C">
        <w:t>2</w:t>
      </w:r>
      <w:r>
        <w:t xml:space="preserve"> </w:t>
      </w:r>
      <w:r w:rsidRPr="00A255F0">
        <w:t>priedus ir juos išdėstyti nauja redakcija (pridedama).</w:t>
      </w:r>
    </w:p>
    <w:p w14:paraId="6969A1A6" w14:textId="77777777" w:rsidR="009D3460" w:rsidRDefault="009D3460" w:rsidP="009D3460">
      <w:pPr>
        <w:pStyle w:val="Sraopastraipa"/>
        <w:numPr>
          <w:ilvl w:val="0"/>
          <w:numId w:val="2"/>
        </w:numPr>
        <w:tabs>
          <w:tab w:val="left" w:pos="1134"/>
        </w:tabs>
        <w:spacing w:line="360" w:lineRule="auto"/>
        <w:ind w:firstLine="491"/>
        <w:jc w:val="both"/>
      </w:pPr>
      <w:r w:rsidRPr="0083055A">
        <w:t>Nustatyti, kad sprendimas:</w:t>
      </w:r>
    </w:p>
    <w:p w14:paraId="146B5784"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skelbiamas Teisės aktų registre ir Savivaldybės interneto svetainėje;</w:t>
      </w:r>
    </w:p>
    <w:p w14:paraId="7509203E"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įsigalioja kitą dieną po oficialaus paskelbimo Teisės aktų registre.</w:t>
      </w:r>
    </w:p>
    <w:p w14:paraId="1ADEB4AB" w14:textId="7A26DAB0" w:rsidR="005C41AC" w:rsidRDefault="005C41AC" w:rsidP="003E58F0">
      <w:pPr>
        <w:spacing w:line="360" w:lineRule="auto"/>
        <w:ind w:firstLine="840"/>
        <w:jc w:val="both"/>
        <w:rPr>
          <w:szCs w:val="24"/>
        </w:rPr>
      </w:pPr>
    </w:p>
    <w:p w14:paraId="1DB97B40" w14:textId="678A2C02"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2FD6B" w14:textId="77777777" w:rsidR="008D4EBC" w:rsidRDefault="008D4EBC">
      <w:r>
        <w:separator/>
      </w:r>
    </w:p>
  </w:endnote>
  <w:endnote w:type="continuationSeparator" w:id="0">
    <w:p w14:paraId="7E5DE748" w14:textId="77777777" w:rsidR="008D4EBC" w:rsidRDefault="008D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F6E17" w14:textId="77777777" w:rsidR="008D4EBC" w:rsidRDefault="008D4EBC">
      <w:r>
        <w:separator/>
      </w:r>
    </w:p>
  </w:footnote>
  <w:footnote w:type="continuationSeparator" w:id="0">
    <w:p w14:paraId="3B83C417" w14:textId="77777777" w:rsidR="008D4EBC" w:rsidRDefault="008D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1"/>
  </w:num>
  <w:num w:numId="2"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46CC"/>
    <w:rsid w:val="00012976"/>
    <w:rsid w:val="0001566B"/>
    <w:rsid w:val="0002192F"/>
    <w:rsid w:val="00041163"/>
    <w:rsid w:val="0005169C"/>
    <w:rsid w:val="00075594"/>
    <w:rsid w:val="00075D5A"/>
    <w:rsid w:val="000811E1"/>
    <w:rsid w:val="000E5933"/>
    <w:rsid w:val="000E7131"/>
    <w:rsid w:val="00101F07"/>
    <w:rsid w:val="00106F8F"/>
    <w:rsid w:val="001174C7"/>
    <w:rsid w:val="00124B60"/>
    <w:rsid w:val="00132ABE"/>
    <w:rsid w:val="00153B94"/>
    <w:rsid w:val="00155F1B"/>
    <w:rsid w:val="00161B58"/>
    <w:rsid w:val="00174D70"/>
    <w:rsid w:val="001B1FE3"/>
    <w:rsid w:val="001D1AC1"/>
    <w:rsid w:val="001D3CB6"/>
    <w:rsid w:val="001E4DFD"/>
    <w:rsid w:val="001F7914"/>
    <w:rsid w:val="0020204A"/>
    <w:rsid w:val="002060B3"/>
    <w:rsid w:val="00206FC7"/>
    <w:rsid w:val="0023417F"/>
    <w:rsid w:val="00234FD8"/>
    <w:rsid w:val="0024706D"/>
    <w:rsid w:val="002526D2"/>
    <w:rsid w:val="002630A9"/>
    <w:rsid w:val="002658A0"/>
    <w:rsid w:val="00276412"/>
    <w:rsid w:val="002915B5"/>
    <w:rsid w:val="00291649"/>
    <w:rsid w:val="00293059"/>
    <w:rsid w:val="002A132A"/>
    <w:rsid w:val="002A2097"/>
    <w:rsid w:val="002D0B3C"/>
    <w:rsid w:val="002D57F9"/>
    <w:rsid w:val="002D75F0"/>
    <w:rsid w:val="002D7E2D"/>
    <w:rsid w:val="002E2386"/>
    <w:rsid w:val="002E4357"/>
    <w:rsid w:val="002F308A"/>
    <w:rsid w:val="002F7001"/>
    <w:rsid w:val="00303346"/>
    <w:rsid w:val="00312A5C"/>
    <w:rsid w:val="00325CF1"/>
    <w:rsid w:val="00327775"/>
    <w:rsid w:val="00337555"/>
    <w:rsid w:val="00355495"/>
    <w:rsid w:val="00355EE8"/>
    <w:rsid w:val="00381CF0"/>
    <w:rsid w:val="00392558"/>
    <w:rsid w:val="0039707D"/>
    <w:rsid w:val="003A3559"/>
    <w:rsid w:val="003B083A"/>
    <w:rsid w:val="003C395A"/>
    <w:rsid w:val="003D113C"/>
    <w:rsid w:val="003D6535"/>
    <w:rsid w:val="003E58F0"/>
    <w:rsid w:val="003F3684"/>
    <w:rsid w:val="004014AB"/>
    <w:rsid w:val="004100D4"/>
    <w:rsid w:val="00420850"/>
    <w:rsid w:val="00421D43"/>
    <w:rsid w:val="004376E8"/>
    <w:rsid w:val="00447BA7"/>
    <w:rsid w:val="004564CD"/>
    <w:rsid w:val="00464BB1"/>
    <w:rsid w:val="0047100E"/>
    <w:rsid w:val="00480D2E"/>
    <w:rsid w:val="004849ED"/>
    <w:rsid w:val="004A3610"/>
    <w:rsid w:val="004C07E0"/>
    <w:rsid w:val="004D35C5"/>
    <w:rsid w:val="004E4142"/>
    <w:rsid w:val="0050143C"/>
    <w:rsid w:val="00510DE4"/>
    <w:rsid w:val="005166E3"/>
    <w:rsid w:val="0052106E"/>
    <w:rsid w:val="0052387D"/>
    <w:rsid w:val="00524D2D"/>
    <w:rsid w:val="00533646"/>
    <w:rsid w:val="00547A82"/>
    <w:rsid w:val="00562BCD"/>
    <w:rsid w:val="00566FC8"/>
    <w:rsid w:val="00567FB9"/>
    <w:rsid w:val="00571BF3"/>
    <w:rsid w:val="00584C4D"/>
    <w:rsid w:val="00595F80"/>
    <w:rsid w:val="005A788A"/>
    <w:rsid w:val="005B1469"/>
    <w:rsid w:val="005B727C"/>
    <w:rsid w:val="005C41AC"/>
    <w:rsid w:val="005C605B"/>
    <w:rsid w:val="005F44E3"/>
    <w:rsid w:val="005F6353"/>
    <w:rsid w:val="00601992"/>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349"/>
    <w:rsid w:val="006D107B"/>
    <w:rsid w:val="006D6344"/>
    <w:rsid w:val="006D7A59"/>
    <w:rsid w:val="006F6B55"/>
    <w:rsid w:val="00701945"/>
    <w:rsid w:val="007129E5"/>
    <w:rsid w:val="007209E0"/>
    <w:rsid w:val="00740946"/>
    <w:rsid w:val="00743365"/>
    <w:rsid w:val="00743B7D"/>
    <w:rsid w:val="007452C6"/>
    <w:rsid w:val="00751AFA"/>
    <w:rsid w:val="00780E8C"/>
    <w:rsid w:val="00785145"/>
    <w:rsid w:val="00793437"/>
    <w:rsid w:val="00796E6A"/>
    <w:rsid w:val="007978F3"/>
    <w:rsid w:val="007A38DC"/>
    <w:rsid w:val="007A40E5"/>
    <w:rsid w:val="007C5DB8"/>
    <w:rsid w:val="007D3F07"/>
    <w:rsid w:val="007E2B12"/>
    <w:rsid w:val="007F1F9E"/>
    <w:rsid w:val="007F2ABF"/>
    <w:rsid w:val="007F3F25"/>
    <w:rsid w:val="00801DD2"/>
    <w:rsid w:val="00811E67"/>
    <w:rsid w:val="008212D1"/>
    <w:rsid w:val="00831513"/>
    <w:rsid w:val="008608CB"/>
    <w:rsid w:val="0086111D"/>
    <w:rsid w:val="00862547"/>
    <w:rsid w:val="00876E15"/>
    <w:rsid w:val="0088367B"/>
    <w:rsid w:val="00883F12"/>
    <w:rsid w:val="00886A33"/>
    <w:rsid w:val="00895637"/>
    <w:rsid w:val="008A2000"/>
    <w:rsid w:val="008A45CE"/>
    <w:rsid w:val="008B28AB"/>
    <w:rsid w:val="008B3D51"/>
    <w:rsid w:val="008D4EBC"/>
    <w:rsid w:val="008D7F28"/>
    <w:rsid w:val="008F1635"/>
    <w:rsid w:val="008F62A9"/>
    <w:rsid w:val="009005FF"/>
    <w:rsid w:val="009063E1"/>
    <w:rsid w:val="00910FC9"/>
    <w:rsid w:val="009111D4"/>
    <w:rsid w:val="00916D5D"/>
    <w:rsid w:val="00931ACB"/>
    <w:rsid w:val="00942401"/>
    <w:rsid w:val="00942B11"/>
    <w:rsid w:val="00956EFA"/>
    <w:rsid w:val="00976276"/>
    <w:rsid w:val="00983960"/>
    <w:rsid w:val="0099046B"/>
    <w:rsid w:val="00990645"/>
    <w:rsid w:val="009A4733"/>
    <w:rsid w:val="009B14DD"/>
    <w:rsid w:val="009B542B"/>
    <w:rsid w:val="009C3C68"/>
    <w:rsid w:val="009C55DF"/>
    <w:rsid w:val="009D1163"/>
    <w:rsid w:val="009D3460"/>
    <w:rsid w:val="009D4140"/>
    <w:rsid w:val="009E5C02"/>
    <w:rsid w:val="009F5E68"/>
    <w:rsid w:val="00A0004E"/>
    <w:rsid w:val="00A11511"/>
    <w:rsid w:val="00A25E1A"/>
    <w:rsid w:val="00A3474A"/>
    <w:rsid w:val="00A36213"/>
    <w:rsid w:val="00A37460"/>
    <w:rsid w:val="00A46F3C"/>
    <w:rsid w:val="00A562AA"/>
    <w:rsid w:val="00A57683"/>
    <w:rsid w:val="00A72F74"/>
    <w:rsid w:val="00A81759"/>
    <w:rsid w:val="00A83444"/>
    <w:rsid w:val="00A83496"/>
    <w:rsid w:val="00A84DDD"/>
    <w:rsid w:val="00A90AC8"/>
    <w:rsid w:val="00A97838"/>
    <w:rsid w:val="00AB02B7"/>
    <w:rsid w:val="00AB0E39"/>
    <w:rsid w:val="00AD3E4E"/>
    <w:rsid w:val="00AD778C"/>
    <w:rsid w:val="00B01AB2"/>
    <w:rsid w:val="00B05FC9"/>
    <w:rsid w:val="00B14AEE"/>
    <w:rsid w:val="00B23A9E"/>
    <w:rsid w:val="00B254F2"/>
    <w:rsid w:val="00B408ED"/>
    <w:rsid w:val="00B44F79"/>
    <w:rsid w:val="00B52FFC"/>
    <w:rsid w:val="00B61A88"/>
    <w:rsid w:val="00B6518B"/>
    <w:rsid w:val="00B664FD"/>
    <w:rsid w:val="00B83E18"/>
    <w:rsid w:val="00B92EBF"/>
    <w:rsid w:val="00BA458B"/>
    <w:rsid w:val="00BB0318"/>
    <w:rsid w:val="00BB1196"/>
    <w:rsid w:val="00BB130F"/>
    <w:rsid w:val="00BB6886"/>
    <w:rsid w:val="00BC6FA9"/>
    <w:rsid w:val="00BD5C3A"/>
    <w:rsid w:val="00BE4566"/>
    <w:rsid w:val="00BF06D7"/>
    <w:rsid w:val="00BF0A1B"/>
    <w:rsid w:val="00C008EA"/>
    <w:rsid w:val="00C13EA5"/>
    <w:rsid w:val="00C14F8B"/>
    <w:rsid w:val="00C40FD3"/>
    <w:rsid w:val="00C420AA"/>
    <w:rsid w:val="00C52416"/>
    <w:rsid w:val="00C6005B"/>
    <w:rsid w:val="00C72861"/>
    <w:rsid w:val="00C72CB4"/>
    <w:rsid w:val="00C75F05"/>
    <w:rsid w:val="00C9091E"/>
    <w:rsid w:val="00C92289"/>
    <w:rsid w:val="00CC23E4"/>
    <w:rsid w:val="00CC5B6A"/>
    <w:rsid w:val="00CD5CCA"/>
    <w:rsid w:val="00CE1C5C"/>
    <w:rsid w:val="00CF4026"/>
    <w:rsid w:val="00D16849"/>
    <w:rsid w:val="00D25AF1"/>
    <w:rsid w:val="00D25F2C"/>
    <w:rsid w:val="00D33742"/>
    <w:rsid w:val="00D46131"/>
    <w:rsid w:val="00D625ED"/>
    <w:rsid w:val="00D65B1A"/>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32D1"/>
    <w:rsid w:val="00E94693"/>
    <w:rsid w:val="00E94E7A"/>
    <w:rsid w:val="00EA2453"/>
    <w:rsid w:val="00EA2A20"/>
    <w:rsid w:val="00EA6A5E"/>
    <w:rsid w:val="00EB01E1"/>
    <w:rsid w:val="00EB1A2D"/>
    <w:rsid w:val="00EB2A0E"/>
    <w:rsid w:val="00EC4E26"/>
    <w:rsid w:val="00ED6339"/>
    <w:rsid w:val="00EF54A1"/>
    <w:rsid w:val="00F0681D"/>
    <w:rsid w:val="00F26720"/>
    <w:rsid w:val="00F43577"/>
    <w:rsid w:val="00F47074"/>
    <w:rsid w:val="00F51B6C"/>
    <w:rsid w:val="00F5378F"/>
    <w:rsid w:val="00F54FE4"/>
    <w:rsid w:val="00F7311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D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784</Words>
  <Characters>5534</Characters>
  <Application>Microsoft Office Word</Application>
  <DocSecurity>4</DocSecurity>
  <Lines>46</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2026-06-09T11:34:00Z</dcterms:created>
  <dcterms:modified xsi:type="dcterms:W3CDTF">2026-06-09T11:34:00Z</dcterms:modified>
</cp:coreProperties>
</file>