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E5EA" w14:textId="77777777" w:rsidR="00F701FB" w:rsidRDefault="00F701FB" w:rsidP="00F701FB">
      <w:pPr>
        <w:overflowPunct/>
        <w:autoSpaceDE/>
        <w:adjustRightInd/>
        <w:jc w:val="center"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DARBO GRUPĖS </w:t>
      </w:r>
      <w:r>
        <w:rPr>
          <w:rFonts w:ascii="Times New Roman" w:hAnsi="Times New Roman"/>
          <w:b/>
          <w:szCs w:val="24"/>
          <w:lang w:val="lt-LT" w:eastAsia="en-US"/>
        </w:rPr>
        <w:t>KLAUSIMAMS, SUSIJUSIEMS SU VALSTYBINĖS ŽEMĖS SKLYPŲ, NUMATOMŲ PARDUOTI AR IŠNUOMOTI AUKCIONO BŪDU, ATRANKA IR TERITORIJŲ, KURIOSE BŪTŲ PROJEKTUOJAMI AUKCIONE PARDUODAMI IR IŠNUOMOJAMI VALSTYBINĖS ŽEMĖS SKLYPAI, PARINKIMU, SPRĘSTI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</w:t>
      </w:r>
    </w:p>
    <w:p w14:paraId="42472E48" w14:textId="29EED263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POSĖDŽIO PROTOKOLAS</w:t>
      </w:r>
    </w:p>
    <w:p w14:paraId="7668E310" w14:textId="77777777" w:rsidR="00F701FB" w:rsidRDefault="00F701FB" w:rsidP="00F701FB">
      <w:pPr>
        <w:overflowPunct/>
        <w:autoSpaceDE/>
        <w:adjustRightInd/>
        <w:rPr>
          <w:rFonts w:ascii="Times New Roman" w:eastAsia="Calibri" w:hAnsi="Times New Roman"/>
          <w:b/>
          <w:szCs w:val="24"/>
          <w:lang w:val="lt-LT" w:eastAsia="en-US"/>
        </w:rPr>
      </w:pPr>
    </w:p>
    <w:p w14:paraId="7E6CEC2E" w14:textId="0F693444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                                                 </w:t>
      </w:r>
      <w:r w:rsidR="00726B83"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>
        <w:rPr>
          <w:rFonts w:ascii="Times New Roman" w:eastAsia="Calibri" w:hAnsi="Times New Roman"/>
          <w:b/>
          <w:szCs w:val="24"/>
          <w:lang w:val="lt-LT" w:eastAsia="en-US"/>
        </w:rPr>
        <w:t xml:space="preserve">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="008912CC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8912CC">
        <w:rPr>
          <w:rFonts w:ascii="Times New Roman" w:eastAsia="Calibri" w:hAnsi="Times New Roman"/>
          <w:bCs/>
          <w:szCs w:val="24"/>
          <w:lang w:val="lt-LT" w:eastAsia="en-US"/>
        </w:rPr>
        <w:t>04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Nr.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LK-</w:t>
      </w:r>
      <w:r w:rsidR="009F6602">
        <w:rPr>
          <w:rFonts w:ascii="Times New Roman" w:eastAsia="Calibri" w:hAnsi="Times New Roman"/>
          <w:bCs/>
          <w:szCs w:val="24"/>
          <w:lang w:val="lt-LT" w:eastAsia="en-US"/>
        </w:rPr>
        <w:t>17</w:t>
      </w:r>
    </w:p>
    <w:p w14:paraId="6D68C1CC" w14:textId="31460C72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                                                    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 xml:space="preserve">      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  </w:t>
      </w:r>
      <w:r w:rsidR="00CE2613">
        <w:rPr>
          <w:rFonts w:ascii="Times New Roman" w:eastAsia="Calibri" w:hAnsi="Times New Roman"/>
          <w:bCs/>
          <w:szCs w:val="24"/>
          <w:lang w:val="lt-LT" w:eastAsia="en-US"/>
        </w:rPr>
        <w:t>Panevėžys</w:t>
      </w:r>
    </w:p>
    <w:p w14:paraId="22D02415" w14:textId="77777777" w:rsidR="00F701FB" w:rsidRPr="00F701FB" w:rsidRDefault="00F701FB" w:rsidP="00F701FB">
      <w:pPr>
        <w:overflowPunct/>
        <w:autoSpaceDE/>
        <w:adjustRightInd/>
        <w:rPr>
          <w:rFonts w:ascii="Times New Roman" w:eastAsia="Calibri" w:hAnsi="Times New Roman"/>
          <w:bCs/>
          <w:szCs w:val="24"/>
          <w:lang w:val="lt-LT" w:eastAsia="en-US"/>
        </w:rPr>
      </w:pPr>
    </w:p>
    <w:p w14:paraId="27C68270" w14:textId="716B2C9B" w:rsidR="00F701FB" w:rsidRDefault="00F701FB" w:rsidP="00E82241">
      <w:pPr>
        <w:overflowPunct/>
        <w:autoSpaceDE/>
        <w:adjustRightInd/>
        <w:spacing w:line="276" w:lineRule="auto"/>
        <w:rPr>
          <w:rFonts w:ascii="Times New Roman" w:eastAsia="Calibri" w:hAnsi="Times New Roman"/>
          <w:bCs/>
          <w:szCs w:val="24"/>
          <w:lang w:val="lt-LT" w:eastAsia="en-US"/>
        </w:rPr>
      </w:pP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Posėdis įvyko  202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5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>10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>-</w:t>
      </w:r>
      <w:r w:rsidR="00D3732A">
        <w:rPr>
          <w:rFonts w:ascii="Times New Roman" w:eastAsia="Calibri" w:hAnsi="Times New Roman"/>
          <w:bCs/>
          <w:szCs w:val="24"/>
          <w:lang w:val="lt-LT" w:eastAsia="en-US"/>
        </w:rPr>
        <w:t>2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>1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, </w:t>
      </w:r>
      <w:r w:rsidR="005335D0">
        <w:rPr>
          <w:rFonts w:ascii="Times New Roman" w:eastAsia="Calibri" w:hAnsi="Times New Roman"/>
          <w:bCs/>
          <w:szCs w:val="24"/>
          <w:lang w:val="lt-LT" w:eastAsia="en-US"/>
        </w:rPr>
        <w:t xml:space="preserve">9 </w:t>
      </w:r>
      <w:r w:rsidRPr="00F701FB">
        <w:rPr>
          <w:rFonts w:ascii="Times New Roman" w:eastAsia="Calibri" w:hAnsi="Times New Roman"/>
          <w:bCs/>
          <w:szCs w:val="24"/>
          <w:lang w:val="lt-LT" w:eastAsia="en-US"/>
        </w:rPr>
        <w:t xml:space="preserve">val. 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>D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Ė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>L NAUJ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Ų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 xml:space="preserve"> KITOS PASKIRTIES VALSTYBIN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Ė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 xml:space="preserve">S 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Ž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>EM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Ė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>S SKLYP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Ų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 xml:space="preserve"> (DEBES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Ų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 xml:space="preserve"> G. 1, 3) PARDAVIMO ATVIRO AUKCIONO B</w:t>
      </w:r>
      <w:r w:rsidR="00974DE4" w:rsidRPr="00974DE4">
        <w:rPr>
          <w:rFonts w:ascii="Times New Roman" w:eastAsia="Calibri" w:hAnsi="Times New Roman" w:hint="eastAsia"/>
          <w:bCs/>
          <w:szCs w:val="24"/>
          <w:lang w:val="lt-LT" w:eastAsia="en-US"/>
        </w:rPr>
        <w:t>Ū</w:t>
      </w:r>
      <w:r w:rsidR="00974DE4" w:rsidRPr="00974DE4">
        <w:rPr>
          <w:rFonts w:ascii="Times New Roman" w:eastAsia="Calibri" w:hAnsi="Times New Roman"/>
          <w:bCs/>
          <w:szCs w:val="24"/>
          <w:lang w:val="lt-LT" w:eastAsia="en-US"/>
        </w:rPr>
        <w:t>DU</w:t>
      </w:r>
    </w:p>
    <w:p w14:paraId="510F8267" w14:textId="49D791DF" w:rsidR="005335D0" w:rsidRPr="00FC5443" w:rsidRDefault="005335D0" w:rsidP="008912CC">
      <w:pPr>
        <w:spacing w:line="360" w:lineRule="exact"/>
        <w:rPr>
          <w:rFonts w:ascii="Times New Roman" w:hAnsi="Times New Roman"/>
          <w:color w:val="000000"/>
          <w:szCs w:val="24"/>
          <w:shd w:val="clear" w:color="auto" w:fill="FFFFFF"/>
        </w:rPr>
      </w:pPr>
    </w:p>
    <w:p w14:paraId="48D0E204" w14:textId="39BC2BCD" w:rsidR="00564F1B" w:rsidRPr="008912CC" w:rsidRDefault="00564F1B" w:rsidP="00564F1B">
      <w:pPr>
        <w:spacing w:line="36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  <w:r w:rsidRPr="00FC5443">
        <w:rPr>
          <w:rFonts w:ascii="Times New Roman" w:hAnsi="Times New Roman"/>
          <w:b/>
          <w:bCs/>
          <w:szCs w:val="24"/>
          <w:lang w:eastAsia="en-US"/>
        </w:rPr>
        <w:t xml:space="preserve">         3. SVARSTYTA.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  <w:r w:rsidR="008912CC">
        <w:rPr>
          <w:rFonts w:ascii="Times New Roman" w:hAnsi="Times New Roman"/>
          <w:szCs w:val="24"/>
          <w:lang w:val="lt-LT" w:eastAsia="en-US"/>
        </w:rPr>
        <w:t xml:space="preserve">Siūlymas </w:t>
      </w:r>
      <w:r w:rsidRPr="00FC5443">
        <w:rPr>
          <w:rFonts w:ascii="Times New Roman" w:hAnsi="Times New Roman"/>
          <w:szCs w:val="24"/>
          <w:lang w:eastAsia="en-US"/>
        </w:rPr>
        <w:t>valstybinės žemės sklyp</w:t>
      </w:r>
      <w:r w:rsidR="008912CC">
        <w:rPr>
          <w:rFonts w:ascii="Times New Roman" w:hAnsi="Times New Roman"/>
          <w:szCs w:val="24"/>
          <w:lang w:val="lt-LT" w:eastAsia="en-US"/>
        </w:rPr>
        <w:t>us</w:t>
      </w:r>
      <w:r w:rsidRPr="00FC5443">
        <w:rPr>
          <w:rFonts w:ascii="Times New Roman" w:hAnsi="Times New Roman"/>
          <w:szCs w:val="24"/>
          <w:lang w:eastAsia="en-US"/>
        </w:rPr>
        <w:t>, esanči</w:t>
      </w:r>
      <w:r w:rsidR="008912CC">
        <w:rPr>
          <w:rFonts w:ascii="Times New Roman" w:hAnsi="Times New Roman"/>
          <w:szCs w:val="24"/>
          <w:lang w:val="lt-LT" w:eastAsia="en-US"/>
        </w:rPr>
        <w:t>us</w:t>
      </w:r>
      <w:r w:rsidRPr="00FC5443">
        <w:rPr>
          <w:rFonts w:ascii="Times New Roman" w:hAnsi="Times New Roman"/>
          <w:szCs w:val="24"/>
          <w:lang w:eastAsia="en-US"/>
        </w:rPr>
        <w:t xml:space="preserve"> Debesų g. 1 ir Debesų g. 3</w:t>
      </w:r>
      <w:r>
        <w:rPr>
          <w:rFonts w:ascii="Times New Roman" w:hAnsi="Times New Roman"/>
          <w:szCs w:val="24"/>
          <w:lang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Panevėžyje,  parduoti ar nuomoti aukcione</w:t>
      </w:r>
      <w:r w:rsidR="008912CC"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  <w:t xml:space="preserve">. </w:t>
      </w:r>
    </w:p>
    <w:p w14:paraId="107B9C95" w14:textId="171B58D8" w:rsidR="00564F1B" w:rsidRPr="00FC5443" w:rsidRDefault="00564F1B" w:rsidP="00564F1B">
      <w:pPr>
        <w:pStyle w:val="Antrats"/>
        <w:spacing w:line="360" w:lineRule="auto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szCs w:val="24"/>
          <w:lang w:eastAsia="en-US"/>
        </w:rPr>
        <w:t xml:space="preserve">        </w:t>
      </w:r>
      <w:r w:rsidR="008912CC">
        <w:rPr>
          <w:rFonts w:ascii="Times New Roman" w:hAnsi="Times New Roman"/>
          <w:szCs w:val="24"/>
          <w:lang w:val="lt-LT" w:eastAsia="en-US"/>
        </w:rPr>
        <w:t xml:space="preserve">Svarstant klausimą nustatyta, kad 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  <w:r w:rsidR="008912CC">
        <w:rPr>
          <w:rFonts w:ascii="Times New Roman" w:hAnsi="Times New Roman"/>
          <w:szCs w:val="24"/>
          <w:lang w:val="lt-LT" w:eastAsia="en-US"/>
        </w:rPr>
        <w:t>ž</w:t>
      </w:r>
      <w:r w:rsidRPr="00FC5443">
        <w:rPr>
          <w:rFonts w:ascii="Times New Roman" w:hAnsi="Times New Roman"/>
          <w:szCs w:val="24"/>
          <w:lang w:eastAsia="en-US"/>
        </w:rPr>
        <w:t>emės sklypai Debesų g. 1 ir Debesų g. 3</w:t>
      </w:r>
      <w:r>
        <w:rPr>
          <w:rFonts w:ascii="Times New Roman" w:hAnsi="Times New Roman"/>
          <w:szCs w:val="24"/>
          <w:lang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Panevėžyje</w:t>
      </w:r>
      <w:r w:rsidR="008912CC">
        <w:rPr>
          <w:rFonts w:ascii="Times New Roman" w:hAnsi="Times New Roman"/>
          <w:szCs w:val="24"/>
          <w:lang w:val="lt-LT"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suplanuoti pagal Gyvenamųjų teritorijų specialųjį planą, patvirtintą </w:t>
      </w:r>
      <w:r w:rsidR="008912CC">
        <w:rPr>
          <w:rFonts w:ascii="Times New Roman" w:hAnsi="Times New Roman"/>
          <w:szCs w:val="24"/>
          <w:lang w:val="lt-LT" w:eastAsia="en-US"/>
        </w:rPr>
        <w:t xml:space="preserve">Savivaldybės tarybos </w:t>
      </w:r>
      <w:r w:rsidRPr="00FC5443">
        <w:rPr>
          <w:rFonts w:ascii="Times New Roman" w:hAnsi="Times New Roman"/>
          <w:szCs w:val="24"/>
          <w:lang w:eastAsia="en-US"/>
        </w:rPr>
        <w:t>2013m. rugpjūčio 29d. sprendimu Nr. 1-248</w:t>
      </w:r>
      <w:r w:rsidR="008912CC">
        <w:rPr>
          <w:rFonts w:ascii="Times New Roman" w:hAnsi="Times New Roman"/>
          <w:szCs w:val="24"/>
          <w:lang w:val="lt-LT" w:eastAsia="en-US"/>
        </w:rPr>
        <w:t xml:space="preserve"> (toliau – Specialusis planas). </w:t>
      </w:r>
      <w:r w:rsidRPr="00FC5443">
        <w:rPr>
          <w:rFonts w:ascii="Times New Roman" w:hAnsi="Times New Roman"/>
          <w:szCs w:val="24"/>
          <w:lang w:eastAsia="en-US"/>
        </w:rPr>
        <w:t xml:space="preserve"> Specialiuoju planu suplanuot</w:t>
      </w:r>
      <w:r w:rsidR="008912CC">
        <w:rPr>
          <w:rFonts w:ascii="Times New Roman" w:hAnsi="Times New Roman"/>
          <w:szCs w:val="24"/>
          <w:lang w:val="lt-LT" w:eastAsia="en-US"/>
        </w:rPr>
        <w:t>ų</w:t>
      </w:r>
      <w:r w:rsidRPr="00FC5443">
        <w:rPr>
          <w:rFonts w:ascii="Times New Roman" w:hAnsi="Times New Roman"/>
          <w:szCs w:val="24"/>
          <w:lang w:eastAsia="en-US"/>
        </w:rPr>
        <w:t xml:space="preserve"> žemės sklyp</w:t>
      </w:r>
      <w:r w:rsidR="008912CC">
        <w:rPr>
          <w:rFonts w:ascii="Times New Roman" w:hAnsi="Times New Roman"/>
          <w:szCs w:val="24"/>
          <w:lang w:val="lt-LT" w:eastAsia="en-US"/>
        </w:rPr>
        <w:t>ų naudojimo būdas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  <w:r w:rsidRPr="00FC5443">
        <w:rPr>
          <w:rFonts w:ascii="Times New Roman" w:hAnsi="Times New Roman"/>
          <w:szCs w:val="24"/>
        </w:rPr>
        <w:t>— vienbučių ir dvibučių gyvenamųjų pastatų teritorijos.</w:t>
      </w:r>
    </w:p>
    <w:p w14:paraId="7132AD88" w14:textId="54C2B2C6" w:rsidR="00564F1B" w:rsidRPr="00FC5443" w:rsidRDefault="00564F1B" w:rsidP="00564F1B">
      <w:pPr>
        <w:pStyle w:val="Antrats"/>
        <w:spacing w:line="360" w:lineRule="auto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szCs w:val="24"/>
          <w:lang w:eastAsia="en-US"/>
        </w:rPr>
        <w:t xml:space="preserve">        Svarstant klausimą buvo akcentuota, kad </w:t>
      </w:r>
      <w:r w:rsidR="008912CC">
        <w:rPr>
          <w:rFonts w:ascii="Times New Roman" w:hAnsi="Times New Roman"/>
          <w:szCs w:val="24"/>
          <w:lang w:val="lt-LT" w:eastAsia="en-US"/>
        </w:rPr>
        <w:t xml:space="preserve">žemės sklypai </w:t>
      </w:r>
      <w:r w:rsidR="008912CC" w:rsidRPr="00FC5443">
        <w:rPr>
          <w:rFonts w:ascii="Times New Roman" w:hAnsi="Times New Roman"/>
          <w:szCs w:val="24"/>
          <w:lang w:eastAsia="en-US"/>
        </w:rPr>
        <w:t>Debesų g. 1 ir Debesų g. 3</w:t>
      </w:r>
      <w:r w:rsidR="008912CC">
        <w:rPr>
          <w:rFonts w:ascii="Times New Roman" w:hAnsi="Times New Roman"/>
          <w:szCs w:val="24"/>
          <w:lang w:eastAsia="en-US"/>
        </w:rPr>
        <w:t>,</w:t>
      </w:r>
      <w:r w:rsidR="008912CC" w:rsidRPr="00FC5443">
        <w:rPr>
          <w:rFonts w:ascii="Times New Roman" w:hAnsi="Times New Roman"/>
          <w:szCs w:val="24"/>
          <w:lang w:eastAsia="en-US"/>
        </w:rPr>
        <w:t xml:space="preserve"> Panevėžyje</w:t>
      </w:r>
      <w:r w:rsidR="008912CC">
        <w:rPr>
          <w:rFonts w:ascii="Times New Roman" w:hAnsi="Times New Roman"/>
          <w:szCs w:val="24"/>
          <w:lang w:val="lt-LT" w:eastAsia="en-US"/>
        </w:rPr>
        <w:t>,</w:t>
      </w:r>
      <w:r w:rsidR="008912CC" w:rsidRPr="00FC5443">
        <w:rPr>
          <w:rFonts w:ascii="Times New Roman" w:hAnsi="Times New Roman"/>
          <w:szCs w:val="24"/>
          <w:lang w:eastAsia="en-US"/>
        </w:rPr>
        <w:t xml:space="preserve"> </w:t>
      </w:r>
      <w:r w:rsidRPr="00FC5443">
        <w:rPr>
          <w:rFonts w:ascii="Times New Roman" w:hAnsi="Times New Roman"/>
          <w:szCs w:val="24"/>
          <w:lang w:eastAsia="en-US"/>
        </w:rPr>
        <w:t xml:space="preserve">nėra reikalingi Savivaldybės funkcijoms vykdyti, jie nepatenka į vykdomų investicinių projektų ribas ir nėra reikalingi visuomenės poreikiams tenkinti. Įvertinę šias aplinkybes, darbo grupės nariai vienbalsiai </w:t>
      </w:r>
      <w:r w:rsidR="00C75A90">
        <w:rPr>
          <w:rFonts w:ascii="Times New Roman" w:hAnsi="Times New Roman"/>
          <w:szCs w:val="24"/>
          <w:lang w:val="lt-LT" w:eastAsia="en-US"/>
        </w:rPr>
        <w:t>nutarė</w:t>
      </w:r>
      <w:r w:rsidRPr="00FC5443">
        <w:rPr>
          <w:rFonts w:ascii="Times New Roman" w:hAnsi="Times New Roman"/>
          <w:szCs w:val="24"/>
          <w:lang w:eastAsia="en-US"/>
        </w:rPr>
        <w:t xml:space="preserve"> siūlyti Savivaldybės tarybai priimti sprendimą dėl valstybinės žemės sklypų</w:t>
      </w:r>
      <w:r w:rsidR="00C75A90">
        <w:rPr>
          <w:rFonts w:ascii="Times New Roman" w:hAnsi="Times New Roman"/>
          <w:szCs w:val="24"/>
          <w:lang w:val="lt-LT" w:eastAsia="en-US"/>
        </w:rPr>
        <w:t xml:space="preserve"> Debesų g. 1 ir Debesų g. 3, Panevėžyje, pardavimo aukciono  būdu. 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</w:p>
    <w:p w14:paraId="40383D75" w14:textId="77777777" w:rsidR="00564F1B" w:rsidRPr="00FC5443" w:rsidRDefault="00564F1B" w:rsidP="00564F1B">
      <w:pPr>
        <w:spacing w:line="360" w:lineRule="auto"/>
        <w:jc w:val="both"/>
        <w:rPr>
          <w:rFonts w:ascii="Times New Roman" w:hAnsi="Times New Roman"/>
          <w:szCs w:val="24"/>
          <w:lang w:eastAsia="en-US"/>
        </w:rPr>
      </w:pPr>
      <w:r w:rsidRPr="00FC5443">
        <w:rPr>
          <w:rFonts w:ascii="Times New Roman" w:hAnsi="Times New Roman"/>
          <w:b/>
          <w:bCs/>
          <w:szCs w:val="24"/>
          <w:lang w:eastAsia="en-US"/>
        </w:rPr>
        <w:t xml:space="preserve">          NUTARTA.</w:t>
      </w:r>
      <w:r w:rsidRPr="00FC5443">
        <w:rPr>
          <w:rFonts w:ascii="Times New Roman" w:hAnsi="Times New Roman"/>
          <w:szCs w:val="24"/>
          <w:lang w:eastAsia="en-US"/>
        </w:rPr>
        <w:t xml:space="preserve"> </w:t>
      </w:r>
      <w:bookmarkStart w:id="0" w:name="_Hlk179365262"/>
      <w:r w:rsidRPr="00FC5443">
        <w:rPr>
          <w:rFonts w:ascii="Times New Roman" w:hAnsi="Times New Roman"/>
          <w:szCs w:val="24"/>
          <w:lang w:eastAsia="en-US"/>
        </w:rPr>
        <w:t xml:space="preserve">Siūlyti </w:t>
      </w:r>
      <w:bookmarkStart w:id="1" w:name="_Hlk212118903"/>
      <w:r w:rsidRPr="00FC5443">
        <w:rPr>
          <w:rFonts w:ascii="Times New Roman" w:hAnsi="Times New Roman"/>
          <w:szCs w:val="24"/>
          <w:lang w:eastAsia="en-US"/>
        </w:rPr>
        <w:t>Savivaldybės tarybai priimti sprendimą dėl valstybinės žemės sklypų Debesų g. 1 ir Debesų g. 3</w:t>
      </w:r>
      <w:r>
        <w:rPr>
          <w:rFonts w:ascii="Times New Roman" w:hAnsi="Times New Roman"/>
          <w:szCs w:val="24"/>
          <w:lang w:eastAsia="en-US"/>
        </w:rPr>
        <w:t>,</w:t>
      </w:r>
      <w:r w:rsidRPr="00FC5443">
        <w:rPr>
          <w:rFonts w:ascii="Times New Roman" w:hAnsi="Times New Roman"/>
          <w:szCs w:val="24"/>
          <w:lang w:eastAsia="en-US"/>
        </w:rPr>
        <w:t xml:space="preserve"> Panevėžyje, pardavimo aukciono būdu.</w:t>
      </w:r>
    </w:p>
    <w:bookmarkEnd w:id="0"/>
    <w:bookmarkEnd w:id="1"/>
    <w:p w14:paraId="164063DC" w14:textId="58616A67" w:rsidR="00985681" w:rsidRDefault="00985681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BCBBF57" w14:textId="77777777" w:rsidR="009F6602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70607977" w14:textId="77777777" w:rsidR="009F6602" w:rsidRPr="00350CE1" w:rsidRDefault="009F6602" w:rsidP="00E82241">
      <w:pPr>
        <w:spacing w:line="276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  <w:lang w:val="lt-LT"/>
        </w:rPr>
      </w:pPr>
    </w:p>
    <w:p w14:paraId="10DB3C1E" w14:textId="3F43A924" w:rsidR="00985681" w:rsidRPr="00295FB0" w:rsidRDefault="00985681" w:rsidP="00E82241">
      <w:pPr>
        <w:spacing w:line="276" w:lineRule="auto"/>
        <w:jc w:val="both"/>
        <w:rPr>
          <w:rFonts w:ascii="Times New Roman" w:hAnsi="Times New Roman"/>
          <w:szCs w:val="24"/>
          <w:lang w:val="lt-LT" w:eastAsia="en-US"/>
        </w:rPr>
      </w:pPr>
    </w:p>
    <w:p w14:paraId="30485C19" w14:textId="7CBF16B8" w:rsidR="00350CE1" w:rsidRPr="00350CE1" w:rsidRDefault="00AE3110" w:rsidP="00E82241">
      <w:p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  </w:t>
      </w:r>
      <w:r w:rsidR="00C82F74">
        <w:rPr>
          <w:szCs w:val="24"/>
          <w:lang w:val="lt-LT"/>
        </w:rPr>
        <w:t xml:space="preserve"> </w:t>
      </w:r>
      <w:r w:rsidR="00350CE1">
        <w:rPr>
          <w:szCs w:val="24"/>
        </w:rPr>
        <w:t>Posėdžio pirminink</w:t>
      </w:r>
      <w:r w:rsidR="008912CC">
        <w:rPr>
          <w:szCs w:val="24"/>
          <w:lang w:val="lt-LT"/>
        </w:rPr>
        <w:t>as</w:t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350CE1">
        <w:rPr>
          <w:szCs w:val="24"/>
        </w:rPr>
        <w:tab/>
      </w:r>
      <w:r w:rsidR="00B85225">
        <w:rPr>
          <w:szCs w:val="24"/>
          <w:lang w:val="lt-LT"/>
        </w:rPr>
        <w:t xml:space="preserve">         </w:t>
      </w:r>
      <w:r w:rsidR="008912CC">
        <w:rPr>
          <w:szCs w:val="24"/>
          <w:lang w:val="lt-LT"/>
        </w:rPr>
        <w:t xml:space="preserve"> G. Š.</w:t>
      </w:r>
      <w:r w:rsidR="00B85225">
        <w:rPr>
          <w:szCs w:val="24"/>
          <w:lang w:val="lt-LT"/>
        </w:rPr>
        <w:t xml:space="preserve">  </w:t>
      </w:r>
      <w:r w:rsidR="005412A7">
        <w:rPr>
          <w:szCs w:val="24"/>
          <w:lang w:val="lt-LT"/>
        </w:rPr>
        <w:t xml:space="preserve"> </w:t>
      </w:r>
      <w:bookmarkStart w:id="2" w:name="_Hlk199937388"/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350CE1">
        <w:rPr>
          <w:szCs w:val="24"/>
          <w:lang w:val="lt-LT"/>
        </w:rPr>
        <w:t xml:space="preserve">      </w:t>
      </w:r>
      <w:bookmarkEnd w:id="2"/>
    </w:p>
    <w:p w14:paraId="6301FC9A" w14:textId="77777777" w:rsidR="00350CE1" w:rsidRPr="007E0191" w:rsidRDefault="00350CE1" w:rsidP="00E82241">
      <w:pPr>
        <w:spacing w:line="276" w:lineRule="auto"/>
        <w:ind w:firstLine="900"/>
        <w:rPr>
          <w:szCs w:val="24"/>
        </w:rPr>
      </w:pPr>
    </w:p>
    <w:p w14:paraId="0798BC50" w14:textId="4E0102A7" w:rsidR="00350CE1" w:rsidRPr="00F97B99" w:rsidRDefault="009F6602" w:rsidP="009F6602">
      <w:pPr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   </w:t>
      </w:r>
      <w:r w:rsidR="00350CE1" w:rsidRPr="007E0191">
        <w:rPr>
          <w:szCs w:val="24"/>
        </w:rPr>
        <w:t>Posėdžio sekretor</w:t>
      </w:r>
      <w:r w:rsidR="00350CE1">
        <w:rPr>
          <w:szCs w:val="24"/>
        </w:rPr>
        <w:t>ė</w:t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 w:rsidRPr="007E0191">
        <w:rPr>
          <w:szCs w:val="24"/>
        </w:rPr>
        <w:tab/>
      </w:r>
      <w:r w:rsidR="00350CE1">
        <w:rPr>
          <w:szCs w:val="24"/>
          <w:lang w:val="lt-LT"/>
        </w:rPr>
        <w:t xml:space="preserve">            </w:t>
      </w:r>
      <w:r w:rsidR="008B4094">
        <w:rPr>
          <w:szCs w:val="24"/>
          <w:lang w:val="lt-LT"/>
        </w:rPr>
        <w:t xml:space="preserve">          </w:t>
      </w:r>
      <w:r w:rsidR="00350CE1">
        <w:rPr>
          <w:szCs w:val="24"/>
          <w:lang w:val="lt-LT"/>
        </w:rPr>
        <w:t xml:space="preserve"> </w:t>
      </w:r>
      <w:r w:rsidR="00B85225">
        <w:rPr>
          <w:szCs w:val="24"/>
          <w:lang w:val="lt-LT"/>
        </w:rPr>
        <w:t>V</w:t>
      </w:r>
      <w:r w:rsidR="005412A7">
        <w:rPr>
          <w:szCs w:val="24"/>
          <w:lang w:val="lt-LT"/>
        </w:rPr>
        <w:t>.</w:t>
      </w:r>
      <w:r w:rsidR="00B85225">
        <w:rPr>
          <w:szCs w:val="24"/>
          <w:lang w:val="lt-LT"/>
        </w:rPr>
        <w:t xml:space="preserve"> B</w:t>
      </w:r>
      <w:r w:rsidR="005412A7">
        <w:rPr>
          <w:szCs w:val="24"/>
          <w:lang w:val="lt-LT"/>
        </w:rPr>
        <w:t xml:space="preserve">. </w:t>
      </w:r>
      <w:r w:rsidR="005412A7" w:rsidRPr="00641161">
        <w:rPr>
          <w:rFonts w:ascii="Times New Roman" w:hAnsi="Times New Roman"/>
          <w:szCs w:val="24"/>
          <w:lang w:val="lt-LT" w:eastAsia="en-US"/>
        </w:rPr>
        <w:t>(</w:t>
      </w:r>
      <w:r w:rsidR="005412A7" w:rsidRPr="00641161">
        <w:rPr>
          <w:rFonts w:ascii="Times New Roman" w:hAnsi="Times New Roman"/>
          <w:i/>
          <w:iCs/>
          <w:color w:val="000000" w:themeColor="text1"/>
          <w:szCs w:val="24"/>
          <w:lang w:val="lt-LT" w:eastAsia="en-US"/>
        </w:rPr>
        <w:t>duomenys neskelbiami</w:t>
      </w:r>
      <w:r w:rsidR="005412A7" w:rsidRPr="00641161">
        <w:rPr>
          <w:rFonts w:ascii="Times New Roman" w:hAnsi="Times New Roman"/>
          <w:color w:val="000000" w:themeColor="text1"/>
          <w:szCs w:val="24"/>
          <w:lang w:val="lt-LT" w:eastAsia="en-US"/>
        </w:rPr>
        <w:t>)</w:t>
      </w:r>
      <w:r w:rsidR="005412A7">
        <w:rPr>
          <w:szCs w:val="24"/>
          <w:lang w:val="lt-LT"/>
        </w:rPr>
        <w:t xml:space="preserve">      </w:t>
      </w:r>
    </w:p>
    <w:p w14:paraId="24F2058E" w14:textId="77777777" w:rsidR="00702EEA" w:rsidRDefault="00702EEA" w:rsidP="00E82241">
      <w:pPr>
        <w:spacing w:line="276" w:lineRule="auto"/>
      </w:pPr>
    </w:p>
    <w:sectPr w:rsidR="00702E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004D1" w14:textId="77777777" w:rsidR="000F0C57" w:rsidRDefault="000F0C57" w:rsidP="00C41DD5">
      <w:r>
        <w:separator/>
      </w:r>
    </w:p>
  </w:endnote>
  <w:endnote w:type="continuationSeparator" w:id="0">
    <w:p w14:paraId="243EE353" w14:textId="77777777" w:rsidR="000F0C57" w:rsidRDefault="000F0C57" w:rsidP="00C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4DD90" w14:textId="77777777" w:rsidR="000F0C57" w:rsidRDefault="000F0C57" w:rsidP="00C41DD5">
      <w:r>
        <w:separator/>
      </w:r>
    </w:p>
  </w:footnote>
  <w:footnote w:type="continuationSeparator" w:id="0">
    <w:p w14:paraId="431E23B1" w14:textId="77777777" w:rsidR="000F0C57" w:rsidRDefault="000F0C57" w:rsidP="00C4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EAA9" w14:textId="388D8633" w:rsidR="00C41DD5" w:rsidRPr="00AE3110" w:rsidRDefault="00C41DD5">
    <w:pPr>
      <w:pStyle w:val="Antrats"/>
      <w:rPr>
        <w:sz w:val="28"/>
        <w:szCs w:val="28"/>
        <w:lang w:val="lt-LT"/>
      </w:rPr>
    </w:pPr>
    <w:r>
      <w:rPr>
        <w:lang w:val="lt-LT"/>
      </w:rPr>
      <w:t xml:space="preserve">                                                                                                                 </w:t>
    </w:r>
    <w:r w:rsidR="00AE3110">
      <w:rPr>
        <w:lang w:val="lt-LT"/>
      </w:rPr>
      <w:t xml:space="preserve">                </w:t>
    </w:r>
    <w:r>
      <w:rPr>
        <w:lang w:val="lt-LT"/>
      </w:rPr>
      <w:t xml:space="preserve">   </w:t>
    </w:r>
    <w:r w:rsidRPr="00AE3110">
      <w:rPr>
        <w:sz w:val="28"/>
        <w:szCs w:val="28"/>
        <w:lang w:val="lt-LT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6795C"/>
    <w:multiLevelType w:val="hybridMultilevel"/>
    <w:tmpl w:val="40625FCE"/>
    <w:lvl w:ilvl="0" w:tplc="35E4FA92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356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FB"/>
    <w:rsid w:val="000015F5"/>
    <w:rsid w:val="000727AF"/>
    <w:rsid w:val="00074953"/>
    <w:rsid w:val="00095236"/>
    <w:rsid w:val="000F0C57"/>
    <w:rsid w:val="00127F88"/>
    <w:rsid w:val="001F19E4"/>
    <w:rsid w:val="002222AC"/>
    <w:rsid w:val="0028448B"/>
    <w:rsid w:val="0029788E"/>
    <w:rsid w:val="00350CE1"/>
    <w:rsid w:val="003563D6"/>
    <w:rsid w:val="003A5E5B"/>
    <w:rsid w:val="0040304D"/>
    <w:rsid w:val="004465C2"/>
    <w:rsid w:val="005335D0"/>
    <w:rsid w:val="005412A7"/>
    <w:rsid w:val="00560E86"/>
    <w:rsid w:val="00564F1B"/>
    <w:rsid w:val="005C0ED5"/>
    <w:rsid w:val="005C3016"/>
    <w:rsid w:val="00641161"/>
    <w:rsid w:val="00663A7E"/>
    <w:rsid w:val="0067491E"/>
    <w:rsid w:val="006D64BC"/>
    <w:rsid w:val="006F1BBF"/>
    <w:rsid w:val="00702EEA"/>
    <w:rsid w:val="00726B83"/>
    <w:rsid w:val="008912CC"/>
    <w:rsid w:val="008B4094"/>
    <w:rsid w:val="009270F2"/>
    <w:rsid w:val="00974DE4"/>
    <w:rsid w:val="00982BF9"/>
    <w:rsid w:val="0098490E"/>
    <w:rsid w:val="00985681"/>
    <w:rsid w:val="009E30A9"/>
    <w:rsid w:val="009F6602"/>
    <w:rsid w:val="00A02FA7"/>
    <w:rsid w:val="00A042F7"/>
    <w:rsid w:val="00A87D82"/>
    <w:rsid w:val="00AC37F2"/>
    <w:rsid w:val="00AD08B5"/>
    <w:rsid w:val="00AE3110"/>
    <w:rsid w:val="00B0261D"/>
    <w:rsid w:val="00B85225"/>
    <w:rsid w:val="00B855B9"/>
    <w:rsid w:val="00C278EC"/>
    <w:rsid w:val="00C41DD5"/>
    <w:rsid w:val="00C75A90"/>
    <w:rsid w:val="00C82F74"/>
    <w:rsid w:val="00CA5D82"/>
    <w:rsid w:val="00CC4779"/>
    <w:rsid w:val="00CE1A8D"/>
    <w:rsid w:val="00CE2613"/>
    <w:rsid w:val="00D1103C"/>
    <w:rsid w:val="00D3732A"/>
    <w:rsid w:val="00D42EFA"/>
    <w:rsid w:val="00D620E6"/>
    <w:rsid w:val="00DE637D"/>
    <w:rsid w:val="00E82241"/>
    <w:rsid w:val="00EF6EF6"/>
    <w:rsid w:val="00F340F6"/>
    <w:rsid w:val="00F701FB"/>
    <w:rsid w:val="00F97B99"/>
    <w:rsid w:val="00FA22DC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25BC8"/>
  <w15:chartTrackingRefBased/>
  <w15:docId w15:val="{DF12F6B6-1C4B-4E5A-9DCE-54F6EC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01FB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2AC"/>
    <w:pPr>
      <w:ind w:left="720"/>
      <w:contextualSpacing/>
    </w:pPr>
  </w:style>
  <w:style w:type="paragraph" w:styleId="Antrats">
    <w:name w:val="header"/>
    <w:aliases w:val="Char,Diagrama,Diagrama Diagrama Diagrama, Diagrama"/>
    <w:basedOn w:val="prastasis"/>
    <w:link w:val="Antrats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Char Diagrama,Diagrama Diagrama,Diagrama Diagrama Diagrama Diagrama, Diagrama Diagrama"/>
    <w:basedOn w:val="Numatytasispastraiposriftas"/>
    <w:link w:val="Antrats"/>
    <w:uiPriority w:val="99"/>
    <w:qFormat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41DD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1DD5"/>
    <w:rPr>
      <w:rFonts w:ascii="TimesLT" w:eastAsia="Times New Roman" w:hAnsi="TimesLT" w:cs="Times New Roman"/>
      <w:kern w:val="0"/>
      <w:sz w:val="24"/>
      <w:szCs w:val="20"/>
      <w:lang w:val="tg-Cyrl-TJ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Diana Brazdžiunienė</cp:lastModifiedBy>
  <cp:revision>2</cp:revision>
  <cp:lastPrinted>2025-06-04T08:48:00Z</cp:lastPrinted>
  <dcterms:created xsi:type="dcterms:W3CDTF">2026-06-08T11:16:00Z</dcterms:created>
  <dcterms:modified xsi:type="dcterms:W3CDTF">2026-06-08T11:16:00Z</dcterms:modified>
</cp:coreProperties>
</file>