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F522D" w14:textId="77777777" w:rsidR="005E481F" w:rsidRDefault="005E481F" w:rsidP="005E481F">
      <w:pPr>
        <w:jc w:val="center"/>
        <w:rPr>
          <w:szCs w:val="24"/>
        </w:rPr>
      </w:pPr>
      <w:r>
        <w:rPr>
          <w:noProof/>
          <w:lang w:eastAsia="lt-LT"/>
        </w:rPr>
        <w:drawing>
          <wp:inline distT="0" distB="0" distL="0" distR="0" wp14:anchorId="0963C8DD" wp14:editId="0963C8DE">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08503B9A" w14:textId="77777777" w:rsidR="005E481F" w:rsidRDefault="005E481F" w:rsidP="005E481F">
      <w:pPr>
        <w:jc w:val="center"/>
        <w:rPr>
          <w:szCs w:val="24"/>
        </w:rPr>
      </w:pPr>
    </w:p>
    <w:p w14:paraId="090B3FB7" w14:textId="77777777" w:rsidR="005E481F" w:rsidRDefault="005E481F" w:rsidP="005E481F">
      <w:pPr>
        <w:jc w:val="center"/>
        <w:rPr>
          <w:b/>
          <w:sz w:val="28"/>
        </w:rPr>
      </w:pPr>
      <w:r>
        <w:rPr>
          <w:b/>
          <w:sz w:val="28"/>
        </w:rPr>
        <w:t>PANEVĖŽIO MIESTO SAVIVALDYBĖS TARYBA</w:t>
      </w:r>
    </w:p>
    <w:p w14:paraId="0F980EE0" w14:textId="77777777" w:rsidR="009D7531" w:rsidRDefault="009D7531" w:rsidP="005E481F">
      <w:pPr>
        <w:keepNext/>
        <w:jc w:val="center"/>
        <w:outlineLvl w:val="1"/>
      </w:pPr>
    </w:p>
    <w:p w14:paraId="577F4E1D" w14:textId="77777777" w:rsidR="003927D0" w:rsidRDefault="003927D0" w:rsidP="005E481F">
      <w:pPr>
        <w:keepNext/>
        <w:jc w:val="center"/>
        <w:outlineLvl w:val="1"/>
      </w:pPr>
    </w:p>
    <w:p w14:paraId="49E484DA" w14:textId="77777777" w:rsidR="005E481F" w:rsidRDefault="005E481F" w:rsidP="005E481F">
      <w:pPr>
        <w:keepNext/>
        <w:jc w:val="center"/>
        <w:outlineLvl w:val="1"/>
        <w:rPr>
          <w:b/>
        </w:rPr>
      </w:pPr>
      <w:r>
        <w:rPr>
          <w:b/>
        </w:rPr>
        <w:t>SPRENDIMAS</w:t>
      </w:r>
    </w:p>
    <w:p w14:paraId="5EC982A0" w14:textId="77777777" w:rsidR="000B6668" w:rsidRPr="00D30DB1" w:rsidRDefault="007427B7" w:rsidP="000B6668">
      <w:pPr>
        <w:pStyle w:val="Antrats"/>
        <w:tabs>
          <w:tab w:val="clear" w:pos="4320"/>
          <w:tab w:val="clear" w:pos="8640"/>
          <w:tab w:val="left" w:pos="5103"/>
        </w:tabs>
        <w:jc w:val="center"/>
        <w:rPr>
          <w:b/>
          <w:caps/>
          <w:szCs w:val="24"/>
        </w:rPr>
      </w:pPr>
      <w:r>
        <w:rPr>
          <w:b/>
          <w:caps/>
          <w:szCs w:val="24"/>
        </w:rPr>
        <w:t>DĖL SAVIVALDYBĖS TARYBOS 2026 M. GEGUŽĖS 28 D. SPRENDIMO NR. 1-197 „</w:t>
      </w:r>
      <w:r w:rsidR="000B6668" w:rsidRPr="00D30DB1">
        <w:rPr>
          <w:b/>
          <w:caps/>
          <w:szCs w:val="24"/>
        </w:rPr>
        <w:t xml:space="preserve">DĖL </w:t>
      </w:r>
      <w:r w:rsidR="000B6668">
        <w:rPr>
          <w:b/>
          <w:szCs w:val="24"/>
        </w:rPr>
        <w:t>NEGYVENAMŲJŲ</w:t>
      </w:r>
      <w:r w:rsidR="000B6668" w:rsidRPr="00E15066">
        <w:rPr>
          <w:b/>
          <w:szCs w:val="24"/>
        </w:rPr>
        <w:t xml:space="preserve"> </w:t>
      </w:r>
      <w:r w:rsidR="000B6668">
        <w:rPr>
          <w:b/>
          <w:caps/>
          <w:szCs w:val="24"/>
        </w:rPr>
        <w:t xml:space="preserve">PATALPŲ, ESANČIŲ </w:t>
      </w:r>
      <w:r w:rsidR="00FF4971">
        <w:rPr>
          <w:b/>
          <w:caps/>
          <w:szCs w:val="24"/>
        </w:rPr>
        <w:t>PARKO G. 19</w:t>
      </w:r>
      <w:r w:rsidR="000B6668">
        <w:rPr>
          <w:b/>
          <w:caps/>
          <w:szCs w:val="24"/>
        </w:rPr>
        <w:t>, PERDAVIMO</w:t>
      </w:r>
      <w:r w:rsidR="00AD27AB">
        <w:rPr>
          <w:b/>
          <w:caps/>
          <w:szCs w:val="24"/>
        </w:rPr>
        <w:t xml:space="preserve"> </w:t>
      </w:r>
      <w:r w:rsidR="00FF4971">
        <w:rPr>
          <w:b/>
          <w:caps/>
          <w:szCs w:val="24"/>
        </w:rPr>
        <w:t>LIETUVOS ŠAULIŲ SĄJUNGAI</w:t>
      </w:r>
      <w:r w:rsidR="00B11BC3">
        <w:rPr>
          <w:b/>
          <w:caps/>
          <w:szCs w:val="24"/>
        </w:rPr>
        <w:t xml:space="preserve"> </w:t>
      </w:r>
      <w:r w:rsidR="000B6668">
        <w:rPr>
          <w:b/>
          <w:caps/>
          <w:szCs w:val="24"/>
        </w:rPr>
        <w:t>VALDYTI IR NAUDOTI PAGAL PANAUDOS SUTARTĮ</w:t>
      </w:r>
      <w:r>
        <w:rPr>
          <w:b/>
          <w:caps/>
          <w:szCs w:val="24"/>
        </w:rPr>
        <w:t>“ PAKEITIMO</w:t>
      </w:r>
    </w:p>
    <w:p w14:paraId="73A50F63" w14:textId="77777777" w:rsidR="005E481F" w:rsidRDefault="005E481F" w:rsidP="005E481F">
      <w:pPr>
        <w:pStyle w:val="Antrats"/>
        <w:tabs>
          <w:tab w:val="clear" w:pos="4320"/>
          <w:tab w:val="left" w:pos="5103"/>
        </w:tabs>
        <w:jc w:val="center"/>
      </w:pPr>
    </w:p>
    <w:p w14:paraId="1E4C2BF3" w14:textId="77777777" w:rsidR="0070013A" w:rsidRDefault="0070013A" w:rsidP="0070013A">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2026 m. birželio 8 d.</w:t>
      </w:r>
      <w:r>
        <w:fldChar w:fldCharType="end"/>
      </w:r>
      <w:bookmarkEnd w:id="0"/>
      <w:r>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TSP-299</w:t>
      </w:r>
      <w:r>
        <w:fldChar w:fldCharType="end"/>
      </w:r>
      <w:bookmarkEnd w:id="1"/>
    </w:p>
    <w:p w14:paraId="6B3EBACD" w14:textId="77777777" w:rsidR="0070013A" w:rsidRPr="007C741E" w:rsidRDefault="0070013A" w:rsidP="0070013A">
      <w:pPr>
        <w:keepNext/>
        <w:jc w:val="center"/>
        <w:outlineLvl w:val="2"/>
        <w:rPr>
          <w:b/>
        </w:rPr>
      </w:pPr>
      <w:r>
        <w:t>Panevėžys</w:t>
      </w:r>
    </w:p>
    <w:p w14:paraId="60914D25" w14:textId="77777777" w:rsidR="003927D0" w:rsidRDefault="003927D0" w:rsidP="005E481F">
      <w:pPr>
        <w:jc w:val="center"/>
      </w:pPr>
    </w:p>
    <w:p w14:paraId="41497C41" w14:textId="77777777" w:rsidR="00413108" w:rsidRDefault="00413108" w:rsidP="005E481F">
      <w:pPr>
        <w:jc w:val="center"/>
      </w:pPr>
    </w:p>
    <w:p w14:paraId="3B308E19" w14:textId="4203CF8E" w:rsidR="005E481F" w:rsidRDefault="005E481F" w:rsidP="005E481F">
      <w:pPr>
        <w:spacing w:line="360" w:lineRule="auto"/>
        <w:ind w:firstLine="851"/>
        <w:jc w:val="both"/>
      </w:pPr>
      <w:r>
        <w:rPr>
          <w:szCs w:val="24"/>
        </w:rPr>
        <w:t xml:space="preserve">Vadovaudamasi </w:t>
      </w:r>
      <w:r w:rsidR="00C85C2A">
        <w:rPr>
          <w:rFonts w:eastAsia="Calibri"/>
          <w:szCs w:val="24"/>
        </w:rPr>
        <w:t>Lietuvos Respublikos v</w:t>
      </w:r>
      <w:r w:rsidR="00C85C2A" w:rsidRPr="00CE6274">
        <w:rPr>
          <w:rFonts w:eastAsia="Calibri"/>
          <w:szCs w:val="24"/>
        </w:rPr>
        <w:t>ietos savivaldos įstatymo 15 straipsnio 2 dalies 19</w:t>
      </w:r>
      <w:r w:rsidR="0070013A">
        <w:rPr>
          <w:rFonts w:eastAsia="Calibri"/>
          <w:szCs w:val="24"/>
        </w:rPr>
        <w:t> </w:t>
      </w:r>
      <w:r w:rsidR="00C85C2A" w:rsidRPr="00CE6274">
        <w:rPr>
          <w:rFonts w:eastAsia="Calibri"/>
          <w:szCs w:val="24"/>
        </w:rPr>
        <w:t>punktu, 16 straipsnio 1 dalimi</w:t>
      </w:r>
      <w:r w:rsidR="00C85C2A">
        <w:rPr>
          <w:rFonts w:eastAsia="Calibri"/>
          <w:szCs w:val="24"/>
        </w:rPr>
        <w:t>,</w:t>
      </w:r>
      <w:r w:rsidR="00C85C2A">
        <w:rPr>
          <w:szCs w:val="24"/>
        </w:rPr>
        <w:t xml:space="preserve"> </w:t>
      </w:r>
      <w:r w:rsidR="000A1A59">
        <w:rPr>
          <w:rFonts w:eastAsia="Calibri"/>
          <w:szCs w:val="24"/>
        </w:rPr>
        <w:t>Panevėžio miesto savivaldybės tarybos veiklos reglamento, patvirtinto Panevėžio miesto savivaldybės tarybos 2023 m. balandžio 20 d. sprendimu Nr. 1-103 „Dėl Panevėžio miesto savivaldybės tarybos veiklos reglamento patvirtinimo ir Savivaldybės tarybos 2015</w:t>
      </w:r>
      <w:r w:rsidR="001A18A5">
        <w:rPr>
          <w:rFonts w:eastAsia="Calibri"/>
          <w:szCs w:val="24"/>
        </w:rPr>
        <w:t> </w:t>
      </w:r>
      <w:r w:rsidR="000A1A59">
        <w:rPr>
          <w:rFonts w:eastAsia="Calibri"/>
          <w:szCs w:val="24"/>
        </w:rPr>
        <w:t>m. kovo 26 d. sprendimo Nr. 1-44 pripažinimo netekusiu galios“, 189</w:t>
      </w:r>
      <w:r w:rsidR="00413108">
        <w:rPr>
          <w:rFonts w:eastAsia="Calibri"/>
          <w:szCs w:val="24"/>
        </w:rPr>
        <w:t> </w:t>
      </w:r>
      <w:r w:rsidR="000A1A59">
        <w:rPr>
          <w:rFonts w:eastAsia="Calibri"/>
          <w:szCs w:val="24"/>
        </w:rPr>
        <w:t>punktu</w:t>
      </w:r>
      <w:r>
        <w:rPr>
          <w:szCs w:val="24"/>
        </w:rPr>
        <w:t>, Panevėžio miesto savivaldybės taryba</w:t>
      </w:r>
      <w:r w:rsidR="00AD27AB">
        <w:rPr>
          <w:szCs w:val="24"/>
        </w:rPr>
        <w:t xml:space="preserve"> </w:t>
      </w:r>
      <w:r>
        <w:rPr>
          <w:szCs w:val="24"/>
        </w:rPr>
        <w:t>n u s p r e n d ž i a:</w:t>
      </w:r>
    </w:p>
    <w:p w14:paraId="50C82FAB" w14:textId="77777777" w:rsidR="000A1A59" w:rsidRPr="000A1A59" w:rsidRDefault="000A1A59" w:rsidP="000B6668">
      <w:pPr>
        <w:pStyle w:val="Sraopastraipa"/>
        <w:numPr>
          <w:ilvl w:val="0"/>
          <w:numId w:val="5"/>
        </w:numPr>
        <w:tabs>
          <w:tab w:val="left" w:pos="1134"/>
        </w:tabs>
        <w:spacing w:line="360" w:lineRule="auto"/>
        <w:ind w:left="0" w:firstLine="851"/>
        <w:jc w:val="both"/>
        <w:rPr>
          <w:szCs w:val="24"/>
        </w:rPr>
      </w:pPr>
      <w:r>
        <w:rPr>
          <w:szCs w:val="22"/>
        </w:rPr>
        <w:t>Pakeisti Panevėžio miesto savivaldybės tarybos 2026 m. gegužės 28 d. sprendimą Nr.</w:t>
      </w:r>
      <w:r w:rsidR="00413108">
        <w:rPr>
          <w:szCs w:val="22"/>
        </w:rPr>
        <w:t> </w:t>
      </w:r>
      <w:r>
        <w:rPr>
          <w:szCs w:val="22"/>
        </w:rPr>
        <w:t>1-197 „Dėl negyvenamųjų patalpų, esančių Parko g. 19, perdavimo Lietuvos šaulių sąjungai valdyti ir naudoti pagal panaudos sutartį“:</w:t>
      </w:r>
    </w:p>
    <w:p w14:paraId="2AD9A41D" w14:textId="77777777" w:rsidR="000A1A59" w:rsidRPr="000A1A59" w:rsidRDefault="000A1A59" w:rsidP="000A1A59">
      <w:pPr>
        <w:pStyle w:val="Sraopastraipa"/>
        <w:numPr>
          <w:ilvl w:val="1"/>
          <w:numId w:val="5"/>
        </w:numPr>
        <w:tabs>
          <w:tab w:val="left" w:pos="1134"/>
        </w:tabs>
        <w:spacing w:line="360" w:lineRule="auto"/>
        <w:ind w:left="0" w:firstLine="851"/>
        <w:jc w:val="both"/>
        <w:rPr>
          <w:szCs w:val="24"/>
        </w:rPr>
      </w:pPr>
      <w:r>
        <w:rPr>
          <w:szCs w:val="22"/>
        </w:rPr>
        <w:t>Pakeisti preambulę ir ją išdėstyti taip:</w:t>
      </w:r>
    </w:p>
    <w:p w14:paraId="7A79C313" w14:textId="42DF1097" w:rsidR="002733AC" w:rsidRDefault="000A1A59" w:rsidP="000A1A59">
      <w:pPr>
        <w:tabs>
          <w:tab w:val="left" w:pos="1134"/>
        </w:tabs>
        <w:spacing w:line="360" w:lineRule="auto"/>
        <w:ind w:firstLine="851"/>
        <w:jc w:val="both"/>
        <w:rPr>
          <w:szCs w:val="24"/>
        </w:rPr>
      </w:pPr>
      <w:r>
        <w:rPr>
          <w:szCs w:val="22"/>
        </w:rPr>
        <w:t>„</w:t>
      </w:r>
      <w:r w:rsidR="00171E80">
        <w:rPr>
          <w:szCs w:val="24"/>
        </w:rPr>
        <w:t xml:space="preserve">Vadovaudamasi </w:t>
      </w:r>
      <w:r w:rsidR="00171E80">
        <w:rPr>
          <w:rFonts w:eastAsia="Calibri"/>
          <w:szCs w:val="24"/>
        </w:rPr>
        <w:t>Lietuvos Respublikos v</w:t>
      </w:r>
      <w:r w:rsidR="00171E80" w:rsidRPr="00CE6274">
        <w:rPr>
          <w:rFonts w:eastAsia="Calibri"/>
          <w:szCs w:val="24"/>
        </w:rPr>
        <w:t>ietos savivaldos įstatymo 15 straipsnio 2 dalies 19</w:t>
      </w:r>
      <w:r w:rsidR="00171E80">
        <w:rPr>
          <w:rFonts w:eastAsia="Calibri"/>
          <w:szCs w:val="24"/>
        </w:rPr>
        <w:t> </w:t>
      </w:r>
      <w:r w:rsidR="00171E80" w:rsidRPr="00CE6274">
        <w:rPr>
          <w:rFonts w:eastAsia="Calibri"/>
          <w:szCs w:val="24"/>
        </w:rPr>
        <w:t>punktu, 16 straipsnio 1 dalimi</w:t>
      </w:r>
      <w:r w:rsidR="00171E80">
        <w:rPr>
          <w:rFonts w:eastAsia="Calibri"/>
          <w:szCs w:val="24"/>
        </w:rPr>
        <w:t>,</w:t>
      </w:r>
      <w:r w:rsidR="00171E80">
        <w:rPr>
          <w:szCs w:val="24"/>
        </w:rPr>
        <w:t xml:space="preserve"> </w:t>
      </w:r>
      <w:r w:rsidR="00171E80">
        <w:rPr>
          <w:rFonts w:eastAsia="Calibri"/>
          <w:szCs w:val="24"/>
        </w:rPr>
        <w:t xml:space="preserve">Lietuvos Respublikos </w:t>
      </w:r>
      <w:r w:rsidR="00171E80">
        <w:rPr>
          <w:szCs w:val="24"/>
        </w:rPr>
        <w:t xml:space="preserve">valstybės ir savivaldybių turto valdymo, naudojimo ir disponavimo juo įstatymo </w:t>
      </w:r>
      <w:r w:rsidR="00171E80" w:rsidRPr="00DC395A">
        <w:rPr>
          <w:szCs w:val="24"/>
          <w:lang w:eastAsia="lt-LT"/>
        </w:rPr>
        <w:t>14 straipsni</w:t>
      </w:r>
      <w:r w:rsidR="00171E80">
        <w:rPr>
          <w:szCs w:val="24"/>
          <w:lang w:eastAsia="lt-LT"/>
        </w:rPr>
        <w:t>o 1 dalies 8 punktu</w:t>
      </w:r>
      <w:r w:rsidR="00171E80">
        <w:rPr>
          <w:szCs w:val="24"/>
        </w:rPr>
        <w:t xml:space="preserve">, </w:t>
      </w:r>
      <w:r w:rsidR="001C2CBA">
        <w:rPr>
          <w:szCs w:val="24"/>
        </w:rPr>
        <w:t>27 straipsnio 1 dalies 2</w:t>
      </w:r>
      <w:r w:rsidR="001A18A5">
        <w:rPr>
          <w:szCs w:val="24"/>
        </w:rPr>
        <w:t> </w:t>
      </w:r>
      <w:r w:rsidR="001C2CBA">
        <w:rPr>
          <w:szCs w:val="24"/>
        </w:rPr>
        <w:t xml:space="preserve">punktu, </w:t>
      </w:r>
      <w:r w:rsidR="005C6B28">
        <w:rPr>
          <w:szCs w:val="24"/>
        </w:rPr>
        <w:t xml:space="preserve">Lietuvos Respublikos Lietuvos šaulių sąjungos įstatymo 58 straipsnio 1, 3 ir 5 dalimis, </w:t>
      </w:r>
      <w:r w:rsidR="00171E80" w:rsidRPr="00C67A51">
        <w:rPr>
          <w:szCs w:val="24"/>
        </w:rPr>
        <w:t>Panevėžio miesto savivaldybės turto perdavimo panaudos pagrindais laikinai neatlygintinai valdyti ir naudotis tvarkos aprašo, patvirtinto Panevėžio miesto savivaldybės tarybos 2016 m. gruodžio 29</w:t>
      </w:r>
      <w:r w:rsidR="00171E80">
        <w:rPr>
          <w:szCs w:val="24"/>
        </w:rPr>
        <w:t> </w:t>
      </w:r>
      <w:r w:rsidR="00171E80" w:rsidRPr="00C67A51">
        <w:rPr>
          <w:szCs w:val="24"/>
        </w:rPr>
        <w:t>d. sprendimu Nr. 1-447 „Dėl Savivaldybės turto perdavimo panaudos pagrindais laikinai neatlygintinai valdyti ir naudotis tvarkos aprašo patvirtinimo ir Savivaldybės tarybos 2014 m. lapkričio 27 d. sprendimo Nr.</w:t>
      </w:r>
      <w:r w:rsidR="00171E80">
        <w:rPr>
          <w:szCs w:val="24"/>
        </w:rPr>
        <w:t> </w:t>
      </w:r>
      <w:r w:rsidR="00171E80" w:rsidRPr="00C67A51">
        <w:rPr>
          <w:szCs w:val="24"/>
        </w:rPr>
        <w:t>1-370 pripažinimo netekusiu galios“, 4.</w:t>
      </w:r>
      <w:r w:rsidR="00171E80">
        <w:rPr>
          <w:szCs w:val="24"/>
        </w:rPr>
        <w:t xml:space="preserve">8, </w:t>
      </w:r>
      <w:r w:rsidR="00171E80" w:rsidRPr="00C67A51">
        <w:rPr>
          <w:szCs w:val="24"/>
        </w:rPr>
        <w:t>7.</w:t>
      </w:r>
      <w:r w:rsidR="00171E80">
        <w:rPr>
          <w:szCs w:val="24"/>
        </w:rPr>
        <w:t>1 ir 12.1 papunkčiais, atsižvelgdama į Lietuvos šaulių sąjungos 2026 m. balandžio 2 d. raštą Nr. (1.13)V3-382 „Dėl patalpų suteikimo Lietuvos šaulių sąjungai“, Panevėžio miesto savivaldybės taryba n u s p r e n d ž i a:“</w:t>
      </w:r>
      <w:r w:rsidR="00413108">
        <w:rPr>
          <w:szCs w:val="24"/>
        </w:rPr>
        <w:t>.</w:t>
      </w:r>
    </w:p>
    <w:p w14:paraId="2C3DA83D" w14:textId="77777777" w:rsidR="00171E80" w:rsidRDefault="00171E80" w:rsidP="001A18A5">
      <w:pPr>
        <w:keepNext/>
        <w:tabs>
          <w:tab w:val="left" w:pos="1134"/>
        </w:tabs>
        <w:spacing w:line="360" w:lineRule="auto"/>
        <w:ind w:firstLine="851"/>
        <w:jc w:val="both"/>
        <w:rPr>
          <w:szCs w:val="24"/>
        </w:rPr>
      </w:pPr>
      <w:r>
        <w:rPr>
          <w:szCs w:val="24"/>
        </w:rPr>
        <w:lastRenderedPageBreak/>
        <w:t xml:space="preserve">1.2. </w:t>
      </w:r>
      <w:r w:rsidR="00413108">
        <w:rPr>
          <w:szCs w:val="24"/>
        </w:rPr>
        <w:t>P</w:t>
      </w:r>
      <w:r>
        <w:rPr>
          <w:szCs w:val="24"/>
        </w:rPr>
        <w:t>akeisti 2 punktą ir jį išdėstyti taip:</w:t>
      </w:r>
    </w:p>
    <w:p w14:paraId="546BFB35" w14:textId="77777777" w:rsidR="00171E80" w:rsidRPr="000A1A59" w:rsidRDefault="00171E80" w:rsidP="000A1A59">
      <w:pPr>
        <w:tabs>
          <w:tab w:val="left" w:pos="1134"/>
        </w:tabs>
        <w:spacing w:line="360" w:lineRule="auto"/>
        <w:ind w:firstLine="851"/>
        <w:jc w:val="both"/>
        <w:rPr>
          <w:szCs w:val="24"/>
        </w:rPr>
      </w:pPr>
      <w:r>
        <w:rPr>
          <w:szCs w:val="24"/>
        </w:rPr>
        <w:t xml:space="preserve">„2. Nustatyti, kad 1 punktu perduotą turtą Lietuvos šaulių sąjunga </w:t>
      </w:r>
      <w:r>
        <w:rPr>
          <w:color w:val="000000"/>
        </w:rPr>
        <w:t xml:space="preserve">privalo naudoti pagal paskirtį ir tik </w:t>
      </w:r>
      <w:r>
        <w:rPr>
          <w:szCs w:val="24"/>
        </w:rPr>
        <w:t xml:space="preserve">Lietuvos Respublikos Lietuvos šaulių sąjungos įstatymo </w:t>
      </w:r>
      <w:r>
        <w:rPr>
          <w:color w:val="000000"/>
        </w:rPr>
        <w:t xml:space="preserve">8 straipsnyje numatytiems </w:t>
      </w:r>
      <w:r>
        <w:rPr>
          <w:szCs w:val="24"/>
        </w:rPr>
        <w:t xml:space="preserve">Lietuvos šaulių sąjungos </w:t>
      </w:r>
      <w:r>
        <w:rPr>
          <w:color w:val="000000"/>
        </w:rPr>
        <w:t>uždaviniams įgyvendinti</w:t>
      </w:r>
      <w:r w:rsidRPr="006F16C6">
        <w:rPr>
          <w:szCs w:val="24"/>
        </w:rPr>
        <w:t>.</w:t>
      </w:r>
      <w:r>
        <w:rPr>
          <w:szCs w:val="24"/>
        </w:rPr>
        <w:t>“</w:t>
      </w:r>
    </w:p>
    <w:p w14:paraId="4D91124B" w14:textId="77777777" w:rsidR="005E481F" w:rsidRPr="009D7531" w:rsidRDefault="001D0AB7" w:rsidP="00086783">
      <w:pPr>
        <w:pStyle w:val="Sraopastraipa"/>
        <w:numPr>
          <w:ilvl w:val="0"/>
          <w:numId w:val="5"/>
        </w:numPr>
        <w:tabs>
          <w:tab w:val="left" w:pos="1134"/>
        </w:tabs>
        <w:spacing w:line="360" w:lineRule="auto"/>
        <w:ind w:left="0" w:firstLine="851"/>
        <w:jc w:val="both"/>
        <w:rPr>
          <w:szCs w:val="24"/>
        </w:rPr>
      </w:pPr>
      <w:r w:rsidRPr="00055FC0">
        <w:rPr>
          <w:color w:val="000000"/>
          <w:szCs w:val="24"/>
        </w:rPr>
        <w:t xml:space="preserve">Nurodyti, kad šis sprendimas per vieną mėnesį gali būti skundžiamas </w:t>
      </w:r>
      <w:r>
        <w:rPr>
          <w:color w:val="000000"/>
          <w:szCs w:val="24"/>
        </w:rPr>
        <w:t xml:space="preserve">Panevėžio miesto savivaldybės tarybai </w:t>
      </w:r>
      <w:r w:rsidRPr="00B5266F">
        <w:rPr>
          <w:szCs w:val="24"/>
        </w:rPr>
        <w:t>(Laisvės a. 20, 35200 Panevėžys) Lietuvos Respublikos viešojo administravimo įstatymo nustatyta tvarka</w:t>
      </w:r>
      <w:r>
        <w:rPr>
          <w:szCs w:val="24"/>
        </w:rPr>
        <w:t xml:space="preserve"> arba</w:t>
      </w:r>
      <w:r>
        <w:rPr>
          <w:color w:val="000000"/>
          <w:szCs w:val="24"/>
        </w:rPr>
        <w:t xml:space="preserve"> </w:t>
      </w:r>
      <w:r w:rsidRPr="00055FC0">
        <w:rPr>
          <w:color w:val="000000"/>
          <w:szCs w:val="24"/>
        </w:rPr>
        <w:t>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177B29E" w14:textId="77777777" w:rsidR="009D0A5C" w:rsidRDefault="009D0A5C" w:rsidP="005E481F">
      <w:pPr>
        <w:tabs>
          <w:tab w:val="left" w:pos="6917"/>
        </w:tabs>
        <w:jc w:val="both"/>
        <w:rPr>
          <w:szCs w:val="24"/>
        </w:rPr>
      </w:pPr>
    </w:p>
    <w:p w14:paraId="780C3C66" w14:textId="77777777" w:rsidR="003927D0" w:rsidRDefault="003927D0" w:rsidP="005E481F">
      <w:pPr>
        <w:tabs>
          <w:tab w:val="left" w:pos="6917"/>
        </w:tabs>
        <w:jc w:val="both"/>
        <w:rPr>
          <w:szCs w:val="24"/>
        </w:rPr>
      </w:pPr>
    </w:p>
    <w:p w14:paraId="08760F91" w14:textId="77777777" w:rsidR="005E481F" w:rsidRDefault="005E481F" w:rsidP="005E481F">
      <w:pPr>
        <w:tabs>
          <w:tab w:val="left" w:pos="6917"/>
        </w:tabs>
        <w:jc w:val="both"/>
        <w:rPr>
          <w:rFonts w:eastAsia="Calibri"/>
          <w:szCs w:val="24"/>
        </w:rPr>
      </w:pPr>
      <w:r>
        <w:rPr>
          <w:rFonts w:eastAsia="Calibri"/>
          <w:szCs w:val="24"/>
        </w:rPr>
        <w:t>Savivaldybės mer</w:t>
      </w:r>
      <w:r w:rsidR="00F93519">
        <w:rPr>
          <w:rFonts w:eastAsia="Calibri"/>
          <w:szCs w:val="24"/>
        </w:rPr>
        <w:t xml:space="preserve">ė </w:t>
      </w:r>
      <w:r w:rsidR="00F93519">
        <w:rPr>
          <w:rFonts w:eastAsia="Calibri"/>
          <w:szCs w:val="24"/>
        </w:rPr>
        <w:tab/>
        <w:t xml:space="preserve">       Loreta Masiliūnienė</w:t>
      </w:r>
    </w:p>
    <w:sectPr w:rsidR="005E481F" w:rsidSect="001A18A5">
      <w:headerReference w:type="default" r:id="rId8"/>
      <w:pgSz w:w="11906" w:h="16838"/>
      <w:pgMar w:top="1276" w:right="56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8B7CB" w14:textId="77777777" w:rsidR="00DA6097" w:rsidRDefault="00DA6097" w:rsidP="009D7531">
      <w:r>
        <w:separator/>
      </w:r>
    </w:p>
  </w:endnote>
  <w:endnote w:type="continuationSeparator" w:id="0">
    <w:p w14:paraId="20217F4A" w14:textId="77777777" w:rsidR="00DA6097" w:rsidRDefault="00DA6097" w:rsidP="009D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CE27F5" w14:textId="77777777" w:rsidR="00DA6097" w:rsidRDefault="00DA6097" w:rsidP="009D7531">
      <w:r>
        <w:separator/>
      </w:r>
    </w:p>
  </w:footnote>
  <w:footnote w:type="continuationSeparator" w:id="0">
    <w:p w14:paraId="267E52EE" w14:textId="77777777" w:rsidR="00DA6097" w:rsidRDefault="00DA6097" w:rsidP="009D7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8664614"/>
      <w:docPartObj>
        <w:docPartGallery w:val="Page Numbers (Top of Page)"/>
        <w:docPartUnique/>
      </w:docPartObj>
    </w:sdtPr>
    <w:sdtEndPr/>
    <w:sdtContent>
      <w:p w14:paraId="390D08EB" w14:textId="77777777" w:rsidR="009D7531" w:rsidRDefault="009D7531">
        <w:pPr>
          <w:pStyle w:val="Antrats"/>
          <w:jc w:val="center"/>
        </w:pPr>
        <w:r>
          <w:fldChar w:fldCharType="begin"/>
        </w:r>
        <w:r>
          <w:instrText>PAGE   \* MERGEFORMAT</w:instrText>
        </w:r>
        <w:r>
          <w:fldChar w:fldCharType="separate"/>
        </w:r>
        <w:r>
          <w:t>2</w:t>
        </w:r>
        <w:r>
          <w:fldChar w:fldCharType="end"/>
        </w:r>
      </w:p>
    </w:sdtContent>
  </w:sdt>
  <w:p w14:paraId="441BE0EF" w14:textId="77777777" w:rsidR="009D7531" w:rsidRDefault="009D75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EE1085E"/>
    <w:multiLevelType w:val="multilevel"/>
    <w:tmpl w:val="E76A835A"/>
    <w:lvl w:ilvl="0">
      <w:start w:val="1"/>
      <w:numFmt w:val="decimal"/>
      <w:lvlText w:val="%1."/>
      <w:lvlJc w:val="left"/>
      <w:pPr>
        <w:ind w:left="1211" w:hanging="360"/>
      </w:pPr>
      <w:rPr>
        <w:rFonts w:hint="default"/>
        <w:color w:val="auto"/>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263875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67051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3577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256865">
    <w:abstractNumId w:val="0"/>
  </w:num>
  <w:num w:numId="4" w16cid:durableId="1241479296">
    <w:abstractNumId w:val="3"/>
  </w:num>
  <w:num w:numId="5" w16cid:durableId="142624553">
    <w:abstractNumId w:val="4"/>
  </w:num>
  <w:num w:numId="6" w16cid:durableId="224029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A02"/>
    <w:rsid w:val="00022F3D"/>
    <w:rsid w:val="000343B3"/>
    <w:rsid w:val="00045718"/>
    <w:rsid w:val="000619DE"/>
    <w:rsid w:val="0008533D"/>
    <w:rsid w:val="00086783"/>
    <w:rsid w:val="0009023D"/>
    <w:rsid w:val="000A1A59"/>
    <w:rsid w:val="000B6668"/>
    <w:rsid w:val="000F0AC3"/>
    <w:rsid w:val="00116434"/>
    <w:rsid w:val="001579F9"/>
    <w:rsid w:val="00171E80"/>
    <w:rsid w:val="001819BE"/>
    <w:rsid w:val="00196DB4"/>
    <w:rsid w:val="001A18A5"/>
    <w:rsid w:val="001A2B2E"/>
    <w:rsid w:val="001C2CBA"/>
    <w:rsid w:val="001D0AB7"/>
    <w:rsid w:val="001D531C"/>
    <w:rsid w:val="00206974"/>
    <w:rsid w:val="00212254"/>
    <w:rsid w:val="00227122"/>
    <w:rsid w:val="002353F1"/>
    <w:rsid w:val="002652C8"/>
    <w:rsid w:val="002733AC"/>
    <w:rsid w:val="00287692"/>
    <w:rsid w:val="002C70FE"/>
    <w:rsid w:val="00302D20"/>
    <w:rsid w:val="00362456"/>
    <w:rsid w:val="0037166D"/>
    <w:rsid w:val="003927D0"/>
    <w:rsid w:val="00397019"/>
    <w:rsid w:val="00413108"/>
    <w:rsid w:val="004149B7"/>
    <w:rsid w:val="0045773C"/>
    <w:rsid w:val="004930EC"/>
    <w:rsid w:val="004B4054"/>
    <w:rsid w:val="004C1CA0"/>
    <w:rsid w:val="004D316F"/>
    <w:rsid w:val="004E5DD4"/>
    <w:rsid w:val="00522385"/>
    <w:rsid w:val="005245AF"/>
    <w:rsid w:val="0053256C"/>
    <w:rsid w:val="00535C62"/>
    <w:rsid w:val="00550B75"/>
    <w:rsid w:val="00561420"/>
    <w:rsid w:val="00574035"/>
    <w:rsid w:val="00577D84"/>
    <w:rsid w:val="00582BBC"/>
    <w:rsid w:val="00592688"/>
    <w:rsid w:val="005C6B28"/>
    <w:rsid w:val="005E31AD"/>
    <w:rsid w:val="005E481F"/>
    <w:rsid w:val="005F3278"/>
    <w:rsid w:val="006218B1"/>
    <w:rsid w:val="00652A02"/>
    <w:rsid w:val="00662A07"/>
    <w:rsid w:val="006846C2"/>
    <w:rsid w:val="006A6F46"/>
    <w:rsid w:val="006C6DBB"/>
    <w:rsid w:val="006D2E08"/>
    <w:rsid w:val="006F3256"/>
    <w:rsid w:val="0070013A"/>
    <w:rsid w:val="00713EDA"/>
    <w:rsid w:val="00714BE9"/>
    <w:rsid w:val="007427B7"/>
    <w:rsid w:val="00773621"/>
    <w:rsid w:val="007F7C41"/>
    <w:rsid w:val="00840C9A"/>
    <w:rsid w:val="00864422"/>
    <w:rsid w:val="00876AF7"/>
    <w:rsid w:val="00890332"/>
    <w:rsid w:val="00900808"/>
    <w:rsid w:val="009103D6"/>
    <w:rsid w:val="00945C81"/>
    <w:rsid w:val="00947976"/>
    <w:rsid w:val="009526B2"/>
    <w:rsid w:val="00987866"/>
    <w:rsid w:val="009C3801"/>
    <w:rsid w:val="009C74F0"/>
    <w:rsid w:val="009D0A5C"/>
    <w:rsid w:val="009D3E38"/>
    <w:rsid w:val="009D7531"/>
    <w:rsid w:val="00A41C6B"/>
    <w:rsid w:val="00A57A14"/>
    <w:rsid w:val="00A67968"/>
    <w:rsid w:val="00AA40C0"/>
    <w:rsid w:val="00AB0364"/>
    <w:rsid w:val="00AB0C12"/>
    <w:rsid w:val="00AB222E"/>
    <w:rsid w:val="00AB60E6"/>
    <w:rsid w:val="00AD27AB"/>
    <w:rsid w:val="00B11BC3"/>
    <w:rsid w:val="00B20C0C"/>
    <w:rsid w:val="00B52D69"/>
    <w:rsid w:val="00B81B88"/>
    <w:rsid w:val="00B96596"/>
    <w:rsid w:val="00BD52AB"/>
    <w:rsid w:val="00C030F3"/>
    <w:rsid w:val="00C0320D"/>
    <w:rsid w:val="00C14B53"/>
    <w:rsid w:val="00C360C4"/>
    <w:rsid w:val="00C56127"/>
    <w:rsid w:val="00C85C2A"/>
    <w:rsid w:val="00CE0B70"/>
    <w:rsid w:val="00CE1A8D"/>
    <w:rsid w:val="00D0307A"/>
    <w:rsid w:val="00D66474"/>
    <w:rsid w:val="00D6736F"/>
    <w:rsid w:val="00D70437"/>
    <w:rsid w:val="00D71278"/>
    <w:rsid w:val="00D71C9F"/>
    <w:rsid w:val="00DA6097"/>
    <w:rsid w:val="00E02D71"/>
    <w:rsid w:val="00E549ED"/>
    <w:rsid w:val="00E67293"/>
    <w:rsid w:val="00E74B51"/>
    <w:rsid w:val="00F32A55"/>
    <w:rsid w:val="00F51E2A"/>
    <w:rsid w:val="00F67FB8"/>
    <w:rsid w:val="00F7337F"/>
    <w:rsid w:val="00F93519"/>
    <w:rsid w:val="00FB4935"/>
    <w:rsid w:val="00FD2559"/>
    <w:rsid w:val="00FE1950"/>
    <w:rsid w:val="00FF24BF"/>
    <w:rsid w:val="00FF4971"/>
    <w:rsid w:val="00FF5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1CA19"/>
  <w15:chartTrackingRefBased/>
  <w15:docId w15:val="{3F11BA26-0154-464B-B15C-E0288DB2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481F"/>
    <w:pPr>
      <w:spacing w:after="0" w:line="240" w:lineRule="auto"/>
    </w:pPr>
    <w:rPr>
      <w:rFonts w:ascii="Times New Roman" w:eastAsia="Times New Roman" w:hAnsi="Times New Roman" w:cs="Times New Roman"/>
      <w:sz w:val="24"/>
      <w:szCs w:val="20"/>
    </w:rPr>
  </w:style>
  <w:style w:type="paragraph" w:styleId="Antrat3">
    <w:name w:val="heading 3"/>
    <w:basedOn w:val="prastasis"/>
    <w:link w:val="Antrat3Diagrama"/>
    <w:uiPriority w:val="9"/>
    <w:qFormat/>
    <w:rsid w:val="002353F1"/>
    <w:pPr>
      <w:spacing w:before="100" w:beforeAutospacing="1" w:after="100" w:afterAutospacing="1"/>
      <w:outlineLvl w:val="2"/>
    </w:pPr>
    <w:rPr>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E481F"/>
    <w:pPr>
      <w:tabs>
        <w:tab w:val="center" w:pos="4320"/>
        <w:tab w:val="right" w:pos="8640"/>
      </w:tabs>
    </w:pPr>
  </w:style>
  <w:style w:type="character" w:customStyle="1" w:styleId="AntratsDiagrama">
    <w:name w:val="Antraštės Diagrama"/>
    <w:basedOn w:val="Numatytasispastraiposriftas"/>
    <w:link w:val="Antrats"/>
    <w:uiPriority w:val="99"/>
    <w:rsid w:val="005E481F"/>
    <w:rPr>
      <w:rFonts w:ascii="Times New Roman" w:eastAsia="Times New Roman" w:hAnsi="Times New Roman" w:cs="Times New Roman"/>
      <w:sz w:val="24"/>
      <w:szCs w:val="20"/>
    </w:rPr>
  </w:style>
  <w:style w:type="paragraph" w:styleId="Sraopastraipa">
    <w:name w:val="List Paragraph"/>
    <w:basedOn w:val="prastasis"/>
    <w:uiPriority w:val="34"/>
    <w:qFormat/>
    <w:rsid w:val="005E481F"/>
    <w:pPr>
      <w:ind w:left="720"/>
      <w:contextualSpacing/>
    </w:pPr>
  </w:style>
  <w:style w:type="character" w:customStyle="1" w:styleId="Style3">
    <w:name w:val="Style3"/>
    <w:uiPriority w:val="99"/>
    <w:rsid w:val="005E481F"/>
    <w:rPr>
      <w:rFonts w:ascii="Times New Roman" w:hAnsi="Times New Roman" w:cs="Times New Roman" w:hint="default"/>
      <w:sz w:val="24"/>
    </w:rPr>
  </w:style>
  <w:style w:type="character" w:customStyle="1" w:styleId="Heading7Char">
    <w:name w:val="Heading 7 Char"/>
    <w:basedOn w:val="Numatytasispastraiposriftas"/>
    <w:uiPriority w:val="99"/>
    <w:semiHidden/>
    <w:locked/>
    <w:rsid w:val="002733AC"/>
    <w:rPr>
      <w:rFonts w:ascii="Calibri" w:hAnsi="Calibri"/>
      <w:sz w:val="24"/>
      <w:lang w:eastAsia="en-US"/>
    </w:rPr>
  </w:style>
  <w:style w:type="paragraph" w:styleId="Porat">
    <w:name w:val="footer"/>
    <w:basedOn w:val="prastasis"/>
    <w:link w:val="PoratDiagrama"/>
    <w:uiPriority w:val="99"/>
    <w:unhideWhenUsed/>
    <w:rsid w:val="009D7531"/>
    <w:pPr>
      <w:tabs>
        <w:tab w:val="center" w:pos="4819"/>
        <w:tab w:val="right" w:pos="9638"/>
      </w:tabs>
    </w:pPr>
  </w:style>
  <w:style w:type="character" w:customStyle="1" w:styleId="PoratDiagrama">
    <w:name w:val="Poraštė Diagrama"/>
    <w:basedOn w:val="Numatytasispastraiposriftas"/>
    <w:link w:val="Porat"/>
    <w:uiPriority w:val="99"/>
    <w:rsid w:val="009D7531"/>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uiPriority w:val="9"/>
    <w:rsid w:val="002353F1"/>
    <w:rPr>
      <w:rFonts w:ascii="Times New Roman" w:eastAsia="Times New Roman" w:hAnsi="Times New Roman" w:cs="Times New Roman"/>
      <w:b/>
      <w:bCs/>
      <w:sz w:val="27"/>
      <w:szCs w:val="27"/>
      <w:lang w:eastAsia="lt-LT"/>
    </w:rPr>
  </w:style>
  <w:style w:type="character" w:styleId="Grietas">
    <w:name w:val="Strong"/>
    <w:basedOn w:val="Numatytasispastraiposriftas"/>
    <w:uiPriority w:val="22"/>
    <w:qFormat/>
    <w:rsid w:val="002353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21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1951</Words>
  <Characters>1113</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Pakalnė</dc:creator>
  <cp:lastModifiedBy>Diana Brazdžiunienė</cp:lastModifiedBy>
  <cp:revision>2</cp:revision>
  <dcterms:created xsi:type="dcterms:W3CDTF">2026-06-08T08:44:00Z</dcterms:created>
  <dcterms:modified xsi:type="dcterms:W3CDTF">2026-06-08T08:44:00Z</dcterms:modified>
</cp:coreProperties>
</file>