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gegužės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TSP-260</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51ED4C76"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 xml:space="preserve">Lietuvos Respublikos vietos savivaldos įstatymo 15 straipsnio 2 dalies 12 </w:t>
      </w:r>
      <w:r w:rsidR="009D3460" w:rsidRPr="00D65B1A">
        <w:rPr>
          <w:szCs w:val="24"/>
        </w:rPr>
        <w:t>punktu</w:t>
      </w:r>
      <w:r w:rsidR="00BB1196" w:rsidRPr="00D65B1A">
        <w:rPr>
          <w:szCs w:val="24"/>
        </w:rPr>
        <w:t xml:space="preserve">, 16 straipsnio 1 dalimi, 61 straipsnio 2 dalimi, 66 straipsnio 2 dalimi, </w:t>
      </w:r>
      <w:r w:rsidR="00BB1196" w:rsidRPr="00D65B1A">
        <w:rPr>
          <w:shd w:val="clear" w:color="auto" w:fill="FFFFFF"/>
        </w:rPr>
        <w:t xml:space="preserve">Lietuvos Respublikos </w:t>
      </w:r>
      <w:r w:rsidR="00751AFA" w:rsidRPr="00D65B1A">
        <w:rPr>
          <w:szCs w:val="24"/>
        </w:rPr>
        <w:t xml:space="preserve">2026–2028 </w:t>
      </w:r>
      <w:r w:rsidR="00BB1196" w:rsidRPr="00D65B1A">
        <w:rPr>
          <w:shd w:val="clear" w:color="auto" w:fill="FFFFFF"/>
        </w:rPr>
        <w:t xml:space="preserve">metų biudžeto patvirtinimo įstatymo 4 straipsnio 4 dalimi, </w:t>
      </w:r>
      <w:r w:rsidR="00BB1196" w:rsidRPr="00D65B1A">
        <w:rPr>
          <w:szCs w:val="24"/>
        </w:rPr>
        <w:t>Panevėžio miesto savivaldybės tarybos 2026 m. vasario 26 d. sprendim</w:t>
      </w:r>
      <w:r w:rsidR="001174C7" w:rsidRPr="00D65B1A">
        <w:rPr>
          <w:szCs w:val="24"/>
        </w:rPr>
        <w:t>u</w:t>
      </w:r>
      <w:r w:rsidR="00BB1196" w:rsidRPr="00D65B1A">
        <w:rPr>
          <w:szCs w:val="24"/>
        </w:rPr>
        <w:t xml:space="preserve"> Nr. 1-31 „Dėl Panevėžio miesto savivaldybės 2026–2028 metų strateginio </w:t>
      </w:r>
      <w:r w:rsidR="00BB1196" w:rsidRPr="00D43EB7">
        <w:rPr>
          <w:szCs w:val="24"/>
        </w:rPr>
        <w:t>veiklos plano, socialinės ir ekonominės plėtros programų patvirtinimo“</w:t>
      </w:r>
      <w:r w:rsidR="003B083A" w:rsidRPr="00D43EB7">
        <w:rPr>
          <w:szCs w:val="24"/>
        </w:rPr>
        <w:t xml:space="preserve">, Panevėžio miesto savivaldybės mero </w:t>
      </w:r>
      <w:r w:rsidR="003B083A" w:rsidRPr="00F5056B">
        <w:rPr>
          <w:szCs w:val="24"/>
        </w:rPr>
        <w:t xml:space="preserve">2026 m. </w:t>
      </w:r>
      <w:r w:rsidR="00432978">
        <w:rPr>
          <w:szCs w:val="24"/>
        </w:rPr>
        <w:t>gegužės</w:t>
      </w:r>
      <w:r w:rsidR="00D43EB7" w:rsidRPr="00F5056B">
        <w:rPr>
          <w:szCs w:val="24"/>
        </w:rPr>
        <w:t xml:space="preserve"> </w:t>
      </w:r>
      <w:r w:rsidR="00432978">
        <w:rPr>
          <w:szCs w:val="24"/>
        </w:rPr>
        <w:t>8</w:t>
      </w:r>
      <w:r w:rsidR="003B083A" w:rsidRPr="00F5056B">
        <w:rPr>
          <w:szCs w:val="24"/>
        </w:rPr>
        <w:t xml:space="preserve"> d. potvark</w:t>
      </w:r>
      <w:r w:rsidR="001174C7" w:rsidRPr="00F5056B">
        <w:rPr>
          <w:szCs w:val="24"/>
        </w:rPr>
        <w:t>iu</w:t>
      </w:r>
      <w:r w:rsidR="003B083A" w:rsidRPr="00F5056B">
        <w:rPr>
          <w:szCs w:val="24"/>
        </w:rPr>
        <w:t xml:space="preserve"> Nr.</w:t>
      </w:r>
      <w:r w:rsidR="00D43EB7" w:rsidRPr="00F5056B">
        <w:rPr>
          <w:szCs w:val="24"/>
        </w:rPr>
        <w:t xml:space="preserve"> M-</w:t>
      </w:r>
      <w:r w:rsidR="00432978">
        <w:rPr>
          <w:szCs w:val="24"/>
        </w:rPr>
        <w:t>269</w:t>
      </w:r>
      <w:r w:rsidR="00E9601C">
        <w:rPr>
          <w:szCs w:val="24"/>
        </w:rPr>
        <w:t xml:space="preserve"> </w:t>
      </w:r>
      <w:r w:rsidR="003B083A" w:rsidRPr="00D43EB7">
        <w:rPr>
          <w:szCs w:val="24"/>
        </w:rPr>
        <w:t>„</w:t>
      </w:r>
      <w:r w:rsidR="00F26720" w:rsidRPr="00D43EB7">
        <w:rPr>
          <w:szCs w:val="24"/>
        </w:rPr>
        <w:t>Dėl siūlymo patikslinti Panevėžio miesto savivaldybės 2026–2028 m. biudžetą</w:t>
      </w:r>
      <w:r w:rsidR="003B083A" w:rsidRPr="00D43EB7">
        <w:rPr>
          <w:szCs w:val="24"/>
        </w:rPr>
        <w:t>“</w:t>
      </w:r>
      <w:r w:rsidR="009D3460" w:rsidRPr="00D43EB7">
        <w:rPr>
          <w:szCs w:val="24"/>
        </w:rPr>
        <w:t xml:space="preserve"> ir</w:t>
      </w:r>
      <w:r w:rsidR="009D3460" w:rsidRPr="008176FC">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31F78950"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75E93563"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 </w:t>
      </w:r>
      <w:r w:rsidR="004B1613">
        <w:t>220899,3</w:t>
      </w:r>
      <w:r w:rsidRPr="008176FC">
        <w:t xml:space="preserve"> tūkst. Eur pajamas, iš jų </w:t>
      </w:r>
      <w:r w:rsidR="004B1613">
        <w:t>102953,4</w:t>
      </w:r>
      <w:r>
        <w:t xml:space="preserve"> </w:t>
      </w:r>
      <w:r w:rsidRPr="008176FC">
        <w:t>tūkst. Eur dotacijas (1 priedas);</w:t>
      </w:r>
      <w:r>
        <w:t>“</w:t>
      </w:r>
    </w:p>
    <w:p w14:paraId="5D0AEE2A" w14:textId="146F73E4" w:rsidR="004B1613" w:rsidRDefault="004B1613" w:rsidP="009D3460">
      <w:pPr>
        <w:pStyle w:val="Sraopastraipa"/>
        <w:numPr>
          <w:ilvl w:val="1"/>
          <w:numId w:val="1"/>
        </w:numPr>
        <w:tabs>
          <w:tab w:val="left" w:pos="1134"/>
        </w:tabs>
        <w:spacing w:line="360" w:lineRule="auto"/>
        <w:ind w:firstLine="59"/>
        <w:jc w:val="both"/>
      </w:pPr>
      <w:r>
        <w:t>pakeisti 1.2 papunktį ir jį išdėstyti taip:</w:t>
      </w:r>
    </w:p>
    <w:p w14:paraId="329FE62C" w14:textId="6DBB6BE2" w:rsidR="004B1613" w:rsidRDefault="004B1613" w:rsidP="004B1613">
      <w:pPr>
        <w:pStyle w:val="Sraopastraipa"/>
        <w:tabs>
          <w:tab w:val="left" w:pos="1134"/>
        </w:tabs>
        <w:spacing w:line="360" w:lineRule="auto"/>
        <w:ind w:left="851"/>
        <w:jc w:val="both"/>
      </w:pPr>
      <w:r>
        <w:t>„1.2. 2027 metams – 248073,8 tūkst. Eur pajamas;“</w:t>
      </w:r>
    </w:p>
    <w:p w14:paraId="1F6B23EC" w14:textId="0EB1FB86"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088D33A3" w:rsidR="009D3460" w:rsidRDefault="009D3460" w:rsidP="00447BA7">
      <w:pPr>
        <w:pStyle w:val="Sraopastraipa"/>
        <w:tabs>
          <w:tab w:val="left" w:pos="1134"/>
        </w:tabs>
        <w:spacing w:line="360" w:lineRule="auto"/>
        <w:ind w:left="0" w:firstLine="851"/>
        <w:jc w:val="both"/>
      </w:pPr>
      <w:r>
        <w:t xml:space="preserve">„2.1. </w:t>
      </w:r>
      <w:r w:rsidR="00447BA7">
        <w:t xml:space="preserve">2026 metams – </w:t>
      </w:r>
      <w:r w:rsidR="004B1613">
        <w:t>235026,5</w:t>
      </w:r>
      <w:r w:rsidR="00447BA7" w:rsidRPr="0083055A">
        <w:t xml:space="preserve"> 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447BA7">
        <w:t>11473,1</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447BA7">
        <w:t>1015,0 tūkst. Eur – v</w:t>
      </w:r>
      <w:r w:rsidR="00447BA7" w:rsidRPr="008840BE">
        <w:t>alstybės lėšos kapitalo investicijoms</w:t>
      </w:r>
      <w:r w:rsidR="00447BA7">
        <w:t xml:space="preserve"> finansuoti,</w:t>
      </w:r>
      <w:r w:rsidR="00447BA7" w:rsidRPr="0083055A">
        <w:t xml:space="preserve"> </w:t>
      </w:r>
      <w:r w:rsidR="00041163">
        <w:t>4626,2</w:t>
      </w:r>
      <w:r w:rsidR="00447BA7" w:rsidRPr="0083055A">
        <w:t xml:space="preserve"> tūkst. Eur – valstybės lėšos vietinės reikšmės keliams </w:t>
      </w:r>
      <w:r w:rsidR="00447BA7" w:rsidRPr="0083055A">
        <w:lastRenderedPageBreak/>
        <w:t xml:space="preserve">(gatvėms) tiesti, taisyti, prižiūrėti ir saugaus eismo sąlygoms užtikrinti, </w:t>
      </w:r>
      <w:r w:rsidR="00447BA7">
        <w:t>18961,9</w:t>
      </w:r>
      <w:r w:rsidR="00447BA7" w:rsidRPr="0083055A">
        <w:t xml:space="preserve"> tūkst. Eur – 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t xml:space="preserve">32,8 tūkst. Eur Elenos Mezginaitės viešajai bibliotekai dokumentams įsigyti, </w:t>
      </w:r>
      <w:r w:rsidR="00447BA7" w:rsidRPr="00447BA7">
        <w:rPr>
          <w:bCs/>
          <w:szCs w:val="24"/>
        </w:rPr>
        <w:t>161,8 tūkst. Eur –</w:t>
      </w:r>
      <w:r w:rsidR="00447BA7" w:rsidRPr="00447BA7">
        <w:rPr>
          <w:b/>
          <w:szCs w:val="24"/>
        </w:rPr>
        <w:t xml:space="preserve"> </w:t>
      </w:r>
      <w:r w:rsidR="00447BA7" w:rsidRPr="00447BA7">
        <w:rPr>
          <w:szCs w:val="24"/>
        </w:rPr>
        <w:t>akredituotai vaikų dienos socialinei priežiūrai organizuoti, teikti ir administruoti,</w:t>
      </w:r>
      <w:r w:rsidR="00447BA7" w:rsidRPr="00447BA7">
        <w:rPr>
          <w:color w:val="FF0000"/>
          <w:szCs w:val="24"/>
        </w:rPr>
        <w:t xml:space="preserve"> </w:t>
      </w:r>
      <w:r w:rsidR="00447BA7" w:rsidRPr="00447BA7">
        <w:rPr>
          <w:szCs w:val="24"/>
        </w:rPr>
        <w:t>773,4 tūkst. Eur – neformaliajam vaikų švietimui, 31,4 tūkst. Eur – kompleksinėms paslaugoms šeimai organizuoti,</w:t>
      </w:r>
      <w:r w:rsidR="00447BA7" w:rsidRPr="00447BA7">
        <w:rPr>
          <w:color w:val="FF0000"/>
          <w:szCs w:val="24"/>
        </w:rPr>
        <w:t xml:space="preserve"> </w:t>
      </w:r>
      <w:r w:rsidR="00447BA7" w:rsidRPr="00447BA7">
        <w:rPr>
          <w:szCs w:val="24"/>
        </w:rPr>
        <w:t>81,0 tūkst. Eur – vaikams, kuriems skirtas privalomas ugdymas pagal ikimokyklinio ugdymo programą, ugdyti, maitinti ir vežioti, 231,3 tūkst. Eur – asmeninei pagalbai teikti ir administruoti, 357,2 tūkst. Eur – akredituotai socialinei reabilitacijai asmenims su negalia bendruomenėje organizuoti, teikti ir administruoti</w:t>
      </w:r>
      <w:r w:rsidR="00447BA7" w:rsidRPr="00447BA7">
        <w:rPr>
          <w:rFonts w:eastAsia="Calibri"/>
          <w:szCs w:val="24"/>
        </w:rPr>
        <w:t xml:space="preserve">, 0,2 tūkst. Eur – </w:t>
      </w:r>
      <w:r w:rsidR="00447BA7" w:rsidRPr="00447BA7">
        <w:rPr>
          <w:szCs w:val="24"/>
        </w:rPr>
        <w:t xml:space="preserve">20 procentų bazinės socialinės išmokos dydžio išmokai asmenims su negalia mokėti, 184,4 tūkst. Eur – </w:t>
      </w:r>
      <w:r w:rsidR="00447BA7" w:rsidRPr="00447BA7">
        <w:rPr>
          <w:szCs w:val="24"/>
          <w:lang w:eastAsia="lt-LT"/>
        </w:rPr>
        <w:t xml:space="preserve">socialinių paslaugų įstaigose dirbančių socialinių paslaugų srities darbuotojų pareiginei algai padidinti, 72,7 tūkst. Eur – </w:t>
      </w:r>
      <w:r w:rsidR="00447BA7" w:rsidRPr="00447BA7">
        <w:rPr>
          <w:szCs w:val="24"/>
        </w:rPr>
        <w:t>Socialinių paslaugų šakos kolektyvinėje sutartyje nustatytiems įsipareigojimams įgyvendinti, 31,5 tūkst. Eur – asmenų su negalia reikalų koordinavimo funkcijai atlikti, 155,0 tūkst. Eur –</w:t>
      </w:r>
      <w:r w:rsidR="00447BA7" w:rsidRPr="00447BA7">
        <w:rPr>
          <w:color w:val="FF0000"/>
          <w:szCs w:val="24"/>
        </w:rPr>
        <w:t xml:space="preserve"> </w:t>
      </w:r>
      <w:r w:rsidR="00447BA7" w:rsidRPr="00447BA7">
        <w:rPr>
          <w:szCs w:val="24"/>
          <w:bdr w:val="none" w:sz="0" w:space="0" w:color="auto" w:frame="1"/>
          <w:lang w:eastAsia="lt-LT"/>
        </w:rPr>
        <w:t xml:space="preserve">savivaldybės įstaigose dirbančių trenerių padidintam darbo užmokesčiui nuo 2026 m. sausio 1 d. mokėti, </w:t>
      </w:r>
      <w:r w:rsidR="00447BA7" w:rsidRPr="00447BA7">
        <w:rPr>
          <w:szCs w:val="24"/>
        </w:rPr>
        <w:t xml:space="preserve">96,2 tūkst. Eur – laikino atokvėpio paslaugai teikti ir administruoti, </w:t>
      </w:r>
      <w:r w:rsidR="00AF79A8">
        <w:rPr>
          <w:rFonts w:cs="Arial"/>
          <w:szCs w:val="24"/>
        </w:rPr>
        <w:t>9</w:t>
      </w:r>
      <w:r w:rsidR="00447BA7">
        <w:rPr>
          <w:rFonts w:cs="Arial"/>
          <w:szCs w:val="24"/>
        </w:rPr>
        <w:t>,9</w:t>
      </w:r>
      <w:r w:rsidR="00447BA7" w:rsidRPr="00447BA7">
        <w:rPr>
          <w:rFonts w:cs="Arial"/>
          <w:szCs w:val="24"/>
        </w:rPr>
        <w:t xml:space="preserve"> tūkst. Eur – </w:t>
      </w:r>
      <w:r w:rsidR="00447BA7" w:rsidRPr="00447BA7">
        <w:rPr>
          <w:szCs w:val="24"/>
        </w:rPr>
        <w:t xml:space="preserve">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 –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xml:space="preserve">, 331,9 tūkst. Eur – profesiniam orientavimui, 1846,0 tūkst. Eur –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344,7 tūkst. Eur – į</w:t>
      </w:r>
      <w:r w:rsidR="00447BA7" w:rsidRPr="00447BA7">
        <w:rPr>
          <w:rFonts w:cs="Arial"/>
          <w:szCs w:val="24"/>
        </w:rPr>
        <w:t>traukiojo ugdymo organizavimo modelių savivaldybių mokyklose finansavimo išlaidoms</w:t>
      </w:r>
      <w:r w:rsidR="00447BA7">
        <w:rPr>
          <w:rFonts w:cs="Arial"/>
          <w:szCs w:val="24"/>
        </w:rPr>
        <w:t xml:space="preserve"> </w:t>
      </w:r>
      <w:r w:rsidR="00447BA7" w:rsidRPr="00447BA7">
        <w:rPr>
          <w:rFonts w:cs="Arial"/>
          <w:szCs w:val="24"/>
        </w:rPr>
        <w:t>apmokėti</w:t>
      </w:r>
      <w:r w:rsidR="00447BA7">
        <w:rPr>
          <w:rFonts w:cs="Arial"/>
          <w:szCs w:val="24"/>
        </w:rPr>
        <w:t>,</w:t>
      </w:r>
      <w:r w:rsidR="004B1613">
        <w:rPr>
          <w:rFonts w:cs="Arial"/>
          <w:szCs w:val="24"/>
        </w:rPr>
        <w:t xml:space="preserve"> </w:t>
      </w:r>
      <w:r w:rsidR="004B1613">
        <w:rPr>
          <w:szCs w:val="24"/>
        </w:rPr>
        <w:t xml:space="preserve">300,0 tūkst. Eur – projektui „Priedangų infrastruktūros plėtra Panevėžio mieste“ finansuoti, </w:t>
      </w:r>
      <w:r w:rsidR="00DA07F7">
        <w:rPr>
          <w:szCs w:val="24"/>
        </w:rPr>
        <w:t>2</w:t>
      </w:r>
      <w:r w:rsidR="004B1613">
        <w:rPr>
          <w:szCs w:val="24"/>
        </w:rPr>
        <w:t>25,0 tūkst. Eur – projektui „Kolektyvinės apsaugos statinių aprūpinimas būtinųjų priemonių atsargomis Panevėžio mieste“ finansuoti,</w:t>
      </w:r>
      <w:r w:rsidR="004B1613">
        <w:rPr>
          <w:rFonts w:cs="Arial"/>
          <w:szCs w:val="24"/>
        </w:rPr>
        <w:t xml:space="preserve"> </w:t>
      </w:r>
      <w:r w:rsidR="00DA07F7">
        <w:rPr>
          <w:rFonts w:cs="Arial"/>
          <w:szCs w:val="24"/>
        </w:rPr>
        <w:t>120,0 tūkst. Eur – projektui „</w:t>
      </w:r>
      <w:r w:rsidR="00DA07F7" w:rsidRPr="00DA07F7">
        <w:rPr>
          <w:rFonts w:cs="Arial"/>
          <w:szCs w:val="24"/>
        </w:rPr>
        <w:t>Priedangų infrastruktūros plėtra Panevėžio mieste, II etapas</w:t>
      </w:r>
      <w:r w:rsidR="00DA07F7">
        <w:rPr>
          <w:rFonts w:cs="Arial"/>
          <w:szCs w:val="24"/>
        </w:rPr>
        <w:t xml:space="preserve">“, </w:t>
      </w:r>
      <w:r w:rsidR="004B1613">
        <w:rPr>
          <w:rFonts w:cs="Arial"/>
          <w:szCs w:val="24"/>
        </w:rPr>
        <w:t>37,6 tūkst. Eur – bendruomeninei veiklai stiprinti,</w:t>
      </w:r>
      <w:r w:rsidR="00447BA7" w:rsidRPr="00447BA7">
        <w:rPr>
          <w:rFonts w:cs="Arial"/>
          <w:szCs w:val="24"/>
        </w:rPr>
        <w:t xml:space="preserve"> </w:t>
      </w:r>
      <w:r w:rsidR="00447BA7">
        <w:t>117945,9 </w:t>
      </w:r>
      <w:r w:rsidR="00447BA7" w:rsidRPr="0083055A">
        <w:t>tūkst.</w:t>
      </w:r>
      <w:r w:rsidR="00447BA7">
        <w:t> </w:t>
      </w:r>
      <w:r w:rsidR="00447BA7" w:rsidRPr="0083055A">
        <w:t>Eur – Savivaldybės savarankiškosioms funkcijoms kartu su biudžetinių 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 priedas)</w:t>
      </w:r>
      <w:r w:rsidR="00447BA7">
        <w:t>;</w:t>
      </w:r>
      <w:r>
        <w:t>“</w:t>
      </w:r>
    </w:p>
    <w:p w14:paraId="624CAB8A" w14:textId="1DE42AFB" w:rsidR="009B6917" w:rsidRDefault="009B6917" w:rsidP="009B6917">
      <w:pPr>
        <w:pStyle w:val="Sraopastraipa"/>
        <w:numPr>
          <w:ilvl w:val="1"/>
          <w:numId w:val="1"/>
        </w:numPr>
        <w:tabs>
          <w:tab w:val="left" w:pos="1134"/>
        </w:tabs>
        <w:spacing w:line="360" w:lineRule="auto"/>
        <w:ind w:firstLine="59"/>
        <w:jc w:val="both"/>
      </w:pPr>
      <w:r>
        <w:t xml:space="preserve">pakeisti </w:t>
      </w:r>
      <w:r w:rsidRPr="008176FC">
        <w:t>2</w:t>
      </w:r>
      <w:r>
        <w:t>.2</w:t>
      </w:r>
      <w:r w:rsidRPr="008176FC">
        <w:t xml:space="preserve"> </w:t>
      </w:r>
      <w:r>
        <w:t>papunktį</w:t>
      </w:r>
      <w:r w:rsidRPr="008176FC">
        <w:t xml:space="preserve"> ir jį išdėstyti taip:</w:t>
      </w:r>
    </w:p>
    <w:p w14:paraId="32C51DC6" w14:textId="7D279197" w:rsidR="009B6917" w:rsidRDefault="009B6917" w:rsidP="009B6917">
      <w:pPr>
        <w:pStyle w:val="Sraopastraipa"/>
        <w:tabs>
          <w:tab w:val="left" w:pos="1134"/>
        </w:tabs>
        <w:spacing w:line="360" w:lineRule="auto"/>
        <w:ind w:left="851"/>
        <w:jc w:val="both"/>
      </w:pPr>
      <w:r>
        <w:t>„2.2. 2027 metams – 258648,3 tūkst. Eur asignavimus;“</w:t>
      </w:r>
    </w:p>
    <w:p w14:paraId="3A910B41" w14:textId="660CA28D" w:rsidR="009D3460" w:rsidRDefault="009D3460" w:rsidP="009D3460">
      <w:pPr>
        <w:pStyle w:val="Sraopastraipa"/>
        <w:numPr>
          <w:ilvl w:val="1"/>
          <w:numId w:val="1"/>
        </w:numPr>
        <w:tabs>
          <w:tab w:val="left" w:pos="1134"/>
        </w:tabs>
        <w:spacing w:line="360" w:lineRule="auto"/>
        <w:ind w:firstLine="59"/>
        <w:jc w:val="both"/>
      </w:pPr>
      <w:r w:rsidRPr="00A255F0">
        <w:lastRenderedPageBreak/>
        <w:t>pakeisti 1</w:t>
      </w:r>
      <w:r w:rsidR="00886A33">
        <w:t xml:space="preserve">, </w:t>
      </w:r>
      <w:r w:rsidR="0050143C">
        <w:t>2</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9C6E8" w14:textId="77777777" w:rsidR="00A11CFC" w:rsidRDefault="00A11CFC">
      <w:r>
        <w:separator/>
      </w:r>
    </w:p>
  </w:endnote>
  <w:endnote w:type="continuationSeparator" w:id="0">
    <w:p w14:paraId="75A0109A" w14:textId="77777777" w:rsidR="00A11CFC" w:rsidRDefault="00A1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70A60" w14:textId="77777777" w:rsidR="00A11CFC" w:rsidRDefault="00A11CFC">
      <w:r>
        <w:separator/>
      </w:r>
    </w:p>
  </w:footnote>
  <w:footnote w:type="continuationSeparator" w:id="0">
    <w:p w14:paraId="407E66AF" w14:textId="77777777" w:rsidR="00A11CFC" w:rsidRDefault="00A1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2013"/>
    <w:rsid w:val="00041163"/>
    <w:rsid w:val="0005169C"/>
    <w:rsid w:val="00075594"/>
    <w:rsid w:val="00075D5A"/>
    <w:rsid w:val="000811E1"/>
    <w:rsid w:val="000E5933"/>
    <w:rsid w:val="000E7131"/>
    <w:rsid w:val="00101F07"/>
    <w:rsid w:val="00106F8F"/>
    <w:rsid w:val="001174C7"/>
    <w:rsid w:val="00124B60"/>
    <w:rsid w:val="00132ABE"/>
    <w:rsid w:val="00153B94"/>
    <w:rsid w:val="00155F1B"/>
    <w:rsid w:val="00161B58"/>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1CF0"/>
    <w:rsid w:val="00392558"/>
    <w:rsid w:val="0039707D"/>
    <w:rsid w:val="003A3559"/>
    <w:rsid w:val="003B083A"/>
    <w:rsid w:val="003C395A"/>
    <w:rsid w:val="003D113C"/>
    <w:rsid w:val="003D6535"/>
    <w:rsid w:val="003E58F0"/>
    <w:rsid w:val="003F3684"/>
    <w:rsid w:val="004014AB"/>
    <w:rsid w:val="004100D4"/>
    <w:rsid w:val="00420850"/>
    <w:rsid w:val="00421D43"/>
    <w:rsid w:val="00432978"/>
    <w:rsid w:val="004376E8"/>
    <w:rsid w:val="00444929"/>
    <w:rsid w:val="00447BA7"/>
    <w:rsid w:val="004564CD"/>
    <w:rsid w:val="00464BB1"/>
    <w:rsid w:val="00480D2E"/>
    <w:rsid w:val="004849ED"/>
    <w:rsid w:val="004A3610"/>
    <w:rsid w:val="004B1613"/>
    <w:rsid w:val="004C07E0"/>
    <w:rsid w:val="004D35C5"/>
    <w:rsid w:val="004E4142"/>
    <w:rsid w:val="004E465A"/>
    <w:rsid w:val="0050143C"/>
    <w:rsid w:val="00510DE4"/>
    <w:rsid w:val="005166E3"/>
    <w:rsid w:val="0052387D"/>
    <w:rsid w:val="00524D2D"/>
    <w:rsid w:val="00533646"/>
    <w:rsid w:val="00547A82"/>
    <w:rsid w:val="00562BCD"/>
    <w:rsid w:val="00566FC8"/>
    <w:rsid w:val="00567FB9"/>
    <w:rsid w:val="00571BF3"/>
    <w:rsid w:val="00584C4D"/>
    <w:rsid w:val="00595F80"/>
    <w:rsid w:val="005A788A"/>
    <w:rsid w:val="005B1469"/>
    <w:rsid w:val="005B727C"/>
    <w:rsid w:val="005C41AC"/>
    <w:rsid w:val="005C605B"/>
    <w:rsid w:val="005F4062"/>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349"/>
    <w:rsid w:val="006D107B"/>
    <w:rsid w:val="006D6344"/>
    <w:rsid w:val="006D7A59"/>
    <w:rsid w:val="00701945"/>
    <w:rsid w:val="007129E5"/>
    <w:rsid w:val="007209E0"/>
    <w:rsid w:val="00740946"/>
    <w:rsid w:val="00743B7D"/>
    <w:rsid w:val="007452C6"/>
    <w:rsid w:val="00751AFA"/>
    <w:rsid w:val="00780E8C"/>
    <w:rsid w:val="00785145"/>
    <w:rsid w:val="0079115E"/>
    <w:rsid w:val="00793437"/>
    <w:rsid w:val="00796E6A"/>
    <w:rsid w:val="007978F3"/>
    <w:rsid w:val="007A38DC"/>
    <w:rsid w:val="007D3F07"/>
    <w:rsid w:val="007E2B12"/>
    <w:rsid w:val="007F1F9E"/>
    <w:rsid w:val="007F2ABF"/>
    <w:rsid w:val="007F3F25"/>
    <w:rsid w:val="00801DD2"/>
    <w:rsid w:val="00811E67"/>
    <w:rsid w:val="008212D1"/>
    <w:rsid w:val="0082461D"/>
    <w:rsid w:val="008608CB"/>
    <w:rsid w:val="0086111D"/>
    <w:rsid w:val="00862547"/>
    <w:rsid w:val="00876E15"/>
    <w:rsid w:val="0088367B"/>
    <w:rsid w:val="00883F12"/>
    <w:rsid w:val="00886A33"/>
    <w:rsid w:val="00895637"/>
    <w:rsid w:val="008A2000"/>
    <w:rsid w:val="008A45CE"/>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1CAB"/>
    <w:rsid w:val="009A4733"/>
    <w:rsid w:val="009B542B"/>
    <w:rsid w:val="009B6917"/>
    <w:rsid w:val="009C3C68"/>
    <w:rsid w:val="009C55DF"/>
    <w:rsid w:val="009D1163"/>
    <w:rsid w:val="009D3460"/>
    <w:rsid w:val="009D4140"/>
    <w:rsid w:val="009E5C02"/>
    <w:rsid w:val="009F5E68"/>
    <w:rsid w:val="00A0004E"/>
    <w:rsid w:val="00A11511"/>
    <w:rsid w:val="00A11CFC"/>
    <w:rsid w:val="00A3474A"/>
    <w:rsid w:val="00A36213"/>
    <w:rsid w:val="00A37460"/>
    <w:rsid w:val="00A46F3C"/>
    <w:rsid w:val="00A562AA"/>
    <w:rsid w:val="00A57683"/>
    <w:rsid w:val="00A72F74"/>
    <w:rsid w:val="00A81759"/>
    <w:rsid w:val="00A83444"/>
    <w:rsid w:val="00A83496"/>
    <w:rsid w:val="00A84DDD"/>
    <w:rsid w:val="00A90AC8"/>
    <w:rsid w:val="00A97838"/>
    <w:rsid w:val="00AB02B7"/>
    <w:rsid w:val="00AB0E39"/>
    <w:rsid w:val="00AD3E4E"/>
    <w:rsid w:val="00AD778C"/>
    <w:rsid w:val="00AE34FF"/>
    <w:rsid w:val="00AF79A8"/>
    <w:rsid w:val="00B01AB2"/>
    <w:rsid w:val="00B05FC9"/>
    <w:rsid w:val="00B14AEE"/>
    <w:rsid w:val="00B408ED"/>
    <w:rsid w:val="00B44F79"/>
    <w:rsid w:val="00B52FFC"/>
    <w:rsid w:val="00B61A88"/>
    <w:rsid w:val="00B6518B"/>
    <w:rsid w:val="00B664FD"/>
    <w:rsid w:val="00B83E18"/>
    <w:rsid w:val="00B92EBF"/>
    <w:rsid w:val="00BA458B"/>
    <w:rsid w:val="00BB0318"/>
    <w:rsid w:val="00BB1196"/>
    <w:rsid w:val="00BB130F"/>
    <w:rsid w:val="00BB6886"/>
    <w:rsid w:val="00BC6FA9"/>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92289"/>
    <w:rsid w:val="00CC23E4"/>
    <w:rsid w:val="00CC5B6A"/>
    <w:rsid w:val="00CD5CCA"/>
    <w:rsid w:val="00CE1C5C"/>
    <w:rsid w:val="00CF4026"/>
    <w:rsid w:val="00CF76B0"/>
    <w:rsid w:val="00D0235B"/>
    <w:rsid w:val="00D16849"/>
    <w:rsid w:val="00D25AF1"/>
    <w:rsid w:val="00D25F2C"/>
    <w:rsid w:val="00D33742"/>
    <w:rsid w:val="00D43EB7"/>
    <w:rsid w:val="00D625ED"/>
    <w:rsid w:val="00D65B1A"/>
    <w:rsid w:val="00D679FC"/>
    <w:rsid w:val="00DA07F7"/>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9601C"/>
    <w:rsid w:val="00EA2453"/>
    <w:rsid w:val="00EA6A5E"/>
    <w:rsid w:val="00EB01E1"/>
    <w:rsid w:val="00EB1A2D"/>
    <w:rsid w:val="00EB2A0E"/>
    <w:rsid w:val="00EC4E26"/>
    <w:rsid w:val="00ED6339"/>
    <w:rsid w:val="00F0681D"/>
    <w:rsid w:val="00F26720"/>
    <w:rsid w:val="00F43577"/>
    <w:rsid w:val="00F47074"/>
    <w:rsid w:val="00F5056B"/>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731</Words>
  <Characters>5035</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2026-05-13T08:04:00Z</dcterms:created>
  <dcterms:modified xsi:type="dcterms:W3CDTF">2026-05-13T08:04:00Z</dcterms:modified>
</cp:coreProperties>
</file>