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553FCA" w:rsidRDefault="001D3CB6" w:rsidP="005C41AC">
      <w:pPr>
        <w:jc w:val="center"/>
        <w:rPr>
          <w:szCs w:val="24"/>
        </w:rPr>
      </w:pPr>
      <w:r w:rsidRPr="00553FC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53FCA" w:rsidRDefault="005C41AC" w:rsidP="005C41AC">
      <w:pPr>
        <w:jc w:val="center"/>
        <w:rPr>
          <w:szCs w:val="24"/>
        </w:rPr>
      </w:pPr>
    </w:p>
    <w:p w14:paraId="34C9AB40" w14:textId="77777777" w:rsidR="0062551B" w:rsidRPr="00553FCA" w:rsidRDefault="0062551B" w:rsidP="005C41AC">
      <w:pPr>
        <w:jc w:val="center"/>
        <w:rPr>
          <w:b/>
          <w:sz w:val="28"/>
        </w:rPr>
      </w:pPr>
      <w:r w:rsidRPr="00553FCA">
        <w:rPr>
          <w:b/>
          <w:sz w:val="28"/>
        </w:rPr>
        <w:t xml:space="preserve">PANEVĖŽIO MIESTO SAVIVALDYBĖS </w:t>
      </w:r>
      <w:r w:rsidR="00A11511" w:rsidRPr="00553FCA">
        <w:rPr>
          <w:b/>
          <w:sz w:val="28"/>
        </w:rPr>
        <w:t>TARYBA</w:t>
      </w:r>
    </w:p>
    <w:p w14:paraId="4491EADF" w14:textId="356E2008" w:rsidR="00D834F1" w:rsidRPr="00553FCA" w:rsidRDefault="00D834F1" w:rsidP="00571BF3">
      <w:pPr>
        <w:keepNext/>
        <w:jc w:val="center"/>
        <w:outlineLvl w:val="1"/>
      </w:pPr>
    </w:p>
    <w:p w14:paraId="5CCF954B" w14:textId="77777777" w:rsidR="00491B1F" w:rsidRPr="00553FCA" w:rsidRDefault="00491B1F" w:rsidP="00571BF3">
      <w:pPr>
        <w:keepNext/>
        <w:jc w:val="center"/>
        <w:outlineLvl w:val="1"/>
      </w:pPr>
    </w:p>
    <w:p w14:paraId="34C9AB43" w14:textId="77777777" w:rsidR="0062551B" w:rsidRPr="00553FCA" w:rsidRDefault="00A11511" w:rsidP="00571BF3">
      <w:pPr>
        <w:keepNext/>
        <w:jc w:val="center"/>
        <w:outlineLvl w:val="1"/>
        <w:rPr>
          <w:b/>
        </w:rPr>
      </w:pPr>
      <w:r w:rsidRPr="00553FCA">
        <w:rPr>
          <w:b/>
        </w:rPr>
        <w:t>SPRENDIMAS</w:t>
      </w:r>
    </w:p>
    <w:p w14:paraId="59FDCF72" w14:textId="7A43EE33" w:rsidR="00DB48BF" w:rsidRPr="00553FCA" w:rsidRDefault="00DB48BF" w:rsidP="00DB48BF">
      <w:pPr>
        <w:jc w:val="center"/>
        <w:rPr>
          <w:b/>
        </w:rPr>
      </w:pPr>
      <w:r w:rsidRPr="00553FCA">
        <w:rPr>
          <w:b/>
        </w:rPr>
        <w:t>DĖL</w:t>
      </w:r>
      <w:r w:rsidR="005F2699" w:rsidRPr="00553FCA">
        <w:rPr>
          <w:b/>
        </w:rPr>
        <w:t xml:space="preserve"> </w:t>
      </w:r>
      <w:r w:rsidR="004B0769" w:rsidRPr="00553FCA">
        <w:rPr>
          <w:b/>
        </w:rPr>
        <w:t>TURTO</w:t>
      </w:r>
      <w:r w:rsidR="00727F02" w:rsidRPr="00553FCA">
        <w:rPr>
          <w:b/>
        </w:rPr>
        <w:t xml:space="preserve"> </w:t>
      </w:r>
      <w:r w:rsidRPr="00553FCA">
        <w:rPr>
          <w:b/>
        </w:rPr>
        <w:t xml:space="preserve">PERDAVIMO PANEVĖŽIO </w:t>
      </w:r>
      <w:r w:rsidR="00DC4D60" w:rsidRPr="00553FCA">
        <w:rPr>
          <w:b/>
        </w:rPr>
        <w:t>SPORTO</w:t>
      </w:r>
      <w:r w:rsidR="00E63B87" w:rsidRPr="00553FCA">
        <w:rPr>
          <w:b/>
        </w:rPr>
        <w:t xml:space="preserve"> CENTRUI</w:t>
      </w:r>
    </w:p>
    <w:p w14:paraId="34C9AB45" w14:textId="77777777" w:rsidR="0062551B" w:rsidRPr="00553FCA" w:rsidRDefault="0062551B" w:rsidP="003E58F0">
      <w:pPr>
        <w:jc w:val="center"/>
      </w:pPr>
    </w:p>
    <w:p w14:paraId="164B7336" w14:textId="4DEE2162" w:rsidR="008A0283" w:rsidRPr="00553FCA" w:rsidRDefault="008B3AC4" w:rsidP="008A0283">
      <w:pPr>
        <w:jc w:val="center"/>
      </w:pPr>
      <w:r w:rsidRPr="00553FCA">
        <w:rPr>
          <w:rStyle w:val="Style3"/>
        </w:rPr>
        <w:fldChar w:fldCharType="begin">
          <w:ffData>
            <w:name w:val="registravimoDataIlga"/>
            <w:enabled w:val="0"/>
            <w:calcOnExit w:val="0"/>
            <w:textInput/>
          </w:ffData>
        </w:fldChar>
      </w:r>
      <w:bookmarkStart w:id="0" w:name="registravimoDataIlga"/>
      <w:r w:rsidRPr="00553FCA">
        <w:rPr>
          <w:rStyle w:val="Style3"/>
        </w:rPr>
        <w:instrText xml:space="preserve"> FORMTEXT </w:instrText>
      </w:r>
      <w:r w:rsidRPr="00553FCA">
        <w:rPr>
          <w:rStyle w:val="Style3"/>
        </w:rPr>
      </w:r>
      <w:r w:rsidRPr="00553FCA">
        <w:rPr>
          <w:rStyle w:val="Style3"/>
        </w:rPr>
        <w:fldChar w:fldCharType="separate"/>
      </w:r>
      <w:r w:rsidRPr="00553FCA">
        <w:rPr>
          <w:rStyle w:val="Style3"/>
        </w:rPr>
        <w:t>2026 m. gegužės 13 d.</w:t>
      </w:r>
      <w:r w:rsidRPr="00553FCA">
        <w:rPr>
          <w:rStyle w:val="Style3"/>
        </w:rPr>
        <w:fldChar w:fldCharType="end"/>
      </w:r>
      <w:bookmarkEnd w:id="0"/>
      <w:r w:rsidR="008A0283" w:rsidRPr="00553FCA">
        <w:t xml:space="preserve"> Nr. </w:t>
      </w:r>
      <w:r w:rsidRPr="00553FCA">
        <w:fldChar w:fldCharType="begin">
          <w:ffData>
            <w:name w:val="registravimoNr"/>
            <w:enabled w:val="0"/>
            <w:calcOnExit w:val="0"/>
            <w:textInput/>
          </w:ffData>
        </w:fldChar>
      </w:r>
      <w:bookmarkStart w:id="1" w:name="registravimoNr"/>
      <w:r w:rsidRPr="00553FCA">
        <w:instrText xml:space="preserve"> FORMTEXT </w:instrText>
      </w:r>
      <w:r w:rsidRPr="00553FCA">
        <w:fldChar w:fldCharType="separate"/>
      </w:r>
      <w:r w:rsidRPr="00553FCA">
        <w:t>TSP-259</w:t>
      </w:r>
      <w:r w:rsidRPr="00553FCA">
        <w:fldChar w:fldCharType="end"/>
      </w:r>
      <w:bookmarkEnd w:id="1"/>
    </w:p>
    <w:p w14:paraId="34C9AB47" w14:textId="77777777" w:rsidR="0062551B" w:rsidRPr="00553FCA" w:rsidRDefault="0062551B" w:rsidP="00571BF3">
      <w:pPr>
        <w:keepNext/>
        <w:jc w:val="center"/>
        <w:outlineLvl w:val="2"/>
        <w:rPr>
          <w:b/>
        </w:rPr>
      </w:pPr>
      <w:r w:rsidRPr="00553FCA">
        <w:t>Panevėžys</w:t>
      </w:r>
    </w:p>
    <w:p w14:paraId="5921651E" w14:textId="229F358A" w:rsidR="00F476AB" w:rsidRPr="00553FCA" w:rsidRDefault="00F476AB" w:rsidP="00914DC6">
      <w:pPr>
        <w:jc w:val="center"/>
      </w:pPr>
    </w:p>
    <w:p w14:paraId="50D5BA0F" w14:textId="77777777" w:rsidR="00491B1F" w:rsidRPr="00553FCA" w:rsidRDefault="00491B1F" w:rsidP="00914DC6">
      <w:pPr>
        <w:jc w:val="center"/>
      </w:pPr>
    </w:p>
    <w:p w14:paraId="2500BD77" w14:textId="59C04D24" w:rsidR="008B06E3" w:rsidRPr="00553FCA" w:rsidRDefault="004C4438" w:rsidP="008B06E3">
      <w:pPr>
        <w:spacing w:line="360" w:lineRule="auto"/>
        <w:ind w:firstLine="851"/>
        <w:jc w:val="both"/>
      </w:pPr>
      <w:r w:rsidRPr="00553FCA">
        <w:rPr>
          <w:szCs w:val="24"/>
        </w:rPr>
        <w:t xml:space="preserve">Vadovaudamasi Lietuvos Respublikos vietos savivaldos įstatymo 6 straipsnio </w:t>
      </w:r>
      <w:r w:rsidR="00DF4DD1">
        <w:rPr>
          <w:szCs w:val="24"/>
        </w:rPr>
        <w:t>29</w:t>
      </w:r>
      <w:r w:rsidRPr="00553FCA">
        <w:rPr>
          <w:szCs w:val="24"/>
        </w:rPr>
        <w:t xml:space="preserve"> punktu, 15 straipsnio 2 dalies 19 punktu, </w:t>
      </w:r>
      <w:r w:rsidR="00DF4DD1">
        <w:rPr>
          <w:szCs w:val="24"/>
        </w:rPr>
        <w:t xml:space="preserve">16 straipsnio 1 dalimi, </w:t>
      </w:r>
      <w:r w:rsidRPr="00553FCA">
        <w:rPr>
          <w:szCs w:val="24"/>
        </w:rPr>
        <w:t>Lietuvos Respublikos valstybės ir savivaldybių turto valdymo, naudojimo ir disponavimo juo įstatymo 12 straipsnio 1 dalimi, 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5.1 papunkčiu</w:t>
      </w:r>
      <w:r w:rsidR="008F0D22" w:rsidRPr="00553FCA">
        <w:rPr>
          <w:szCs w:val="24"/>
        </w:rPr>
        <w:t xml:space="preserve">, </w:t>
      </w:r>
      <w:r w:rsidRPr="00553FCA">
        <w:rPr>
          <w:szCs w:val="24"/>
        </w:rPr>
        <w:t>6 punktu</w:t>
      </w:r>
      <w:r w:rsidR="00BE7712" w:rsidRPr="00553FCA">
        <w:rPr>
          <w:szCs w:val="24"/>
        </w:rPr>
        <w:t>,</w:t>
      </w:r>
      <w:r w:rsidR="002F5746" w:rsidRPr="00553FCA">
        <w:rPr>
          <w:szCs w:val="24"/>
        </w:rPr>
        <w:t xml:space="preserve"> </w:t>
      </w:r>
      <w:r w:rsidR="008B06E3" w:rsidRPr="00553FCA">
        <w:rPr>
          <w:szCs w:val="24"/>
        </w:rPr>
        <w:t xml:space="preserve">Panevėžio miesto savivaldybės taryba </w:t>
      </w:r>
      <w:r w:rsidR="008B06E3" w:rsidRPr="00553FCA">
        <w:rPr>
          <w:spacing w:val="60"/>
          <w:szCs w:val="24"/>
        </w:rPr>
        <w:t>nusprendži</w:t>
      </w:r>
      <w:r w:rsidR="008B06E3" w:rsidRPr="00553FCA">
        <w:rPr>
          <w:szCs w:val="24"/>
        </w:rPr>
        <w:t>a:</w:t>
      </w:r>
    </w:p>
    <w:p w14:paraId="48B82E01" w14:textId="5DD64410" w:rsidR="0047147F" w:rsidRPr="00553FCA" w:rsidRDefault="00DB48BF" w:rsidP="00390360">
      <w:pPr>
        <w:pStyle w:val="Sraopastraipa"/>
        <w:numPr>
          <w:ilvl w:val="0"/>
          <w:numId w:val="12"/>
        </w:numPr>
        <w:tabs>
          <w:tab w:val="left" w:pos="993"/>
          <w:tab w:val="left" w:pos="1134"/>
        </w:tabs>
        <w:spacing w:line="360" w:lineRule="auto"/>
        <w:ind w:left="0" w:firstLine="851"/>
        <w:jc w:val="both"/>
        <w:rPr>
          <w:szCs w:val="24"/>
        </w:rPr>
      </w:pPr>
      <w:r w:rsidRPr="00553FCA">
        <w:rPr>
          <w:color w:val="000000"/>
          <w:szCs w:val="24"/>
        </w:rPr>
        <w:t xml:space="preserve">Perduoti </w:t>
      </w:r>
      <w:r w:rsidR="009F2504" w:rsidRPr="00553FCA">
        <w:rPr>
          <w:color w:val="000000"/>
          <w:szCs w:val="24"/>
        </w:rPr>
        <w:t xml:space="preserve">Panevėžio </w:t>
      </w:r>
      <w:r w:rsidR="00DC4D60" w:rsidRPr="00553FCA">
        <w:rPr>
          <w:color w:val="000000"/>
          <w:szCs w:val="24"/>
        </w:rPr>
        <w:t>sporto</w:t>
      </w:r>
      <w:r w:rsidR="00D35463" w:rsidRPr="00553FCA">
        <w:rPr>
          <w:color w:val="000000"/>
          <w:szCs w:val="24"/>
        </w:rPr>
        <w:t xml:space="preserve"> centrui</w:t>
      </w:r>
      <w:r w:rsidR="009F2504" w:rsidRPr="00553FCA">
        <w:rPr>
          <w:color w:val="000000"/>
          <w:szCs w:val="24"/>
        </w:rPr>
        <w:t xml:space="preserve"> (kodas </w:t>
      </w:r>
      <w:r w:rsidR="00E55C0B" w:rsidRPr="00553FCA">
        <w:rPr>
          <w:color w:val="000000"/>
          <w:szCs w:val="24"/>
        </w:rPr>
        <w:t>300036519</w:t>
      </w:r>
      <w:r w:rsidR="009F2504" w:rsidRPr="00553FCA">
        <w:t>)</w:t>
      </w:r>
      <w:r w:rsidR="00E37364" w:rsidRPr="00553FCA">
        <w:t xml:space="preserve"> </w:t>
      </w:r>
      <w:r w:rsidR="009F2504" w:rsidRPr="00553FCA">
        <w:t xml:space="preserve">valdyti, naudoti ir disponuoti juo patikėjimo teise </w:t>
      </w:r>
      <w:r w:rsidR="0014120E" w:rsidRPr="00553FCA">
        <w:rPr>
          <w:color w:val="000000"/>
          <w:szCs w:val="24"/>
        </w:rPr>
        <w:t>Savivaldybei nuosavybės teise priklausantį ir šiuo met</w:t>
      </w:r>
      <w:r w:rsidRPr="00553FCA">
        <w:rPr>
          <w:color w:val="000000"/>
          <w:szCs w:val="24"/>
        </w:rPr>
        <w:t xml:space="preserve">u </w:t>
      </w:r>
      <w:r w:rsidR="00467E71" w:rsidRPr="00553FCA">
        <w:rPr>
          <w:color w:val="000000"/>
          <w:szCs w:val="24"/>
        </w:rPr>
        <w:t>Savivaldybės administracijos</w:t>
      </w:r>
      <w:r w:rsidRPr="00553FCA">
        <w:rPr>
          <w:color w:val="000000"/>
          <w:szCs w:val="24"/>
        </w:rPr>
        <w:t xml:space="preserve"> </w:t>
      </w:r>
      <w:r w:rsidR="0014120E" w:rsidRPr="00553FCA">
        <w:rPr>
          <w:color w:val="000000"/>
          <w:szCs w:val="24"/>
        </w:rPr>
        <w:t>patikėjimo teise valdomą</w:t>
      </w:r>
      <w:r w:rsidR="00390360" w:rsidRPr="00553FCA">
        <w:rPr>
          <w:color w:val="000000"/>
          <w:szCs w:val="24"/>
        </w:rPr>
        <w:t xml:space="preserve"> ilgalaikį ir trumpalaikį materialųjį turtą, kurio bendra įsigijimo vertė </w:t>
      </w:r>
      <w:r w:rsidR="00A4088A" w:rsidRPr="00553FCA">
        <w:rPr>
          <w:color w:val="000000"/>
          <w:szCs w:val="24"/>
        </w:rPr>
        <w:t>–</w:t>
      </w:r>
      <w:r w:rsidR="00E55C0B" w:rsidRPr="00553FCA">
        <w:rPr>
          <w:color w:val="000000"/>
          <w:szCs w:val="24"/>
        </w:rPr>
        <w:t xml:space="preserve"> </w:t>
      </w:r>
      <w:r w:rsidR="006D2CAE" w:rsidRPr="00553FCA">
        <w:rPr>
          <w:color w:val="000000"/>
          <w:szCs w:val="24"/>
        </w:rPr>
        <w:t>6</w:t>
      </w:r>
      <w:r w:rsidR="0056750A">
        <w:rPr>
          <w:color w:val="000000"/>
          <w:szCs w:val="24"/>
        </w:rPr>
        <w:t>5 133,17</w:t>
      </w:r>
      <w:r w:rsidR="00A4088A" w:rsidRPr="00553FCA">
        <w:rPr>
          <w:color w:val="000000"/>
          <w:szCs w:val="24"/>
        </w:rPr>
        <w:t xml:space="preserve"> Eur</w:t>
      </w:r>
      <w:r w:rsidR="00390360" w:rsidRPr="00553FCA">
        <w:rPr>
          <w:color w:val="000000"/>
          <w:szCs w:val="24"/>
        </w:rPr>
        <w:t xml:space="preserve">, ilgalaikio materialiojo turto likutinė vertė </w:t>
      </w:r>
      <w:r w:rsidR="000D6CAA" w:rsidRPr="00553FCA">
        <w:rPr>
          <w:color w:val="000000"/>
          <w:szCs w:val="24"/>
        </w:rPr>
        <w:t>2026 m. sausio 31 d.</w:t>
      </w:r>
      <w:r w:rsidR="00C439C3" w:rsidRPr="00553FCA">
        <w:rPr>
          <w:color w:val="000000"/>
          <w:szCs w:val="24"/>
        </w:rPr>
        <w:t> </w:t>
      </w:r>
      <w:r w:rsidR="00EB4B76" w:rsidRPr="00553FCA">
        <w:rPr>
          <w:color w:val="000000"/>
          <w:szCs w:val="24"/>
        </w:rPr>
        <w:t>–</w:t>
      </w:r>
      <w:r w:rsidR="00390360" w:rsidRPr="00553FCA">
        <w:rPr>
          <w:color w:val="000000"/>
          <w:szCs w:val="24"/>
        </w:rPr>
        <w:t xml:space="preserve"> </w:t>
      </w:r>
      <w:r w:rsidR="00FB774F">
        <w:rPr>
          <w:bCs/>
          <w:szCs w:val="24"/>
        </w:rPr>
        <w:t>23 392,84</w:t>
      </w:r>
      <w:r w:rsidR="00F4765D" w:rsidRPr="00F4765D">
        <w:rPr>
          <w:bCs/>
          <w:szCs w:val="24"/>
        </w:rPr>
        <w:t xml:space="preserve"> </w:t>
      </w:r>
      <w:r w:rsidR="00390360" w:rsidRPr="00F4765D">
        <w:rPr>
          <w:szCs w:val="24"/>
        </w:rPr>
        <w:t>Eur (</w:t>
      </w:r>
      <w:r w:rsidR="001D0BAC" w:rsidRPr="00F4765D">
        <w:rPr>
          <w:szCs w:val="24"/>
        </w:rPr>
        <w:t>1</w:t>
      </w:r>
      <w:r w:rsidR="001D0BAC" w:rsidRPr="00553FCA">
        <w:rPr>
          <w:color w:val="000000"/>
          <w:szCs w:val="24"/>
        </w:rPr>
        <w:t xml:space="preserve">, 2 </w:t>
      </w:r>
      <w:r w:rsidR="00390360" w:rsidRPr="00553FCA">
        <w:rPr>
          <w:color w:val="000000"/>
          <w:szCs w:val="24"/>
        </w:rPr>
        <w:t>prieda</w:t>
      </w:r>
      <w:r w:rsidR="001D0BAC" w:rsidRPr="00553FCA">
        <w:rPr>
          <w:color w:val="000000"/>
          <w:szCs w:val="24"/>
        </w:rPr>
        <w:t>i)</w:t>
      </w:r>
      <w:r w:rsidR="00390360" w:rsidRPr="00553FCA">
        <w:rPr>
          <w:color w:val="000000"/>
          <w:szCs w:val="24"/>
        </w:rPr>
        <w:t>.</w:t>
      </w:r>
    </w:p>
    <w:p w14:paraId="39133908" w14:textId="3CB0AF59" w:rsidR="00E957CF" w:rsidRPr="00553FCA"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553FCA">
        <w:rPr>
          <w:color w:val="000000"/>
          <w:szCs w:val="24"/>
        </w:rPr>
        <w:t xml:space="preserve">Įgalioti </w:t>
      </w:r>
      <w:r w:rsidR="00997D3F" w:rsidRPr="00553FCA">
        <w:rPr>
          <w:color w:val="000000"/>
          <w:szCs w:val="24"/>
        </w:rPr>
        <w:t xml:space="preserve">Panevėžio </w:t>
      </w:r>
      <w:r w:rsidR="0016656A">
        <w:rPr>
          <w:color w:val="000000"/>
          <w:szCs w:val="24"/>
        </w:rPr>
        <w:t xml:space="preserve">miesto </w:t>
      </w:r>
      <w:r w:rsidR="00F2220F" w:rsidRPr="00553FCA">
        <w:rPr>
          <w:color w:val="000000"/>
          <w:szCs w:val="24"/>
        </w:rPr>
        <w:t>savivaldybės administracijos</w:t>
      </w:r>
      <w:r w:rsidR="00464EA2" w:rsidRPr="00553FCA">
        <w:rPr>
          <w:color w:val="000000"/>
          <w:szCs w:val="24"/>
        </w:rPr>
        <w:t xml:space="preserve"> </w:t>
      </w:r>
      <w:r w:rsidRPr="00553FCA">
        <w:rPr>
          <w:color w:val="000000"/>
          <w:szCs w:val="24"/>
        </w:rPr>
        <w:t>direktorių Savivaldybės vardu pasirašyti 1</w:t>
      </w:r>
      <w:r w:rsidR="00F2220F" w:rsidRPr="00553FCA">
        <w:rPr>
          <w:color w:val="000000"/>
          <w:szCs w:val="24"/>
        </w:rPr>
        <w:t xml:space="preserve"> ir 2</w:t>
      </w:r>
      <w:r w:rsidRPr="00553FCA">
        <w:rPr>
          <w:color w:val="000000"/>
          <w:szCs w:val="24"/>
        </w:rPr>
        <w:t xml:space="preserve"> punkt</w:t>
      </w:r>
      <w:r w:rsidR="00F2220F" w:rsidRPr="00553FCA">
        <w:rPr>
          <w:color w:val="000000"/>
          <w:szCs w:val="24"/>
        </w:rPr>
        <w:t>uose</w:t>
      </w:r>
      <w:r w:rsidRPr="00553FCA">
        <w:rPr>
          <w:color w:val="000000"/>
          <w:szCs w:val="24"/>
        </w:rPr>
        <w:t xml:space="preserve"> nurodyto turto priėmimo ir perdavimo aktą.</w:t>
      </w:r>
    </w:p>
    <w:p w14:paraId="335B7AE6" w14:textId="69F06940" w:rsidR="00AD02CE" w:rsidRPr="0016656A" w:rsidRDefault="0016656A" w:rsidP="007E3012">
      <w:pPr>
        <w:pStyle w:val="Sraopastraipa"/>
        <w:numPr>
          <w:ilvl w:val="0"/>
          <w:numId w:val="12"/>
        </w:numPr>
        <w:tabs>
          <w:tab w:val="left" w:pos="1134"/>
        </w:tabs>
        <w:spacing w:line="360" w:lineRule="auto"/>
        <w:ind w:left="0" w:firstLine="851"/>
        <w:jc w:val="both"/>
        <w:rPr>
          <w:color w:val="000000"/>
          <w:szCs w:val="24"/>
        </w:rPr>
      </w:pPr>
      <w:r w:rsidRPr="00BA3CF9">
        <w:rPr>
          <w:color w:val="000000"/>
          <w:szCs w:val="24"/>
        </w:rPr>
        <w:t xml:space="preserve">Nurodyti, kad šis sprendimas per vieną mėnesį gali būti skundžiamas Panevėžio miesto savivaldybės tarybai </w:t>
      </w:r>
      <w:r w:rsidRPr="00BA3CF9">
        <w:rPr>
          <w:szCs w:val="24"/>
        </w:rPr>
        <w:t>(Laisvės a. 20, 35200 Panevėžys) Lietuvos Respublikos viešojo administravimo įstatymo nustatyta tvarka arba</w:t>
      </w:r>
      <w:r w:rsidRPr="00BA3CF9">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7557B75" w14:textId="77777777" w:rsidR="00491B1F" w:rsidRDefault="00491B1F" w:rsidP="007E3012">
      <w:pPr>
        <w:jc w:val="both"/>
        <w:rPr>
          <w:szCs w:val="24"/>
        </w:rPr>
      </w:pPr>
    </w:p>
    <w:p w14:paraId="4E078B31" w14:textId="77777777" w:rsidR="0016656A" w:rsidRPr="00553FCA" w:rsidRDefault="0016656A" w:rsidP="007E3012">
      <w:pPr>
        <w:jc w:val="both"/>
        <w:rPr>
          <w:szCs w:val="24"/>
        </w:rPr>
      </w:pPr>
    </w:p>
    <w:p w14:paraId="10B18431" w14:textId="73C2B1FD" w:rsidR="008A087F" w:rsidRPr="00553FCA" w:rsidRDefault="009E0EF4" w:rsidP="008A087F">
      <w:pPr>
        <w:rPr>
          <w:rFonts w:eastAsia="Calibri"/>
          <w:szCs w:val="24"/>
        </w:rPr>
      </w:pPr>
      <w:r w:rsidRPr="00553FCA">
        <w:rPr>
          <w:rFonts w:eastAsia="Calibri"/>
          <w:szCs w:val="24"/>
        </w:rPr>
        <w:t>Savivaldybės merė</w:t>
      </w:r>
      <w:r w:rsidRPr="00553FCA">
        <w:rPr>
          <w:rFonts w:eastAsia="Calibri"/>
          <w:szCs w:val="24"/>
        </w:rPr>
        <w:tab/>
      </w:r>
      <w:r w:rsidRPr="00553FCA">
        <w:rPr>
          <w:rFonts w:eastAsia="Calibri"/>
          <w:szCs w:val="24"/>
        </w:rPr>
        <w:tab/>
      </w:r>
      <w:r w:rsidRPr="00553FCA">
        <w:rPr>
          <w:rFonts w:eastAsia="Calibri"/>
          <w:szCs w:val="24"/>
        </w:rPr>
        <w:tab/>
      </w:r>
      <w:r w:rsidRPr="00553FCA">
        <w:rPr>
          <w:rFonts w:eastAsia="Calibri"/>
          <w:szCs w:val="24"/>
        </w:rPr>
        <w:tab/>
      </w:r>
      <w:r w:rsidRPr="00553FCA">
        <w:rPr>
          <w:rFonts w:eastAsia="Calibri"/>
          <w:szCs w:val="24"/>
        </w:rPr>
        <w:tab/>
      </w:r>
      <w:r w:rsidRPr="00553FCA">
        <w:rPr>
          <w:rFonts w:eastAsia="Calibri"/>
          <w:szCs w:val="24"/>
        </w:rPr>
        <w:tab/>
      </w:r>
      <w:r w:rsidRPr="00553FCA">
        <w:rPr>
          <w:rFonts w:eastAsia="Calibri"/>
          <w:szCs w:val="24"/>
        </w:rPr>
        <w:tab/>
      </w:r>
      <w:r w:rsidRPr="00553FCA">
        <w:rPr>
          <w:rFonts w:eastAsia="Calibri"/>
          <w:szCs w:val="24"/>
        </w:rPr>
        <w:tab/>
        <w:t xml:space="preserve">   Loreta Masiliūnienė</w:t>
      </w:r>
    </w:p>
    <w:p w14:paraId="183441D4" w14:textId="2B00F315" w:rsidR="00F2220F" w:rsidRPr="00553FCA" w:rsidRDefault="00F2220F" w:rsidP="008A087F">
      <w:pPr>
        <w:rPr>
          <w:rFonts w:eastAsia="Calibri"/>
          <w:szCs w:val="24"/>
        </w:rPr>
      </w:pPr>
      <w:r w:rsidRPr="00553FCA">
        <w:rPr>
          <w:rFonts w:eastAsia="Calibri"/>
          <w:szCs w:val="24"/>
        </w:rPr>
        <w:br w:type="page"/>
      </w:r>
    </w:p>
    <w:p w14:paraId="67A188BD" w14:textId="77777777" w:rsidR="00F2220F" w:rsidRPr="00553FCA" w:rsidRDefault="00F2220F" w:rsidP="00F2220F">
      <w:pPr>
        <w:tabs>
          <w:tab w:val="left" w:pos="7371"/>
        </w:tabs>
        <w:ind w:firstLine="5670"/>
        <w:rPr>
          <w:szCs w:val="24"/>
        </w:rPr>
      </w:pPr>
      <w:r w:rsidRPr="00553FCA">
        <w:rPr>
          <w:szCs w:val="24"/>
        </w:rPr>
        <w:lastRenderedPageBreak/>
        <w:t xml:space="preserve">Panevėžio miesto savivaldybės tarybos </w:t>
      </w:r>
    </w:p>
    <w:p w14:paraId="3B07A98E" w14:textId="77777777" w:rsidR="00F2220F" w:rsidRPr="00553FCA" w:rsidRDefault="00F2220F" w:rsidP="00F2220F">
      <w:pPr>
        <w:tabs>
          <w:tab w:val="left" w:pos="7371"/>
        </w:tabs>
        <w:ind w:firstLine="5670"/>
        <w:rPr>
          <w:szCs w:val="24"/>
        </w:rPr>
      </w:pPr>
      <w:r w:rsidRPr="00553FCA">
        <w:rPr>
          <w:szCs w:val="24"/>
        </w:rPr>
        <w:t xml:space="preserve">                                      sprendimo Nr. </w:t>
      </w:r>
    </w:p>
    <w:p w14:paraId="30008B4C" w14:textId="77777777" w:rsidR="00F2220F" w:rsidRPr="00553FCA" w:rsidRDefault="00F2220F" w:rsidP="00F2220F">
      <w:pPr>
        <w:tabs>
          <w:tab w:val="left" w:pos="4773"/>
        </w:tabs>
        <w:ind w:firstLine="5670"/>
      </w:pPr>
      <w:r w:rsidRPr="00553FCA">
        <w:rPr>
          <w:szCs w:val="24"/>
        </w:rPr>
        <w:t>1 priedas</w:t>
      </w:r>
    </w:p>
    <w:p w14:paraId="1FECACDE" w14:textId="77777777" w:rsidR="00F2220F" w:rsidRPr="00553FCA" w:rsidRDefault="00F2220F" w:rsidP="00F2220F">
      <w:pPr>
        <w:ind w:firstLine="5812"/>
        <w:jc w:val="both"/>
        <w:rPr>
          <w:rFonts w:eastAsia="Calibri"/>
          <w:szCs w:val="24"/>
        </w:rPr>
      </w:pPr>
    </w:p>
    <w:p w14:paraId="55B07459" w14:textId="77777777" w:rsidR="00F2220F" w:rsidRPr="00553FCA" w:rsidRDefault="00F2220F" w:rsidP="00F2220F">
      <w:pPr>
        <w:jc w:val="both"/>
        <w:rPr>
          <w:rFonts w:eastAsia="Calibri"/>
          <w:szCs w:val="24"/>
        </w:rPr>
      </w:pPr>
    </w:p>
    <w:p w14:paraId="6D6C60E8" w14:textId="3F0B9624" w:rsidR="00F2220F" w:rsidRPr="00F37BB8" w:rsidRDefault="00F2220F" w:rsidP="00F2220F">
      <w:pPr>
        <w:jc w:val="center"/>
        <w:rPr>
          <w:b/>
          <w:szCs w:val="24"/>
        </w:rPr>
      </w:pPr>
      <w:r w:rsidRPr="00F37BB8">
        <w:rPr>
          <w:b/>
          <w:szCs w:val="24"/>
        </w:rPr>
        <w:t xml:space="preserve">ILGALAIKIO MATERIALIOJO TURTO, PERDUODAMO PANEVĖŽIO </w:t>
      </w:r>
      <w:r w:rsidR="00F37BB8" w:rsidRPr="00F37BB8">
        <w:rPr>
          <w:b/>
          <w:szCs w:val="24"/>
        </w:rPr>
        <w:t>SPORTO</w:t>
      </w:r>
      <w:r w:rsidRPr="00F37BB8">
        <w:rPr>
          <w:b/>
          <w:szCs w:val="24"/>
        </w:rPr>
        <w:t xml:space="preserve"> CENTRUI VALDYTI, NAUDOTI IR DISPONUOTI JUO PATIKĖJIMO TEISE, SĄRAŠAS</w:t>
      </w:r>
    </w:p>
    <w:p w14:paraId="71CE97AB" w14:textId="77777777" w:rsidR="00F2220F" w:rsidRPr="00553FCA" w:rsidRDefault="00F2220F" w:rsidP="00F2220F">
      <w:pPr>
        <w:jc w:val="center"/>
        <w:rPr>
          <w:b/>
          <w:szCs w:val="24"/>
        </w:rPr>
      </w:pPr>
    </w:p>
    <w:tbl>
      <w:tblPr>
        <w:tblStyle w:val="Lentelstinklelis"/>
        <w:tblW w:w="5000" w:type="pct"/>
        <w:tblLook w:val="04A0" w:firstRow="1" w:lastRow="0" w:firstColumn="1" w:lastColumn="0" w:noHBand="0" w:noVBand="1"/>
      </w:tblPr>
      <w:tblGrid>
        <w:gridCol w:w="670"/>
        <w:gridCol w:w="5264"/>
        <w:gridCol w:w="1825"/>
        <w:gridCol w:w="1729"/>
      </w:tblGrid>
      <w:tr w:rsidR="000D6CAA" w:rsidRPr="00553FCA" w14:paraId="27C7A8A1" w14:textId="77777777" w:rsidTr="00F25C3C">
        <w:tc>
          <w:tcPr>
            <w:tcW w:w="353" w:type="pct"/>
          </w:tcPr>
          <w:p w14:paraId="1E79029C" w14:textId="77777777" w:rsidR="000D6CAA" w:rsidRPr="00553FCA" w:rsidRDefault="000D6CAA" w:rsidP="00F25C3C">
            <w:pPr>
              <w:jc w:val="center"/>
              <w:rPr>
                <w:rFonts w:cs="Times New Roman"/>
                <w:b/>
                <w:szCs w:val="24"/>
              </w:rPr>
            </w:pPr>
            <w:r w:rsidRPr="00553FCA">
              <w:rPr>
                <w:rFonts w:cs="Times New Roman"/>
                <w:b/>
                <w:szCs w:val="24"/>
              </w:rPr>
              <w:t>Eil. Nr.</w:t>
            </w:r>
          </w:p>
        </w:tc>
        <w:tc>
          <w:tcPr>
            <w:tcW w:w="2774" w:type="pct"/>
          </w:tcPr>
          <w:p w14:paraId="2365D079" w14:textId="77777777" w:rsidR="000D6CAA" w:rsidRPr="00553FCA" w:rsidRDefault="000D6CAA" w:rsidP="00F25C3C">
            <w:pPr>
              <w:jc w:val="center"/>
              <w:rPr>
                <w:rFonts w:cs="Times New Roman"/>
                <w:b/>
                <w:szCs w:val="24"/>
              </w:rPr>
            </w:pPr>
            <w:r w:rsidRPr="00553FCA">
              <w:rPr>
                <w:rFonts w:cs="Times New Roman"/>
                <w:b/>
                <w:szCs w:val="24"/>
              </w:rPr>
              <w:t>Turto pavadinimas</w:t>
            </w:r>
          </w:p>
        </w:tc>
        <w:tc>
          <w:tcPr>
            <w:tcW w:w="962" w:type="pct"/>
          </w:tcPr>
          <w:p w14:paraId="13FB7578" w14:textId="77777777" w:rsidR="000D6CAA" w:rsidRPr="00553FCA" w:rsidRDefault="000D6CAA" w:rsidP="00F25C3C">
            <w:pPr>
              <w:jc w:val="center"/>
              <w:rPr>
                <w:rFonts w:cs="Times New Roman"/>
                <w:b/>
                <w:szCs w:val="24"/>
              </w:rPr>
            </w:pPr>
            <w:r w:rsidRPr="00553FCA">
              <w:rPr>
                <w:rFonts w:cs="Times New Roman"/>
                <w:b/>
                <w:szCs w:val="24"/>
              </w:rPr>
              <w:t>Inventoriaus Nr.</w:t>
            </w:r>
          </w:p>
        </w:tc>
        <w:tc>
          <w:tcPr>
            <w:tcW w:w="911" w:type="pct"/>
          </w:tcPr>
          <w:p w14:paraId="30D64952" w14:textId="6F3AC634" w:rsidR="000D6CAA" w:rsidRPr="00553FCA" w:rsidRDefault="000D6CAA" w:rsidP="00F25C3C">
            <w:pPr>
              <w:jc w:val="center"/>
              <w:rPr>
                <w:rFonts w:cs="Times New Roman"/>
                <w:b/>
                <w:szCs w:val="24"/>
              </w:rPr>
            </w:pPr>
            <w:r w:rsidRPr="00553FCA">
              <w:rPr>
                <w:rFonts w:cs="Times New Roman"/>
                <w:b/>
                <w:szCs w:val="24"/>
              </w:rPr>
              <w:t>Įsigijimo (likutinė) vertė Eur</w:t>
            </w:r>
          </w:p>
        </w:tc>
      </w:tr>
      <w:tr w:rsidR="00C561B2" w:rsidRPr="00553FCA" w14:paraId="4F774E0E" w14:textId="77777777" w:rsidTr="00F25C3C">
        <w:tc>
          <w:tcPr>
            <w:tcW w:w="353" w:type="pct"/>
          </w:tcPr>
          <w:p w14:paraId="319CFA29" w14:textId="358370FC" w:rsidR="00C561B2" w:rsidRPr="00553FCA" w:rsidRDefault="00C561B2" w:rsidP="00C561B2">
            <w:pPr>
              <w:pStyle w:val="Sraopastraipa"/>
              <w:numPr>
                <w:ilvl w:val="0"/>
                <w:numId w:val="23"/>
              </w:numPr>
              <w:ind w:left="357" w:hanging="357"/>
              <w:rPr>
                <w:rFonts w:cs="Times New Roman"/>
                <w:szCs w:val="24"/>
              </w:rPr>
            </w:pPr>
          </w:p>
        </w:tc>
        <w:tc>
          <w:tcPr>
            <w:tcW w:w="2774" w:type="pct"/>
          </w:tcPr>
          <w:p w14:paraId="6E35D048" w14:textId="3A4FA6CD" w:rsidR="00C561B2" w:rsidRPr="00553FCA" w:rsidRDefault="00C561B2" w:rsidP="00C561B2">
            <w:pPr>
              <w:rPr>
                <w:rFonts w:cs="Times New Roman"/>
                <w:szCs w:val="24"/>
              </w:rPr>
            </w:pPr>
            <w:r w:rsidRPr="00553FCA">
              <w:rPr>
                <w:rFonts w:eastAsia="Times New Roman" w:cs="Times New Roman"/>
                <w:color w:val="000000"/>
                <w:szCs w:val="24"/>
              </w:rPr>
              <w:t>Stelažas baidar</w:t>
            </w:r>
            <w:r w:rsidR="00C439C3" w:rsidRPr="00553FCA">
              <w:rPr>
                <w:rFonts w:eastAsia="Times New Roman" w:cs="Times New Roman"/>
                <w:color w:val="000000"/>
                <w:szCs w:val="24"/>
              </w:rPr>
              <w:t>ėms</w:t>
            </w:r>
            <w:r w:rsidRPr="00553FCA">
              <w:rPr>
                <w:rFonts w:eastAsia="Times New Roman" w:cs="Times New Roman"/>
                <w:color w:val="000000"/>
                <w:szCs w:val="24"/>
              </w:rPr>
              <w:t xml:space="preserve"> sandėli</w:t>
            </w:r>
            <w:r w:rsidR="00C439C3" w:rsidRPr="00553FCA">
              <w:rPr>
                <w:rFonts w:eastAsia="Times New Roman" w:cs="Times New Roman"/>
                <w:color w:val="000000"/>
                <w:szCs w:val="24"/>
              </w:rPr>
              <w:t>uot</w:t>
            </w:r>
            <w:r w:rsidRPr="00553FCA">
              <w:rPr>
                <w:rFonts w:eastAsia="Times New Roman" w:cs="Times New Roman"/>
                <w:color w:val="000000"/>
                <w:szCs w:val="24"/>
              </w:rPr>
              <w:t>i</w:t>
            </w:r>
          </w:p>
        </w:tc>
        <w:tc>
          <w:tcPr>
            <w:tcW w:w="962" w:type="pct"/>
          </w:tcPr>
          <w:p w14:paraId="21844EBF" w14:textId="680137C1" w:rsidR="00C561B2" w:rsidRPr="00553FCA" w:rsidRDefault="000B76F9" w:rsidP="00C561B2">
            <w:pPr>
              <w:jc w:val="center"/>
              <w:rPr>
                <w:rFonts w:cs="Times New Roman"/>
                <w:color w:val="000000"/>
                <w:szCs w:val="24"/>
                <w:lang w:eastAsia="lt-LT"/>
              </w:rPr>
            </w:pPr>
            <w:r>
              <w:rPr>
                <w:rFonts w:cs="Times New Roman"/>
                <w:color w:val="000000"/>
                <w:szCs w:val="24"/>
                <w:lang w:eastAsia="lt-LT"/>
              </w:rPr>
              <w:t>1910046</w:t>
            </w:r>
          </w:p>
        </w:tc>
        <w:tc>
          <w:tcPr>
            <w:tcW w:w="911" w:type="pct"/>
          </w:tcPr>
          <w:p w14:paraId="6BCDC123" w14:textId="79CE1BF6" w:rsidR="00C561B2" w:rsidRPr="00553FCA" w:rsidRDefault="00946B8A" w:rsidP="00C561B2">
            <w:pPr>
              <w:jc w:val="right"/>
              <w:rPr>
                <w:rFonts w:cs="Times New Roman"/>
                <w:color w:val="000000"/>
                <w:szCs w:val="24"/>
                <w:lang w:eastAsia="lt-LT"/>
              </w:rPr>
            </w:pPr>
            <w:r>
              <w:rPr>
                <w:rFonts w:cs="Times New Roman"/>
                <w:szCs w:val="24"/>
              </w:rPr>
              <w:t>944,39</w:t>
            </w:r>
          </w:p>
        </w:tc>
      </w:tr>
      <w:tr w:rsidR="00C561B2" w:rsidRPr="00553FCA" w14:paraId="36AA9D6D" w14:textId="77777777" w:rsidTr="00F25C3C">
        <w:tc>
          <w:tcPr>
            <w:tcW w:w="353" w:type="pct"/>
          </w:tcPr>
          <w:p w14:paraId="72AB1D5B" w14:textId="77777777" w:rsidR="00C561B2" w:rsidRPr="00553FCA" w:rsidRDefault="00C561B2" w:rsidP="00C561B2">
            <w:pPr>
              <w:pStyle w:val="Sraopastraipa"/>
              <w:numPr>
                <w:ilvl w:val="0"/>
                <w:numId w:val="23"/>
              </w:numPr>
              <w:ind w:left="357" w:hanging="357"/>
              <w:rPr>
                <w:rFonts w:cs="Times New Roman"/>
                <w:szCs w:val="24"/>
              </w:rPr>
            </w:pPr>
          </w:p>
        </w:tc>
        <w:tc>
          <w:tcPr>
            <w:tcW w:w="2774" w:type="pct"/>
          </w:tcPr>
          <w:p w14:paraId="29921F26" w14:textId="5D1EE80F" w:rsidR="00C561B2" w:rsidRPr="00553FCA" w:rsidRDefault="00C561B2" w:rsidP="00C561B2">
            <w:pPr>
              <w:rPr>
                <w:rFonts w:cs="Times New Roman"/>
                <w:color w:val="000000"/>
                <w:szCs w:val="24"/>
              </w:rPr>
            </w:pPr>
            <w:r w:rsidRPr="00553FCA">
              <w:rPr>
                <w:rFonts w:eastAsia="Times New Roman" w:cs="Times New Roman"/>
                <w:color w:val="000000"/>
                <w:szCs w:val="24"/>
              </w:rPr>
              <w:t xml:space="preserve">Stelažas </w:t>
            </w:r>
            <w:r w:rsidR="00C439C3" w:rsidRPr="00553FCA">
              <w:rPr>
                <w:rFonts w:eastAsia="Times New Roman" w:cs="Times New Roman"/>
                <w:color w:val="000000"/>
                <w:szCs w:val="24"/>
              </w:rPr>
              <w:t>baidarėms sandėliuoti</w:t>
            </w:r>
          </w:p>
        </w:tc>
        <w:tc>
          <w:tcPr>
            <w:tcW w:w="962" w:type="pct"/>
          </w:tcPr>
          <w:p w14:paraId="65C1CEA4" w14:textId="21080AEF" w:rsidR="00C561B2" w:rsidRPr="00553FCA" w:rsidRDefault="000B76F9" w:rsidP="00C561B2">
            <w:pPr>
              <w:jc w:val="center"/>
              <w:rPr>
                <w:rFonts w:cs="Times New Roman"/>
                <w:color w:val="000000"/>
                <w:szCs w:val="24"/>
                <w:lang w:eastAsia="lt-LT"/>
              </w:rPr>
            </w:pPr>
            <w:r>
              <w:rPr>
                <w:rFonts w:cs="Times New Roman"/>
                <w:color w:val="000000"/>
                <w:szCs w:val="24"/>
                <w:lang w:eastAsia="lt-LT"/>
              </w:rPr>
              <w:t>1910048</w:t>
            </w:r>
          </w:p>
        </w:tc>
        <w:tc>
          <w:tcPr>
            <w:tcW w:w="911" w:type="pct"/>
          </w:tcPr>
          <w:p w14:paraId="5721619D" w14:textId="47F1AC39" w:rsidR="00C561B2" w:rsidRPr="00553FCA" w:rsidRDefault="00946B8A" w:rsidP="00C561B2">
            <w:pPr>
              <w:jc w:val="right"/>
              <w:rPr>
                <w:rFonts w:cs="Times New Roman"/>
                <w:color w:val="000000"/>
                <w:szCs w:val="24"/>
                <w:lang w:eastAsia="lt-LT"/>
              </w:rPr>
            </w:pPr>
            <w:r>
              <w:rPr>
                <w:rFonts w:cs="Times New Roman"/>
                <w:szCs w:val="24"/>
              </w:rPr>
              <w:t>944,39</w:t>
            </w:r>
          </w:p>
        </w:tc>
      </w:tr>
      <w:tr w:rsidR="00C561B2" w:rsidRPr="00553FCA" w14:paraId="48D7706E" w14:textId="77777777" w:rsidTr="00F25C3C">
        <w:tc>
          <w:tcPr>
            <w:tcW w:w="353" w:type="pct"/>
          </w:tcPr>
          <w:p w14:paraId="594EE401" w14:textId="77777777" w:rsidR="00C561B2" w:rsidRPr="00553FCA" w:rsidRDefault="00C561B2" w:rsidP="00C561B2">
            <w:pPr>
              <w:pStyle w:val="Sraopastraipa"/>
              <w:numPr>
                <w:ilvl w:val="0"/>
                <w:numId w:val="23"/>
              </w:numPr>
              <w:ind w:left="357" w:hanging="357"/>
              <w:rPr>
                <w:rFonts w:cs="Times New Roman"/>
                <w:szCs w:val="24"/>
              </w:rPr>
            </w:pPr>
          </w:p>
        </w:tc>
        <w:tc>
          <w:tcPr>
            <w:tcW w:w="2774" w:type="pct"/>
          </w:tcPr>
          <w:p w14:paraId="428DDA0C" w14:textId="36AA84F7" w:rsidR="00C561B2" w:rsidRPr="00553FCA" w:rsidRDefault="00C561B2" w:rsidP="00C561B2">
            <w:pPr>
              <w:rPr>
                <w:rFonts w:cs="Times New Roman"/>
                <w:color w:val="000000"/>
                <w:szCs w:val="24"/>
              </w:rPr>
            </w:pPr>
            <w:r w:rsidRPr="00553FCA">
              <w:rPr>
                <w:rFonts w:eastAsia="Times New Roman" w:cs="Times New Roman"/>
                <w:color w:val="000000"/>
                <w:szCs w:val="24"/>
              </w:rPr>
              <w:t xml:space="preserve">Stelažas </w:t>
            </w:r>
            <w:r w:rsidR="00C439C3" w:rsidRPr="00553FCA">
              <w:rPr>
                <w:rFonts w:eastAsia="Times New Roman" w:cs="Times New Roman"/>
                <w:color w:val="000000"/>
                <w:szCs w:val="24"/>
              </w:rPr>
              <w:t>baidarėms sandėliuoti</w:t>
            </w:r>
          </w:p>
        </w:tc>
        <w:tc>
          <w:tcPr>
            <w:tcW w:w="962" w:type="pct"/>
          </w:tcPr>
          <w:p w14:paraId="56F2D679" w14:textId="2255DD48" w:rsidR="00C561B2" w:rsidRPr="00553FCA" w:rsidRDefault="000B76F9" w:rsidP="00C561B2">
            <w:pPr>
              <w:jc w:val="center"/>
              <w:rPr>
                <w:rFonts w:cs="Times New Roman"/>
                <w:color w:val="000000"/>
                <w:szCs w:val="24"/>
                <w:lang w:eastAsia="lt-LT"/>
              </w:rPr>
            </w:pPr>
            <w:r>
              <w:rPr>
                <w:rFonts w:cs="Times New Roman"/>
                <w:color w:val="000000"/>
                <w:szCs w:val="24"/>
                <w:lang w:eastAsia="lt-LT"/>
              </w:rPr>
              <w:t>1910049</w:t>
            </w:r>
          </w:p>
        </w:tc>
        <w:tc>
          <w:tcPr>
            <w:tcW w:w="911" w:type="pct"/>
          </w:tcPr>
          <w:p w14:paraId="3D1AD12D" w14:textId="4EF11B73" w:rsidR="00C561B2" w:rsidRPr="00553FCA" w:rsidRDefault="00946B8A" w:rsidP="00C561B2">
            <w:pPr>
              <w:jc w:val="right"/>
              <w:rPr>
                <w:rFonts w:cs="Times New Roman"/>
                <w:color w:val="000000"/>
                <w:szCs w:val="24"/>
                <w:lang w:eastAsia="lt-LT"/>
              </w:rPr>
            </w:pPr>
            <w:r>
              <w:rPr>
                <w:rFonts w:cs="Times New Roman"/>
                <w:szCs w:val="24"/>
              </w:rPr>
              <w:t>944,39</w:t>
            </w:r>
          </w:p>
        </w:tc>
      </w:tr>
      <w:tr w:rsidR="00C561B2" w:rsidRPr="00553FCA" w14:paraId="32AD22F9" w14:textId="77777777" w:rsidTr="00F25C3C">
        <w:tc>
          <w:tcPr>
            <w:tcW w:w="353" w:type="pct"/>
          </w:tcPr>
          <w:p w14:paraId="2EFAC0C4" w14:textId="77777777" w:rsidR="00C561B2" w:rsidRPr="00553FCA" w:rsidRDefault="00C561B2" w:rsidP="00C561B2">
            <w:pPr>
              <w:pStyle w:val="Sraopastraipa"/>
              <w:numPr>
                <w:ilvl w:val="0"/>
                <w:numId w:val="23"/>
              </w:numPr>
              <w:ind w:left="357" w:hanging="357"/>
              <w:rPr>
                <w:rFonts w:cs="Times New Roman"/>
                <w:szCs w:val="24"/>
              </w:rPr>
            </w:pPr>
          </w:p>
        </w:tc>
        <w:tc>
          <w:tcPr>
            <w:tcW w:w="2774" w:type="pct"/>
          </w:tcPr>
          <w:p w14:paraId="64C1E230" w14:textId="2DEAE525" w:rsidR="00C561B2" w:rsidRPr="00553FCA" w:rsidRDefault="00C561B2" w:rsidP="00C561B2">
            <w:pPr>
              <w:rPr>
                <w:rFonts w:cs="Times New Roman"/>
                <w:color w:val="000000"/>
                <w:szCs w:val="24"/>
              </w:rPr>
            </w:pPr>
            <w:r w:rsidRPr="00553FCA">
              <w:rPr>
                <w:rFonts w:eastAsia="Times New Roman" w:cs="Times New Roman"/>
                <w:color w:val="000000"/>
                <w:szCs w:val="24"/>
              </w:rPr>
              <w:t xml:space="preserve">Stelažas </w:t>
            </w:r>
            <w:r w:rsidR="00C439C3" w:rsidRPr="00553FCA">
              <w:rPr>
                <w:rFonts w:eastAsia="Times New Roman" w:cs="Times New Roman"/>
                <w:color w:val="000000"/>
                <w:szCs w:val="24"/>
              </w:rPr>
              <w:t>baidarėms sandėliuoti</w:t>
            </w:r>
          </w:p>
        </w:tc>
        <w:tc>
          <w:tcPr>
            <w:tcW w:w="962" w:type="pct"/>
          </w:tcPr>
          <w:p w14:paraId="7D0F341C" w14:textId="1F3129DF" w:rsidR="00C561B2" w:rsidRPr="00553FCA" w:rsidRDefault="000B76F9" w:rsidP="00C561B2">
            <w:pPr>
              <w:jc w:val="center"/>
              <w:rPr>
                <w:rFonts w:cs="Times New Roman"/>
                <w:color w:val="000000"/>
                <w:szCs w:val="24"/>
                <w:lang w:eastAsia="lt-LT"/>
              </w:rPr>
            </w:pPr>
            <w:r>
              <w:rPr>
                <w:rFonts w:cs="Times New Roman"/>
                <w:color w:val="000000"/>
                <w:szCs w:val="24"/>
                <w:lang w:eastAsia="lt-LT"/>
              </w:rPr>
              <w:t>1910050</w:t>
            </w:r>
          </w:p>
        </w:tc>
        <w:tc>
          <w:tcPr>
            <w:tcW w:w="911" w:type="pct"/>
          </w:tcPr>
          <w:p w14:paraId="4B4F0CDC" w14:textId="5241D250" w:rsidR="00C561B2" w:rsidRPr="00553FCA" w:rsidRDefault="00946B8A" w:rsidP="00C561B2">
            <w:pPr>
              <w:jc w:val="right"/>
              <w:rPr>
                <w:rFonts w:cs="Times New Roman"/>
                <w:color w:val="000000"/>
                <w:szCs w:val="24"/>
                <w:lang w:eastAsia="lt-LT"/>
              </w:rPr>
            </w:pPr>
            <w:r>
              <w:rPr>
                <w:rFonts w:cs="Times New Roman"/>
                <w:szCs w:val="24"/>
              </w:rPr>
              <w:t>944,39</w:t>
            </w:r>
          </w:p>
        </w:tc>
      </w:tr>
      <w:tr w:rsidR="00C561B2" w:rsidRPr="00553FCA" w14:paraId="3F1643CF" w14:textId="77777777" w:rsidTr="00F25C3C">
        <w:tc>
          <w:tcPr>
            <w:tcW w:w="353" w:type="pct"/>
          </w:tcPr>
          <w:p w14:paraId="504DBF25" w14:textId="77777777" w:rsidR="00C561B2" w:rsidRPr="00553FCA" w:rsidRDefault="00C561B2" w:rsidP="00C561B2">
            <w:pPr>
              <w:pStyle w:val="Sraopastraipa"/>
              <w:numPr>
                <w:ilvl w:val="0"/>
                <w:numId w:val="23"/>
              </w:numPr>
              <w:ind w:left="357" w:hanging="357"/>
              <w:rPr>
                <w:rFonts w:cs="Times New Roman"/>
                <w:szCs w:val="24"/>
              </w:rPr>
            </w:pPr>
          </w:p>
        </w:tc>
        <w:tc>
          <w:tcPr>
            <w:tcW w:w="2774" w:type="pct"/>
          </w:tcPr>
          <w:p w14:paraId="51AACDC0" w14:textId="7C633AEF" w:rsidR="00C561B2" w:rsidRPr="00553FCA" w:rsidRDefault="00C561B2" w:rsidP="00C561B2">
            <w:pPr>
              <w:rPr>
                <w:rFonts w:cs="Times New Roman"/>
                <w:color w:val="000000"/>
                <w:szCs w:val="24"/>
              </w:rPr>
            </w:pPr>
            <w:r w:rsidRPr="00553FCA">
              <w:rPr>
                <w:rFonts w:eastAsia="Times New Roman" w:cs="Times New Roman"/>
                <w:color w:val="000000"/>
                <w:szCs w:val="24"/>
              </w:rPr>
              <w:t xml:space="preserve">Stelažas </w:t>
            </w:r>
            <w:r w:rsidR="00C439C3" w:rsidRPr="00553FCA">
              <w:rPr>
                <w:rFonts w:eastAsia="Times New Roman" w:cs="Times New Roman"/>
                <w:color w:val="000000"/>
                <w:szCs w:val="24"/>
              </w:rPr>
              <w:t>baidarėms sandėliuoti</w:t>
            </w:r>
          </w:p>
        </w:tc>
        <w:tc>
          <w:tcPr>
            <w:tcW w:w="962" w:type="pct"/>
          </w:tcPr>
          <w:p w14:paraId="20A41A64" w14:textId="12DBC2C3" w:rsidR="00C561B2" w:rsidRPr="00553FCA" w:rsidRDefault="000B76F9" w:rsidP="00C561B2">
            <w:pPr>
              <w:jc w:val="center"/>
              <w:rPr>
                <w:rFonts w:cs="Times New Roman"/>
                <w:color w:val="000000"/>
                <w:szCs w:val="24"/>
                <w:lang w:eastAsia="lt-LT"/>
              </w:rPr>
            </w:pPr>
            <w:r>
              <w:rPr>
                <w:rFonts w:cs="Times New Roman"/>
                <w:color w:val="000000"/>
                <w:szCs w:val="24"/>
                <w:lang w:eastAsia="lt-LT"/>
              </w:rPr>
              <w:t>1910051</w:t>
            </w:r>
          </w:p>
        </w:tc>
        <w:tc>
          <w:tcPr>
            <w:tcW w:w="911" w:type="pct"/>
          </w:tcPr>
          <w:p w14:paraId="5295276C" w14:textId="071970DA" w:rsidR="00C561B2" w:rsidRPr="00553FCA" w:rsidRDefault="00946B8A" w:rsidP="00C561B2">
            <w:pPr>
              <w:jc w:val="right"/>
              <w:rPr>
                <w:rFonts w:cs="Times New Roman"/>
                <w:color w:val="000000"/>
                <w:szCs w:val="24"/>
                <w:lang w:eastAsia="lt-LT"/>
              </w:rPr>
            </w:pPr>
            <w:r>
              <w:rPr>
                <w:rFonts w:cs="Times New Roman"/>
                <w:szCs w:val="24"/>
              </w:rPr>
              <w:t>944,39</w:t>
            </w:r>
          </w:p>
        </w:tc>
      </w:tr>
      <w:tr w:rsidR="00C561B2" w:rsidRPr="00553FCA" w14:paraId="1254EEE7" w14:textId="77777777" w:rsidTr="00F25C3C">
        <w:tc>
          <w:tcPr>
            <w:tcW w:w="353" w:type="pct"/>
          </w:tcPr>
          <w:p w14:paraId="73BBE015" w14:textId="77777777" w:rsidR="00C561B2" w:rsidRPr="00553FCA" w:rsidRDefault="00C561B2" w:rsidP="00C561B2">
            <w:pPr>
              <w:pStyle w:val="Sraopastraipa"/>
              <w:numPr>
                <w:ilvl w:val="0"/>
                <w:numId w:val="23"/>
              </w:numPr>
              <w:ind w:left="357" w:hanging="357"/>
              <w:rPr>
                <w:rFonts w:cs="Times New Roman"/>
                <w:szCs w:val="24"/>
              </w:rPr>
            </w:pPr>
          </w:p>
        </w:tc>
        <w:tc>
          <w:tcPr>
            <w:tcW w:w="2774" w:type="pct"/>
          </w:tcPr>
          <w:p w14:paraId="09907952" w14:textId="6999372C" w:rsidR="00C561B2" w:rsidRPr="00553FCA" w:rsidRDefault="00C561B2" w:rsidP="00C561B2">
            <w:pPr>
              <w:rPr>
                <w:rFonts w:cs="Times New Roman"/>
                <w:color w:val="000000"/>
                <w:szCs w:val="24"/>
              </w:rPr>
            </w:pPr>
            <w:r w:rsidRPr="00553FCA">
              <w:rPr>
                <w:rFonts w:eastAsia="Times New Roman" w:cs="Times New Roman"/>
                <w:color w:val="000000"/>
                <w:szCs w:val="24"/>
              </w:rPr>
              <w:t xml:space="preserve">Stelažas </w:t>
            </w:r>
            <w:r w:rsidR="00C439C3" w:rsidRPr="00553FCA">
              <w:rPr>
                <w:rFonts w:eastAsia="Times New Roman" w:cs="Times New Roman"/>
                <w:color w:val="000000"/>
                <w:szCs w:val="24"/>
              </w:rPr>
              <w:t>baidarėms sandėliuoti</w:t>
            </w:r>
          </w:p>
        </w:tc>
        <w:tc>
          <w:tcPr>
            <w:tcW w:w="962" w:type="pct"/>
          </w:tcPr>
          <w:p w14:paraId="068B03A7" w14:textId="3DA058C9" w:rsidR="00C561B2" w:rsidRPr="00553FCA" w:rsidRDefault="000B76F9" w:rsidP="00C561B2">
            <w:pPr>
              <w:jc w:val="center"/>
              <w:rPr>
                <w:rFonts w:cs="Times New Roman"/>
                <w:color w:val="000000"/>
                <w:szCs w:val="24"/>
                <w:lang w:eastAsia="lt-LT"/>
              </w:rPr>
            </w:pPr>
            <w:r>
              <w:rPr>
                <w:rFonts w:cs="Times New Roman"/>
                <w:color w:val="000000"/>
                <w:szCs w:val="24"/>
                <w:lang w:eastAsia="lt-LT"/>
              </w:rPr>
              <w:t>1910052</w:t>
            </w:r>
          </w:p>
        </w:tc>
        <w:tc>
          <w:tcPr>
            <w:tcW w:w="911" w:type="pct"/>
          </w:tcPr>
          <w:p w14:paraId="1E17CE60" w14:textId="2324360E" w:rsidR="00C561B2" w:rsidRPr="00553FCA" w:rsidRDefault="00946B8A" w:rsidP="00C561B2">
            <w:pPr>
              <w:jc w:val="right"/>
              <w:rPr>
                <w:rFonts w:cs="Times New Roman"/>
                <w:color w:val="000000"/>
                <w:szCs w:val="24"/>
                <w:lang w:eastAsia="lt-LT"/>
              </w:rPr>
            </w:pPr>
            <w:r>
              <w:rPr>
                <w:rFonts w:cs="Times New Roman"/>
                <w:szCs w:val="24"/>
              </w:rPr>
              <w:t>944,39</w:t>
            </w:r>
          </w:p>
        </w:tc>
      </w:tr>
      <w:tr w:rsidR="00C561B2" w:rsidRPr="00553FCA" w14:paraId="7671F69B" w14:textId="77777777" w:rsidTr="00F25C3C">
        <w:tc>
          <w:tcPr>
            <w:tcW w:w="353" w:type="pct"/>
          </w:tcPr>
          <w:p w14:paraId="2EFA501F" w14:textId="0E923483" w:rsidR="00C561B2" w:rsidRPr="00553FCA" w:rsidRDefault="00C561B2" w:rsidP="00C561B2">
            <w:pPr>
              <w:pStyle w:val="Sraopastraipa"/>
              <w:numPr>
                <w:ilvl w:val="0"/>
                <w:numId w:val="23"/>
              </w:numPr>
              <w:ind w:left="357" w:hanging="357"/>
              <w:rPr>
                <w:rFonts w:cs="Times New Roman"/>
                <w:szCs w:val="24"/>
              </w:rPr>
            </w:pPr>
          </w:p>
        </w:tc>
        <w:tc>
          <w:tcPr>
            <w:tcW w:w="2774" w:type="pct"/>
          </w:tcPr>
          <w:p w14:paraId="53E0715A" w14:textId="175D9574" w:rsidR="00C561B2" w:rsidRPr="00553FCA" w:rsidRDefault="00C561B2" w:rsidP="00C561B2">
            <w:pPr>
              <w:rPr>
                <w:rFonts w:cs="Times New Roman"/>
                <w:szCs w:val="24"/>
              </w:rPr>
            </w:pPr>
            <w:r w:rsidRPr="00553FCA">
              <w:rPr>
                <w:rFonts w:eastAsia="Times New Roman" w:cs="Times New Roman"/>
                <w:color w:val="000000"/>
                <w:szCs w:val="24"/>
              </w:rPr>
              <w:t xml:space="preserve">Baidarė </w:t>
            </w:r>
            <w:r w:rsidRPr="00553FCA">
              <w:rPr>
                <w:rFonts w:eastAsia="Times New Roman" w:cs="Times New Roman"/>
                <w:i/>
                <w:iCs/>
                <w:color w:val="000000"/>
                <w:szCs w:val="24"/>
              </w:rPr>
              <w:t>K2</w:t>
            </w:r>
            <w:r w:rsidRPr="00553FCA">
              <w:rPr>
                <w:rFonts w:eastAsia="Times New Roman" w:cs="Times New Roman"/>
                <w:color w:val="000000"/>
                <w:szCs w:val="24"/>
              </w:rPr>
              <w:t xml:space="preserve"> </w:t>
            </w:r>
            <w:r w:rsidRPr="00553FCA">
              <w:rPr>
                <w:rFonts w:eastAsia="Times New Roman" w:cs="Times New Roman"/>
                <w:i/>
                <w:iCs/>
                <w:color w:val="000000"/>
                <w:szCs w:val="24"/>
              </w:rPr>
              <w:t>Para</w:t>
            </w:r>
            <w:r w:rsidRPr="00553FCA">
              <w:rPr>
                <w:rFonts w:eastAsia="Times New Roman" w:cs="Times New Roman"/>
                <w:color w:val="000000"/>
                <w:szCs w:val="24"/>
              </w:rPr>
              <w:t xml:space="preserve"> </w:t>
            </w:r>
            <w:r w:rsidRPr="0024432C">
              <w:rPr>
                <w:rFonts w:eastAsia="Times New Roman" w:cs="Times New Roman"/>
                <w:i/>
                <w:iCs/>
                <w:color w:val="000000"/>
                <w:szCs w:val="24"/>
              </w:rPr>
              <w:t>VPR0005-6</w:t>
            </w:r>
          </w:p>
        </w:tc>
        <w:tc>
          <w:tcPr>
            <w:tcW w:w="962" w:type="pct"/>
          </w:tcPr>
          <w:p w14:paraId="64697D75" w14:textId="6E81E51B" w:rsidR="00C561B2" w:rsidRPr="00553FCA" w:rsidRDefault="000B76F9" w:rsidP="00C561B2">
            <w:pPr>
              <w:jc w:val="center"/>
              <w:rPr>
                <w:rFonts w:cs="Times New Roman"/>
                <w:color w:val="000000"/>
                <w:szCs w:val="24"/>
                <w:lang w:eastAsia="lt-LT"/>
              </w:rPr>
            </w:pPr>
            <w:r>
              <w:rPr>
                <w:rFonts w:cs="Times New Roman"/>
                <w:color w:val="000000"/>
                <w:szCs w:val="24"/>
                <w:lang w:eastAsia="lt-LT"/>
              </w:rPr>
              <w:t>1909808</w:t>
            </w:r>
          </w:p>
        </w:tc>
        <w:tc>
          <w:tcPr>
            <w:tcW w:w="911" w:type="pct"/>
          </w:tcPr>
          <w:p w14:paraId="3DFEE3B2" w14:textId="0F333145" w:rsidR="00C561B2" w:rsidRPr="00553FCA" w:rsidRDefault="00C561B2" w:rsidP="00C561B2">
            <w:pPr>
              <w:jc w:val="right"/>
              <w:rPr>
                <w:rFonts w:cs="Times New Roman"/>
                <w:color w:val="000000"/>
                <w:szCs w:val="24"/>
                <w:lang w:eastAsia="lt-LT"/>
              </w:rPr>
            </w:pPr>
            <w:r w:rsidRPr="00553FCA">
              <w:rPr>
                <w:rFonts w:cs="Times New Roman"/>
                <w:szCs w:val="24"/>
              </w:rPr>
              <w:t>3</w:t>
            </w:r>
            <w:r w:rsidR="00C439C3" w:rsidRPr="00553FCA">
              <w:rPr>
                <w:rFonts w:cs="Times New Roman"/>
                <w:szCs w:val="24"/>
              </w:rPr>
              <w:t xml:space="preserve"> </w:t>
            </w:r>
            <w:r w:rsidRPr="00553FCA">
              <w:rPr>
                <w:rFonts w:cs="Times New Roman"/>
                <w:szCs w:val="24"/>
              </w:rPr>
              <w:t>545,30</w:t>
            </w:r>
          </w:p>
        </w:tc>
      </w:tr>
      <w:tr w:rsidR="00C561B2" w:rsidRPr="00553FCA" w14:paraId="4B94F672" w14:textId="77777777" w:rsidTr="00F25C3C">
        <w:tc>
          <w:tcPr>
            <w:tcW w:w="353" w:type="pct"/>
          </w:tcPr>
          <w:p w14:paraId="0D0E9B70" w14:textId="19F54B93" w:rsidR="00C561B2" w:rsidRPr="00553FCA" w:rsidRDefault="00C561B2" w:rsidP="00C561B2">
            <w:pPr>
              <w:pStyle w:val="Sraopastraipa"/>
              <w:numPr>
                <w:ilvl w:val="0"/>
                <w:numId w:val="23"/>
              </w:numPr>
              <w:ind w:left="357" w:hanging="357"/>
              <w:rPr>
                <w:rFonts w:cs="Times New Roman"/>
                <w:szCs w:val="24"/>
              </w:rPr>
            </w:pPr>
          </w:p>
        </w:tc>
        <w:tc>
          <w:tcPr>
            <w:tcW w:w="2774" w:type="pct"/>
          </w:tcPr>
          <w:p w14:paraId="046DC65F" w14:textId="7C3B39AF" w:rsidR="00C561B2" w:rsidRPr="00553FCA" w:rsidRDefault="00C561B2" w:rsidP="00C561B2">
            <w:pPr>
              <w:rPr>
                <w:rFonts w:cs="Times New Roman"/>
                <w:color w:val="000000"/>
                <w:szCs w:val="24"/>
              </w:rPr>
            </w:pPr>
            <w:r w:rsidRPr="00553FCA">
              <w:rPr>
                <w:rFonts w:eastAsia="Times New Roman" w:cs="Times New Roman"/>
                <w:color w:val="000000"/>
                <w:szCs w:val="24"/>
              </w:rPr>
              <w:t xml:space="preserve">Baidarė </w:t>
            </w:r>
            <w:r w:rsidRPr="00553FCA">
              <w:rPr>
                <w:rFonts w:eastAsia="Times New Roman" w:cs="Times New Roman"/>
                <w:i/>
                <w:iCs/>
                <w:color w:val="000000"/>
                <w:szCs w:val="24"/>
              </w:rPr>
              <w:t>K2</w:t>
            </w:r>
            <w:r w:rsidRPr="00553FCA">
              <w:rPr>
                <w:rFonts w:eastAsia="Times New Roman" w:cs="Times New Roman"/>
                <w:color w:val="000000"/>
                <w:szCs w:val="24"/>
              </w:rPr>
              <w:t xml:space="preserve"> </w:t>
            </w:r>
            <w:r w:rsidRPr="00553FCA">
              <w:rPr>
                <w:rFonts w:eastAsia="Times New Roman" w:cs="Times New Roman"/>
                <w:i/>
                <w:iCs/>
                <w:color w:val="000000"/>
                <w:szCs w:val="24"/>
              </w:rPr>
              <w:t>Para</w:t>
            </w:r>
            <w:r w:rsidRPr="00553FCA">
              <w:rPr>
                <w:rFonts w:eastAsia="Times New Roman" w:cs="Times New Roman"/>
                <w:color w:val="000000"/>
                <w:szCs w:val="24"/>
              </w:rPr>
              <w:t xml:space="preserve"> </w:t>
            </w:r>
            <w:r w:rsidRPr="0024432C">
              <w:rPr>
                <w:rFonts w:eastAsia="Times New Roman" w:cs="Times New Roman"/>
                <w:i/>
                <w:iCs/>
                <w:color w:val="000000"/>
                <w:szCs w:val="24"/>
              </w:rPr>
              <w:t>VPR0005-6</w:t>
            </w:r>
          </w:p>
        </w:tc>
        <w:tc>
          <w:tcPr>
            <w:tcW w:w="962" w:type="pct"/>
          </w:tcPr>
          <w:p w14:paraId="025FE436" w14:textId="6AE1CE83" w:rsidR="00C561B2" w:rsidRPr="00553FCA" w:rsidRDefault="000B76F9" w:rsidP="00C561B2">
            <w:pPr>
              <w:jc w:val="center"/>
              <w:rPr>
                <w:rFonts w:cs="Times New Roman"/>
                <w:color w:val="000000"/>
                <w:szCs w:val="24"/>
                <w:lang w:eastAsia="lt-LT"/>
              </w:rPr>
            </w:pPr>
            <w:r>
              <w:rPr>
                <w:rFonts w:cs="Times New Roman"/>
                <w:color w:val="000000"/>
                <w:szCs w:val="24"/>
                <w:lang w:eastAsia="lt-LT"/>
              </w:rPr>
              <w:t>1909809</w:t>
            </w:r>
          </w:p>
        </w:tc>
        <w:tc>
          <w:tcPr>
            <w:tcW w:w="911" w:type="pct"/>
          </w:tcPr>
          <w:p w14:paraId="33C299D9" w14:textId="39F5EF5F" w:rsidR="00C561B2" w:rsidRPr="00553FCA" w:rsidRDefault="00C561B2" w:rsidP="00C561B2">
            <w:pPr>
              <w:jc w:val="right"/>
              <w:rPr>
                <w:rFonts w:cs="Times New Roman"/>
                <w:color w:val="000000"/>
                <w:szCs w:val="24"/>
                <w:lang w:eastAsia="lt-LT"/>
              </w:rPr>
            </w:pPr>
            <w:r w:rsidRPr="00553FCA">
              <w:rPr>
                <w:rFonts w:cs="Times New Roman"/>
                <w:szCs w:val="24"/>
              </w:rPr>
              <w:t>3</w:t>
            </w:r>
            <w:r w:rsidR="00C439C3" w:rsidRPr="00553FCA">
              <w:rPr>
                <w:rFonts w:cs="Times New Roman"/>
                <w:szCs w:val="24"/>
              </w:rPr>
              <w:t xml:space="preserve"> </w:t>
            </w:r>
            <w:r w:rsidRPr="00553FCA">
              <w:rPr>
                <w:rFonts w:cs="Times New Roman"/>
                <w:szCs w:val="24"/>
              </w:rPr>
              <w:t>545,30</w:t>
            </w:r>
          </w:p>
        </w:tc>
      </w:tr>
      <w:tr w:rsidR="00C561B2" w:rsidRPr="00553FCA" w14:paraId="6DC5CD0E" w14:textId="77777777" w:rsidTr="00F25C3C">
        <w:tc>
          <w:tcPr>
            <w:tcW w:w="353" w:type="pct"/>
          </w:tcPr>
          <w:p w14:paraId="2CBF5160" w14:textId="726112E7" w:rsidR="00C561B2" w:rsidRPr="00553FCA" w:rsidRDefault="00C561B2" w:rsidP="00C561B2">
            <w:pPr>
              <w:pStyle w:val="Sraopastraipa"/>
              <w:numPr>
                <w:ilvl w:val="0"/>
                <w:numId w:val="23"/>
              </w:numPr>
              <w:ind w:left="357" w:hanging="357"/>
              <w:rPr>
                <w:rFonts w:cs="Times New Roman"/>
                <w:szCs w:val="24"/>
              </w:rPr>
            </w:pPr>
          </w:p>
        </w:tc>
        <w:tc>
          <w:tcPr>
            <w:tcW w:w="2774" w:type="pct"/>
          </w:tcPr>
          <w:p w14:paraId="42A1A12C" w14:textId="0720F7C6" w:rsidR="00C561B2" w:rsidRPr="00553FCA" w:rsidRDefault="00C561B2" w:rsidP="00C561B2">
            <w:pPr>
              <w:rPr>
                <w:rFonts w:cs="Times New Roman"/>
                <w:color w:val="000000"/>
                <w:szCs w:val="24"/>
                <w:lang w:eastAsia="lt-LT"/>
              </w:rPr>
            </w:pPr>
            <w:r w:rsidRPr="00553FCA">
              <w:rPr>
                <w:rFonts w:eastAsia="Times New Roman" w:cs="Times New Roman"/>
                <w:color w:val="000000"/>
                <w:szCs w:val="24"/>
              </w:rPr>
              <w:t xml:space="preserve">Baidarė </w:t>
            </w:r>
            <w:r w:rsidRPr="00553FCA">
              <w:rPr>
                <w:rFonts w:eastAsia="Times New Roman" w:cs="Times New Roman"/>
                <w:i/>
                <w:iCs/>
                <w:color w:val="000000"/>
                <w:szCs w:val="24"/>
              </w:rPr>
              <w:t>K2 Para</w:t>
            </w:r>
            <w:r w:rsidRPr="00553FCA">
              <w:rPr>
                <w:rFonts w:eastAsia="Times New Roman" w:cs="Times New Roman"/>
                <w:color w:val="000000"/>
                <w:szCs w:val="24"/>
              </w:rPr>
              <w:t xml:space="preserve"> </w:t>
            </w:r>
            <w:r w:rsidRPr="0024432C">
              <w:rPr>
                <w:rFonts w:eastAsia="Times New Roman" w:cs="Times New Roman"/>
                <w:i/>
                <w:iCs/>
                <w:color w:val="000000"/>
                <w:szCs w:val="24"/>
              </w:rPr>
              <w:t>VPR0005-6</w:t>
            </w:r>
          </w:p>
        </w:tc>
        <w:tc>
          <w:tcPr>
            <w:tcW w:w="962" w:type="pct"/>
          </w:tcPr>
          <w:p w14:paraId="4DB0F1E5" w14:textId="55D731E2" w:rsidR="00C561B2" w:rsidRPr="00553FCA" w:rsidRDefault="000B76F9" w:rsidP="00C561B2">
            <w:pPr>
              <w:jc w:val="center"/>
              <w:rPr>
                <w:rFonts w:cs="Times New Roman"/>
                <w:color w:val="000000"/>
                <w:szCs w:val="24"/>
                <w:lang w:eastAsia="lt-LT"/>
              </w:rPr>
            </w:pPr>
            <w:r>
              <w:rPr>
                <w:rFonts w:cs="Times New Roman"/>
                <w:color w:val="000000"/>
                <w:szCs w:val="24"/>
                <w:lang w:eastAsia="lt-LT"/>
              </w:rPr>
              <w:t>1909810</w:t>
            </w:r>
          </w:p>
        </w:tc>
        <w:tc>
          <w:tcPr>
            <w:tcW w:w="911" w:type="pct"/>
          </w:tcPr>
          <w:p w14:paraId="183CC106" w14:textId="2AECD80B" w:rsidR="00C561B2" w:rsidRPr="00553FCA" w:rsidRDefault="00C561B2" w:rsidP="00C561B2">
            <w:pPr>
              <w:jc w:val="right"/>
              <w:rPr>
                <w:rFonts w:cs="Times New Roman"/>
                <w:color w:val="000000"/>
                <w:szCs w:val="24"/>
                <w:lang w:eastAsia="lt-LT"/>
              </w:rPr>
            </w:pPr>
            <w:r w:rsidRPr="00553FCA">
              <w:rPr>
                <w:rFonts w:cs="Times New Roman"/>
                <w:szCs w:val="24"/>
              </w:rPr>
              <w:t>3</w:t>
            </w:r>
            <w:r w:rsidR="00C439C3" w:rsidRPr="00553FCA">
              <w:rPr>
                <w:rFonts w:cs="Times New Roman"/>
                <w:szCs w:val="24"/>
              </w:rPr>
              <w:t xml:space="preserve"> </w:t>
            </w:r>
            <w:r w:rsidRPr="00553FCA">
              <w:rPr>
                <w:rFonts w:cs="Times New Roman"/>
                <w:szCs w:val="24"/>
              </w:rPr>
              <w:t>545,30</w:t>
            </w:r>
          </w:p>
        </w:tc>
      </w:tr>
      <w:tr w:rsidR="00C561B2" w:rsidRPr="00553FCA" w14:paraId="1075E3C5" w14:textId="77777777" w:rsidTr="00F25C3C">
        <w:tc>
          <w:tcPr>
            <w:tcW w:w="353" w:type="pct"/>
          </w:tcPr>
          <w:p w14:paraId="58589609" w14:textId="70310303" w:rsidR="00C561B2" w:rsidRPr="00553FCA" w:rsidRDefault="00C561B2" w:rsidP="00C561B2">
            <w:pPr>
              <w:pStyle w:val="Sraopastraipa"/>
              <w:numPr>
                <w:ilvl w:val="0"/>
                <w:numId w:val="23"/>
              </w:numPr>
              <w:ind w:left="357" w:hanging="357"/>
              <w:rPr>
                <w:rFonts w:cs="Times New Roman"/>
                <w:szCs w:val="24"/>
              </w:rPr>
            </w:pPr>
          </w:p>
        </w:tc>
        <w:tc>
          <w:tcPr>
            <w:tcW w:w="2774" w:type="pct"/>
          </w:tcPr>
          <w:p w14:paraId="5980AC29" w14:textId="16CE0A86" w:rsidR="00C561B2" w:rsidRPr="00553FCA" w:rsidRDefault="00C561B2" w:rsidP="00C561B2">
            <w:pPr>
              <w:rPr>
                <w:rFonts w:cs="Times New Roman"/>
                <w:color w:val="000000"/>
                <w:szCs w:val="24"/>
                <w:lang w:eastAsia="lt-LT"/>
              </w:rPr>
            </w:pPr>
            <w:r w:rsidRPr="00553FCA">
              <w:rPr>
                <w:rFonts w:eastAsia="Times New Roman" w:cs="Times New Roman"/>
                <w:color w:val="000000"/>
                <w:szCs w:val="24"/>
              </w:rPr>
              <w:t xml:space="preserve">Baidarė </w:t>
            </w:r>
            <w:r w:rsidRPr="00553FCA">
              <w:rPr>
                <w:rFonts w:eastAsia="Times New Roman" w:cs="Times New Roman"/>
                <w:i/>
                <w:iCs/>
                <w:color w:val="000000"/>
                <w:szCs w:val="24"/>
              </w:rPr>
              <w:t>K2 Para</w:t>
            </w:r>
            <w:r w:rsidRPr="00553FCA">
              <w:rPr>
                <w:rFonts w:eastAsia="Times New Roman" w:cs="Times New Roman"/>
                <w:color w:val="000000"/>
                <w:szCs w:val="24"/>
              </w:rPr>
              <w:t xml:space="preserve"> </w:t>
            </w:r>
            <w:r w:rsidRPr="0024432C">
              <w:rPr>
                <w:rFonts w:eastAsia="Times New Roman" w:cs="Times New Roman"/>
                <w:i/>
                <w:iCs/>
                <w:color w:val="000000"/>
                <w:szCs w:val="24"/>
              </w:rPr>
              <w:t>VPR0005-6</w:t>
            </w:r>
          </w:p>
        </w:tc>
        <w:tc>
          <w:tcPr>
            <w:tcW w:w="962" w:type="pct"/>
          </w:tcPr>
          <w:p w14:paraId="38599961" w14:textId="5354A3FF" w:rsidR="00C561B2" w:rsidRPr="00553FCA" w:rsidRDefault="000B76F9" w:rsidP="00C561B2">
            <w:pPr>
              <w:jc w:val="center"/>
              <w:rPr>
                <w:rFonts w:cs="Times New Roman"/>
                <w:color w:val="000000"/>
                <w:szCs w:val="24"/>
                <w:lang w:eastAsia="lt-LT"/>
              </w:rPr>
            </w:pPr>
            <w:r>
              <w:rPr>
                <w:rFonts w:cs="Times New Roman"/>
                <w:color w:val="000000"/>
                <w:szCs w:val="24"/>
                <w:lang w:eastAsia="lt-LT"/>
              </w:rPr>
              <w:t>1909811</w:t>
            </w:r>
          </w:p>
        </w:tc>
        <w:tc>
          <w:tcPr>
            <w:tcW w:w="911" w:type="pct"/>
          </w:tcPr>
          <w:p w14:paraId="605DFB13" w14:textId="5B28F13D" w:rsidR="00C561B2" w:rsidRPr="00553FCA" w:rsidRDefault="00C561B2" w:rsidP="00C561B2">
            <w:pPr>
              <w:jc w:val="right"/>
              <w:rPr>
                <w:rFonts w:cs="Times New Roman"/>
                <w:color w:val="000000"/>
                <w:szCs w:val="24"/>
                <w:lang w:eastAsia="lt-LT"/>
              </w:rPr>
            </w:pPr>
            <w:r w:rsidRPr="00553FCA">
              <w:rPr>
                <w:rFonts w:cs="Times New Roman"/>
                <w:szCs w:val="24"/>
              </w:rPr>
              <w:t>3</w:t>
            </w:r>
            <w:r w:rsidR="00C439C3" w:rsidRPr="00553FCA">
              <w:rPr>
                <w:rFonts w:cs="Times New Roman"/>
                <w:szCs w:val="24"/>
              </w:rPr>
              <w:t xml:space="preserve"> </w:t>
            </w:r>
            <w:r w:rsidRPr="00553FCA">
              <w:rPr>
                <w:rFonts w:cs="Times New Roman"/>
                <w:szCs w:val="24"/>
              </w:rPr>
              <w:t>545,30</w:t>
            </w:r>
          </w:p>
        </w:tc>
      </w:tr>
      <w:tr w:rsidR="00C561B2" w:rsidRPr="00553FCA" w14:paraId="176F4CB1" w14:textId="77777777" w:rsidTr="00F25C3C">
        <w:tc>
          <w:tcPr>
            <w:tcW w:w="353" w:type="pct"/>
          </w:tcPr>
          <w:p w14:paraId="4C2E326C" w14:textId="77777777" w:rsidR="00C561B2" w:rsidRPr="00553FCA" w:rsidRDefault="00C561B2" w:rsidP="00C561B2">
            <w:pPr>
              <w:pStyle w:val="Sraopastraipa"/>
              <w:numPr>
                <w:ilvl w:val="0"/>
                <w:numId w:val="23"/>
              </w:numPr>
              <w:ind w:left="357" w:hanging="357"/>
              <w:rPr>
                <w:rFonts w:cs="Times New Roman"/>
                <w:szCs w:val="24"/>
              </w:rPr>
            </w:pPr>
          </w:p>
        </w:tc>
        <w:tc>
          <w:tcPr>
            <w:tcW w:w="2774" w:type="pct"/>
          </w:tcPr>
          <w:p w14:paraId="23514270" w14:textId="797674DE" w:rsidR="00C561B2" w:rsidRPr="00553FCA" w:rsidRDefault="00C561B2" w:rsidP="00C561B2">
            <w:pPr>
              <w:rPr>
                <w:rFonts w:cs="Times New Roman"/>
                <w:color w:val="000000"/>
                <w:szCs w:val="24"/>
                <w:lang w:eastAsia="lt-LT"/>
              </w:rPr>
            </w:pPr>
            <w:r w:rsidRPr="00553FCA">
              <w:rPr>
                <w:rFonts w:eastAsia="Times New Roman" w:cs="Times New Roman"/>
                <w:color w:val="000000"/>
                <w:szCs w:val="24"/>
              </w:rPr>
              <w:t xml:space="preserve">Baidarė </w:t>
            </w:r>
            <w:r w:rsidRPr="00553FCA">
              <w:rPr>
                <w:rFonts w:eastAsia="Times New Roman" w:cs="Times New Roman"/>
                <w:i/>
                <w:iCs/>
                <w:color w:val="000000"/>
                <w:szCs w:val="24"/>
              </w:rPr>
              <w:t>K2 Para</w:t>
            </w:r>
            <w:r w:rsidRPr="00553FCA">
              <w:rPr>
                <w:rFonts w:eastAsia="Times New Roman" w:cs="Times New Roman"/>
                <w:color w:val="000000"/>
                <w:szCs w:val="24"/>
              </w:rPr>
              <w:t xml:space="preserve"> </w:t>
            </w:r>
            <w:r w:rsidRPr="0024432C">
              <w:rPr>
                <w:rFonts w:eastAsia="Times New Roman" w:cs="Times New Roman"/>
                <w:i/>
                <w:iCs/>
                <w:color w:val="000000"/>
                <w:szCs w:val="24"/>
              </w:rPr>
              <w:t>VPR0005-6</w:t>
            </w:r>
          </w:p>
        </w:tc>
        <w:tc>
          <w:tcPr>
            <w:tcW w:w="962" w:type="pct"/>
          </w:tcPr>
          <w:p w14:paraId="7F6E770F" w14:textId="7DF9E6F9" w:rsidR="00C561B2" w:rsidRPr="00553FCA" w:rsidRDefault="000B76F9" w:rsidP="00C561B2">
            <w:pPr>
              <w:jc w:val="center"/>
              <w:rPr>
                <w:rFonts w:cs="Times New Roman"/>
                <w:color w:val="000000"/>
                <w:szCs w:val="24"/>
                <w:lang w:eastAsia="lt-LT"/>
              </w:rPr>
            </w:pPr>
            <w:r>
              <w:rPr>
                <w:rFonts w:cs="Times New Roman"/>
                <w:color w:val="000000"/>
                <w:szCs w:val="24"/>
                <w:lang w:eastAsia="lt-LT"/>
              </w:rPr>
              <w:t>1909812</w:t>
            </w:r>
          </w:p>
        </w:tc>
        <w:tc>
          <w:tcPr>
            <w:tcW w:w="911" w:type="pct"/>
          </w:tcPr>
          <w:p w14:paraId="4BDA7961" w14:textId="4CBBA9CB" w:rsidR="00C561B2" w:rsidRPr="00553FCA" w:rsidRDefault="00C561B2" w:rsidP="00C561B2">
            <w:pPr>
              <w:jc w:val="right"/>
              <w:rPr>
                <w:rFonts w:cs="Times New Roman"/>
                <w:color w:val="000000"/>
                <w:szCs w:val="24"/>
                <w:lang w:eastAsia="lt-LT"/>
              </w:rPr>
            </w:pPr>
            <w:r w:rsidRPr="00553FCA">
              <w:rPr>
                <w:rFonts w:cs="Times New Roman"/>
                <w:szCs w:val="24"/>
              </w:rPr>
              <w:t>3</w:t>
            </w:r>
            <w:r w:rsidR="00C439C3" w:rsidRPr="00553FCA">
              <w:rPr>
                <w:rFonts w:cs="Times New Roman"/>
                <w:szCs w:val="24"/>
              </w:rPr>
              <w:t xml:space="preserve"> </w:t>
            </w:r>
            <w:r w:rsidRPr="00553FCA">
              <w:rPr>
                <w:rFonts w:cs="Times New Roman"/>
                <w:szCs w:val="24"/>
              </w:rPr>
              <w:t>545,30</w:t>
            </w:r>
          </w:p>
        </w:tc>
      </w:tr>
      <w:tr w:rsidR="000D6CAA" w:rsidRPr="00553FCA" w14:paraId="117D89CA" w14:textId="77777777" w:rsidTr="00F25C3C">
        <w:tc>
          <w:tcPr>
            <w:tcW w:w="4089" w:type="pct"/>
            <w:gridSpan w:val="3"/>
          </w:tcPr>
          <w:p w14:paraId="15AFA435" w14:textId="77777777" w:rsidR="000D6CAA" w:rsidRPr="00553FCA" w:rsidRDefault="000D6CAA" w:rsidP="00F25C3C">
            <w:pPr>
              <w:jc w:val="right"/>
              <w:rPr>
                <w:rFonts w:cs="Times New Roman"/>
                <w:b/>
                <w:bCs/>
                <w:szCs w:val="24"/>
              </w:rPr>
            </w:pPr>
            <w:r w:rsidRPr="00553FCA">
              <w:rPr>
                <w:rFonts w:cs="Times New Roman"/>
                <w:b/>
                <w:bCs/>
                <w:szCs w:val="24"/>
              </w:rPr>
              <w:t>Iš viso</w:t>
            </w:r>
          </w:p>
        </w:tc>
        <w:tc>
          <w:tcPr>
            <w:tcW w:w="911" w:type="pct"/>
          </w:tcPr>
          <w:p w14:paraId="0E3B3C1B" w14:textId="301FE791" w:rsidR="000D6CAA" w:rsidRPr="00553FCA" w:rsidRDefault="00946B8A" w:rsidP="006D2CAE">
            <w:pPr>
              <w:jc w:val="right"/>
              <w:rPr>
                <w:rFonts w:cs="Times New Roman"/>
                <w:b/>
                <w:bCs/>
                <w:szCs w:val="24"/>
              </w:rPr>
            </w:pPr>
            <w:r>
              <w:rPr>
                <w:rFonts w:cs="Times New Roman"/>
                <w:b/>
                <w:bCs/>
                <w:szCs w:val="24"/>
              </w:rPr>
              <w:t>23</w:t>
            </w:r>
            <w:r w:rsidR="0024432C">
              <w:rPr>
                <w:rFonts w:cs="Times New Roman"/>
                <w:b/>
                <w:bCs/>
                <w:szCs w:val="24"/>
              </w:rPr>
              <w:t xml:space="preserve"> </w:t>
            </w:r>
            <w:r>
              <w:rPr>
                <w:rFonts w:cs="Times New Roman"/>
                <w:b/>
                <w:bCs/>
                <w:szCs w:val="24"/>
              </w:rPr>
              <w:t>392,84</w:t>
            </w:r>
          </w:p>
        </w:tc>
      </w:tr>
    </w:tbl>
    <w:p w14:paraId="287DA3F8" w14:textId="77777777" w:rsidR="00F2220F" w:rsidRPr="00553FCA" w:rsidRDefault="00F2220F" w:rsidP="00F2220F">
      <w:pPr>
        <w:jc w:val="center"/>
        <w:rPr>
          <w:b/>
          <w:szCs w:val="24"/>
        </w:rPr>
      </w:pPr>
      <w:r w:rsidRPr="00553FCA">
        <w:rPr>
          <w:b/>
          <w:szCs w:val="24"/>
        </w:rPr>
        <w:br w:type="page"/>
      </w:r>
    </w:p>
    <w:p w14:paraId="77081744" w14:textId="77777777" w:rsidR="00F2220F" w:rsidRPr="00553FCA" w:rsidRDefault="00F2220F" w:rsidP="00F2220F">
      <w:pPr>
        <w:ind w:left="5670"/>
        <w:rPr>
          <w:szCs w:val="24"/>
        </w:rPr>
      </w:pPr>
      <w:r w:rsidRPr="00553FCA">
        <w:rPr>
          <w:szCs w:val="24"/>
        </w:rPr>
        <w:lastRenderedPageBreak/>
        <w:t xml:space="preserve">Panevėžio miesto savivaldybės tarybos </w:t>
      </w:r>
    </w:p>
    <w:p w14:paraId="0C71720F" w14:textId="77777777" w:rsidR="00F2220F" w:rsidRPr="00553FCA" w:rsidRDefault="00F2220F" w:rsidP="00F2220F">
      <w:pPr>
        <w:tabs>
          <w:tab w:val="left" w:pos="7371"/>
        </w:tabs>
        <w:ind w:left="5670"/>
        <w:rPr>
          <w:szCs w:val="24"/>
        </w:rPr>
      </w:pPr>
      <w:r w:rsidRPr="00553FCA">
        <w:rPr>
          <w:szCs w:val="24"/>
        </w:rPr>
        <w:t xml:space="preserve">                                      sprendimo Nr. </w:t>
      </w:r>
    </w:p>
    <w:p w14:paraId="773161B8" w14:textId="77777777" w:rsidR="00F2220F" w:rsidRPr="00553FCA" w:rsidRDefault="00F2220F" w:rsidP="00F2220F">
      <w:pPr>
        <w:tabs>
          <w:tab w:val="left" w:pos="4773"/>
        </w:tabs>
        <w:ind w:left="5670"/>
      </w:pPr>
      <w:r w:rsidRPr="00553FCA">
        <w:rPr>
          <w:szCs w:val="24"/>
        </w:rPr>
        <w:t>2 priedas</w:t>
      </w:r>
    </w:p>
    <w:p w14:paraId="3C7EB97E" w14:textId="77777777" w:rsidR="00F2220F" w:rsidRPr="00553FCA" w:rsidRDefault="00F2220F" w:rsidP="00F2220F">
      <w:pPr>
        <w:ind w:firstLine="5812"/>
        <w:jc w:val="both"/>
        <w:rPr>
          <w:rFonts w:eastAsia="Calibri"/>
          <w:szCs w:val="24"/>
        </w:rPr>
      </w:pPr>
    </w:p>
    <w:p w14:paraId="649EF51B" w14:textId="77777777" w:rsidR="00F2220F" w:rsidRPr="00553FCA" w:rsidRDefault="00F2220F" w:rsidP="00F2220F">
      <w:pPr>
        <w:jc w:val="both"/>
        <w:rPr>
          <w:rFonts w:eastAsia="Calibri"/>
          <w:szCs w:val="24"/>
        </w:rPr>
      </w:pPr>
    </w:p>
    <w:p w14:paraId="412E00F3" w14:textId="173DDFD8" w:rsidR="00F2220F" w:rsidRPr="00F37BB8" w:rsidRDefault="00F2220F" w:rsidP="00F2220F">
      <w:pPr>
        <w:jc w:val="center"/>
        <w:rPr>
          <w:b/>
          <w:szCs w:val="24"/>
        </w:rPr>
      </w:pPr>
      <w:r w:rsidRPr="00F37BB8">
        <w:rPr>
          <w:b/>
          <w:szCs w:val="24"/>
        </w:rPr>
        <w:t xml:space="preserve">TRUMPALAIKIO TURTO, PERDUODAMO PANEVĖŽIO </w:t>
      </w:r>
      <w:r w:rsidR="00F37BB8" w:rsidRPr="00F37BB8">
        <w:rPr>
          <w:b/>
          <w:szCs w:val="24"/>
        </w:rPr>
        <w:t>SPORTO</w:t>
      </w:r>
      <w:r w:rsidRPr="00F37BB8">
        <w:rPr>
          <w:b/>
          <w:szCs w:val="24"/>
        </w:rPr>
        <w:t xml:space="preserve"> CENTRUI VALDYTI, NAUDOTI IR DISPONUOTI JUO PATIKĖJIMO TEISE, SĄRAŠAS</w:t>
      </w:r>
    </w:p>
    <w:p w14:paraId="1CE73296" w14:textId="77777777" w:rsidR="00F2220F" w:rsidRPr="00553FCA" w:rsidRDefault="00F2220F" w:rsidP="00F2220F">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4346"/>
        <w:gridCol w:w="1205"/>
        <w:gridCol w:w="1529"/>
        <w:gridCol w:w="1636"/>
      </w:tblGrid>
      <w:tr w:rsidR="000D6CAA" w:rsidRPr="00553FCA" w14:paraId="755040C7" w14:textId="77777777" w:rsidTr="00F25C3C">
        <w:trPr>
          <w:trHeight w:val="480"/>
        </w:trPr>
        <w:tc>
          <w:tcPr>
            <w:tcW w:w="407" w:type="pct"/>
            <w:vAlign w:val="center"/>
            <w:hideMark/>
          </w:tcPr>
          <w:p w14:paraId="6B7F1C70" w14:textId="77777777" w:rsidR="000D6CAA" w:rsidRPr="00553FCA" w:rsidRDefault="000D6CAA" w:rsidP="00F25C3C">
            <w:pPr>
              <w:jc w:val="center"/>
              <w:rPr>
                <w:b/>
                <w:color w:val="000000"/>
                <w:szCs w:val="24"/>
                <w:lang w:eastAsia="lt-LT"/>
              </w:rPr>
            </w:pPr>
            <w:r w:rsidRPr="00553FCA">
              <w:rPr>
                <w:b/>
                <w:color w:val="000000"/>
                <w:szCs w:val="24"/>
                <w:lang w:eastAsia="lt-LT"/>
              </w:rPr>
              <w:t>Eil. Nr.</w:t>
            </w:r>
          </w:p>
        </w:tc>
        <w:tc>
          <w:tcPr>
            <w:tcW w:w="2290" w:type="pct"/>
            <w:vAlign w:val="center"/>
            <w:hideMark/>
          </w:tcPr>
          <w:p w14:paraId="0672E8FB" w14:textId="77777777" w:rsidR="000D6CAA" w:rsidRPr="00553FCA" w:rsidRDefault="000D6CAA" w:rsidP="00F25C3C">
            <w:pPr>
              <w:jc w:val="center"/>
              <w:rPr>
                <w:b/>
                <w:color w:val="000000"/>
                <w:szCs w:val="24"/>
                <w:lang w:eastAsia="lt-LT"/>
              </w:rPr>
            </w:pPr>
            <w:r w:rsidRPr="00553FCA">
              <w:rPr>
                <w:b/>
                <w:color w:val="000000"/>
                <w:szCs w:val="24"/>
                <w:lang w:eastAsia="lt-LT"/>
              </w:rPr>
              <w:t>Turto pavadinimas</w:t>
            </w:r>
          </w:p>
        </w:tc>
        <w:tc>
          <w:tcPr>
            <w:tcW w:w="635" w:type="pct"/>
            <w:vAlign w:val="center"/>
            <w:hideMark/>
          </w:tcPr>
          <w:p w14:paraId="01609511" w14:textId="77777777" w:rsidR="000D6CAA" w:rsidRPr="00553FCA" w:rsidRDefault="000D6CAA" w:rsidP="00F25C3C">
            <w:pPr>
              <w:jc w:val="center"/>
              <w:rPr>
                <w:b/>
                <w:color w:val="000000"/>
                <w:szCs w:val="24"/>
                <w:lang w:eastAsia="lt-LT"/>
              </w:rPr>
            </w:pPr>
            <w:r w:rsidRPr="00553FCA">
              <w:rPr>
                <w:b/>
                <w:color w:val="000000"/>
                <w:szCs w:val="24"/>
                <w:lang w:eastAsia="lt-LT"/>
              </w:rPr>
              <w:t>Kiekis vnt.</w:t>
            </w:r>
          </w:p>
        </w:tc>
        <w:tc>
          <w:tcPr>
            <w:tcW w:w="805" w:type="pct"/>
            <w:vAlign w:val="center"/>
            <w:hideMark/>
          </w:tcPr>
          <w:p w14:paraId="71436345" w14:textId="77777777" w:rsidR="000D6CAA" w:rsidRPr="00553FCA" w:rsidRDefault="000D6CAA" w:rsidP="00F25C3C">
            <w:pPr>
              <w:jc w:val="center"/>
              <w:rPr>
                <w:b/>
                <w:color w:val="000000"/>
                <w:szCs w:val="24"/>
                <w:lang w:eastAsia="lt-LT"/>
              </w:rPr>
            </w:pPr>
            <w:r w:rsidRPr="00553FCA">
              <w:rPr>
                <w:b/>
                <w:color w:val="000000"/>
                <w:szCs w:val="24"/>
                <w:lang w:eastAsia="lt-LT"/>
              </w:rPr>
              <w:t>Vieneto įsigijimo vertė Eur</w:t>
            </w:r>
          </w:p>
        </w:tc>
        <w:tc>
          <w:tcPr>
            <w:tcW w:w="862" w:type="pct"/>
            <w:vAlign w:val="center"/>
            <w:hideMark/>
          </w:tcPr>
          <w:p w14:paraId="414453D1" w14:textId="77777777" w:rsidR="000D6CAA" w:rsidRPr="00553FCA" w:rsidRDefault="000D6CAA" w:rsidP="00F25C3C">
            <w:pPr>
              <w:jc w:val="center"/>
              <w:rPr>
                <w:b/>
                <w:color w:val="000000"/>
                <w:szCs w:val="24"/>
                <w:lang w:eastAsia="lt-LT"/>
              </w:rPr>
            </w:pPr>
            <w:r w:rsidRPr="00553FCA">
              <w:rPr>
                <w:b/>
                <w:color w:val="000000"/>
                <w:szCs w:val="24"/>
                <w:lang w:eastAsia="lt-LT"/>
              </w:rPr>
              <w:t>Bendra įsigijimo vertė Eur</w:t>
            </w:r>
          </w:p>
        </w:tc>
      </w:tr>
      <w:tr w:rsidR="000D6CAA" w:rsidRPr="00553FCA" w14:paraId="1A18BAFD" w14:textId="77777777" w:rsidTr="00F25C3C">
        <w:trPr>
          <w:trHeight w:val="288"/>
        </w:trPr>
        <w:tc>
          <w:tcPr>
            <w:tcW w:w="407" w:type="pct"/>
            <w:hideMark/>
          </w:tcPr>
          <w:p w14:paraId="22D219EA" w14:textId="77777777" w:rsidR="000D6CAA" w:rsidRPr="00553FCA" w:rsidRDefault="000D6CAA" w:rsidP="00F25C3C">
            <w:pPr>
              <w:pStyle w:val="Sraopastraipa"/>
              <w:numPr>
                <w:ilvl w:val="0"/>
                <w:numId w:val="22"/>
              </w:numPr>
              <w:rPr>
                <w:color w:val="000000"/>
                <w:szCs w:val="24"/>
              </w:rPr>
            </w:pPr>
          </w:p>
        </w:tc>
        <w:tc>
          <w:tcPr>
            <w:tcW w:w="2290" w:type="pct"/>
          </w:tcPr>
          <w:p w14:paraId="7138F727" w14:textId="713E5289" w:rsidR="000D6CAA" w:rsidRPr="00553FCA" w:rsidRDefault="00E55C0B" w:rsidP="00F25C3C">
            <w:pPr>
              <w:rPr>
                <w:color w:val="000000"/>
                <w:szCs w:val="24"/>
                <w:lang w:eastAsia="lt-LT"/>
              </w:rPr>
            </w:pPr>
            <w:r w:rsidRPr="00553FCA">
              <w:rPr>
                <w:color w:val="000000"/>
                <w:szCs w:val="24"/>
              </w:rPr>
              <w:t>Kabykla (dušo patalpose)</w:t>
            </w:r>
          </w:p>
        </w:tc>
        <w:tc>
          <w:tcPr>
            <w:tcW w:w="635" w:type="pct"/>
          </w:tcPr>
          <w:p w14:paraId="316E8882" w14:textId="3D550A98" w:rsidR="000D6CAA" w:rsidRPr="00553FCA" w:rsidRDefault="00E55C0B" w:rsidP="00F25C3C">
            <w:pPr>
              <w:jc w:val="right"/>
              <w:rPr>
                <w:color w:val="000000"/>
                <w:szCs w:val="24"/>
                <w:lang w:eastAsia="lt-LT"/>
              </w:rPr>
            </w:pPr>
            <w:r w:rsidRPr="00553FCA">
              <w:rPr>
                <w:color w:val="000000"/>
                <w:szCs w:val="24"/>
                <w:lang w:eastAsia="lt-LT"/>
              </w:rPr>
              <w:t>40</w:t>
            </w:r>
          </w:p>
        </w:tc>
        <w:tc>
          <w:tcPr>
            <w:tcW w:w="805" w:type="pct"/>
          </w:tcPr>
          <w:p w14:paraId="7877A815" w14:textId="582D19A7" w:rsidR="000D6CAA" w:rsidRPr="00553FCA" w:rsidRDefault="001660A9" w:rsidP="00F25C3C">
            <w:pPr>
              <w:jc w:val="right"/>
              <w:rPr>
                <w:color w:val="000000"/>
                <w:szCs w:val="24"/>
                <w:lang w:eastAsia="lt-LT"/>
              </w:rPr>
            </w:pPr>
            <w:r>
              <w:rPr>
                <w:color w:val="000000"/>
                <w:szCs w:val="24"/>
                <w:lang w:eastAsia="lt-LT"/>
              </w:rPr>
              <w:t>59,7245</w:t>
            </w:r>
          </w:p>
        </w:tc>
        <w:tc>
          <w:tcPr>
            <w:tcW w:w="862" w:type="pct"/>
          </w:tcPr>
          <w:p w14:paraId="21782B10" w14:textId="653EB712" w:rsidR="000D6CAA" w:rsidRPr="00553FCA" w:rsidRDefault="001660A9" w:rsidP="00F25C3C">
            <w:pPr>
              <w:jc w:val="right"/>
              <w:rPr>
                <w:color w:val="000000"/>
                <w:szCs w:val="24"/>
                <w:lang w:eastAsia="lt-LT"/>
              </w:rPr>
            </w:pPr>
            <w:r>
              <w:rPr>
                <w:color w:val="000000"/>
                <w:szCs w:val="24"/>
                <w:lang w:eastAsia="lt-LT"/>
              </w:rPr>
              <w:t>2</w:t>
            </w:r>
            <w:r w:rsidR="0056750A">
              <w:rPr>
                <w:color w:val="000000"/>
                <w:szCs w:val="24"/>
                <w:lang w:eastAsia="lt-LT"/>
              </w:rPr>
              <w:t xml:space="preserve"> </w:t>
            </w:r>
            <w:r>
              <w:rPr>
                <w:color w:val="000000"/>
                <w:szCs w:val="24"/>
                <w:lang w:eastAsia="lt-LT"/>
              </w:rPr>
              <w:t>388,98</w:t>
            </w:r>
          </w:p>
        </w:tc>
      </w:tr>
      <w:tr w:rsidR="000D6CAA" w:rsidRPr="00553FCA" w14:paraId="53590CFA" w14:textId="77777777" w:rsidTr="00F25C3C">
        <w:trPr>
          <w:trHeight w:val="288"/>
        </w:trPr>
        <w:tc>
          <w:tcPr>
            <w:tcW w:w="407" w:type="pct"/>
            <w:hideMark/>
          </w:tcPr>
          <w:p w14:paraId="41CA3BE6" w14:textId="77777777" w:rsidR="000D6CAA" w:rsidRPr="00553FCA" w:rsidRDefault="000D6CAA" w:rsidP="00F25C3C">
            <w:pPr>
              <w:pStyle w:val="Sraopastraipa"/>
              <w:numPr>
                <w:ilvl w:val="0"/>
                <w:numId w:val="22"/>
              </w:numPr>
              <w:rPr>
                <w:color w:val="000000"/>
                <w:szCs w:val="24"/>
              </w:rPr>
            </w:pPr>
          </w:p>
        </w:tc>
        <w:tc>
          <w:tcPr>
            <w:tcW w:w="2290" w:type="pct"/>
          </w:tcPr>
          <w:p w14:paraId="0668C50B" w14:textId="20202FA0" w:rsidR="000D6CAA" w:rsidRPr="00553FCA" w:rsidRDefault="00E55C0B" w:rsidP="00F25C3C">
            <w:pPr>
              <w:rPr>
                <w:color w:val="000000"/>
                <w:szCs w:val="24"/>
                <w:lang w:eastAsia="lt-LT"/>
              </w:rPr>
            </w:pPr>
            <w:r w:rsidRPr="00553FCA">
              <w:rPr>
                <w:color w:val="000000"/>
                <w:szCs w:val="24"/>
              </w:rPr>
              <w:t>Sieninė lentyna</w:t>
            </w:r>
          </w:p>
        </w:tc>
        <w:tc>
          <w:tcPr>
            <w:tcW w:w="635" w:type="pct"/>
          </w:tcPr>
          <w:p w14:paraId="7C5BEC57" w14:textId="0BD9C416" w:rsidR="000D6CAA" w:rsidRPr="00553FCA" w:rsidRDefault="00E55C0B" w:rsidP="00F25C3C">
            <w:pPr>
              <w:jc w:val="right"/>
              <w:rPr>
                <w:color w:val="000000"/>
                <w:szCs w:val="24"/>
                <w:lang w:eastAsia="lt-LT"/>
              </w:rPr>
            </w:pPr>
            <w:r w:rsidRPr="00553FCA">
              <w:rPr>
                <w:color w:val="000000"/>
                <w:szCs w:val="24"/>
                <w:lang w:eastAsia="lt-LT"/>
              </w:rPr>
              <w:t>8</w:t>
            </w:r>
          </w:p>
        </w:tc>
        <w:tc>
          <w:tcPr>
            <w:tcW w:w="805" w:type="pct"/>
          </w:tcPr>
          <w:p w14:paraId="6D86D265" w14:textId="3440DD1D" w:rsidR="000D6CAA" w:rsidRPr="00553FCA" w:rsidRDefault="001660A9" w:rsidP="00F25C3C">
            <w:pPr>
              <w:jc w:val="right"/>
              <w:rPr>
                <w:color w:val="000000"/>
                <w:szCs w:val="24"/>
                <w:lang w:eastAsia="lt-LT"/>
              </w:rPr>
            </w:pPr>
            <w:r>
              <w:rPr>
                <w:color w:val="000000"/>
                <w:szCs w:val="24"/>
                <w:lang w:eastAsia="lt-LT"/>
              </w:rPr>
              <w:t>191,6163</w:t>
            </w:r>
          </w:p>
        </w:tc>
        <w:tc>
          <w:tcPr>
            <w:tcW w:w="862" w:type="pct"/>
          </w:tcPr>
          <w:p w14:paraId="68425238" w14:textId="32021ADC" w:rsidR="000D6CAA" w:rsidRPr="00553FCA" w:rsidRDefault="001660A9" w:rsidP="00F25C3C">
            <w:pPr>
              <w:jc w:val="right"/>
              <w:rPr>
                <w:color w:val="000000"/>
                <w:szCs w:val="24"/>
                <w:lang w:eastAsia="lt-LT"/>
              </w:rPr>
            </w:pPr>
            <w:r>
              <w:rPr>
                <w:color w:val="000000"/>
                <w:szCs w:val="24"/>
                <w:lang w:eastAsia="lt-LT"/>
              </w:rPr>
              <w:t>1</w:t>
            </w:r>
            <w:r w:rsidR="0056750A">
              <w:rPr>
                <w:color w:val="000000"/>
                <w:szCs w:val="24"/>
                <w:lang w:eastAsia="lt-LT"/>
              </w:rPr>
              <w:t xml:space="preserve"> </w:t>
            </w:r>
            <w:r>
              <w:rPr>
                <w:color w:val="000000"/>
                <w:szCs w:val="24"/>
                <w:lang w:eastAsia="lt-LT"/>
              </w:rPr>
              <w:t>532,93</w:t>
            </w:r>
          </w:p>
        </w:tc>
      </w:tr>
      <w:tr w:rsidR="000D6CAA" w:rsidRPr="00553FCA" w14:paraId="1FC60EB9" w14:textId="77777777" w:rsidTr="00F25C3C">
        <w:trPr>
          <w:trHeight w:val="288"/>
        </w:trPr>
        <w:tc>
          <w:tcPr>
            <w:tcW w:w="407" w:type="pct"/>
            <w:hideMark/>
          </w:tcPr>
          <w:p w14:paraId="1A53BC79" w14:textId="77777777" w:rsidR="000D6CAA" w:rsidRPr="00553FCA" w:rsidRDefault="000D6CAA" w:rsidP="00F25C3C">
            <w:pPr>
              <w:pStyle w:val="Sraopastraipa"/>
              <w:numPr>
                <w:ilvl w:val="0"/>
                <w:numId w:val="22"/>
              </w:numPr>
              <w:rPr>
                <w:color w:val="000000"/>
                <w:szCs w:val="24"/>
              </w:rPr>
            </w:pPr>
          </w:p>
        </w:tc>
        <w:tc>
          <w:tcPr>
            <w:tcW w:w="2290" w:type="pct"/>
            <w:vAlign w:val="center"/>
          </w:tcPr>
          <w:p w14:paraId="197225C8" w14:textId="75FBCF6B" w:rsidR="000D6CAA" w:rsidRPr="00553FCA" w:rsidRDefault="00E55C0B" w:rsidP="00F25C3C">
            <w:pPr>
              <w:rPr>
                <w:color w:val="000000"/>
                <w:szCs w:val="24"/>
                <w:lang w:eastAsia="lt-LT"/>
              </w:rPr>
            </w:pPr>
            <w:r w:rsidRPr="00553FCA">
              <w:rPr>
                <w:color w:val="000000"/>
                <w:szCs w:val="24"/>
              </w:rPr>
              <w:t>Metalinė persirengimo spintelė (patalpa Nr.</w:t>
            </w:r>
            <w:r w:rsidR="00C439C3" w:rsidRPr="00553FCA">
              <w:rPr>
                <w:color w:val="000000"/>
                <w:szCs w:val="24"/>
              </w:rPr>
              <w:t xml:space="preserve"> </w:t>
            </w:r>
            <w:r w:rsidRPr="00553FCA">
              <w:rPr>
                <w:color w:val="000000"/>
                <w:szCs w:val="24"/>
              </w:rPr>
              <w:t>6)</w:t>
            </w:r>
          </w:p>
        </w:tc>
        <w:tc>
          <w:tcPr>
            <w:tcW w:w="635" w:type="pct"/>
          </w:tcPr>
          <w:p w14:paraId="4B20297F" w14:textId="4B65016F" w:rsidR="000D6CAA" w:rsidRPr="00553FCA" w:rsidRDefault="00E55C0B" w:rsidP="00F25C3C">
            <w:pPr>
              <w:jc w:val="right"/>
              <w:rPr>
                <w:color w:val="000000"/>
                <w:szCs w:val="24"/>
                <w:lang w:eastAsia="lt-LT"/>
              </w:rPr>
            </w:pPr>
            <w:r w:rsidRPr="00553FCA">
              <w:rPr>
                <w:color w:val="000000"/>
                <w:szCs w:val="24"/>
                <w:lang w:eastAsia="lt-LT"/>
              </w:rPr>
              <w:t>14</w:t>
            </w:r>
          </w:p>
        </w:tc>
        <w:tc>
          <w:tcPr>
            <w:tcW w:w="805" w:type="pct"/>
          </w:tcPr>
          <w:p w14:paraId="2BE4BDB0" w14:textId="26C20F0D" w:rsidR="000D6CAA" w:rsidRPr="00553FCA" w:rsidRDefault="001660A9" w:rsidP="00F25C3C">
            <w:pPr>
              <w:jc w:val="right"/>
              <w:rPr>
                <w:color w:val="000000"/>
                <w:szCs w:val="24"/>
                <w:lang w:eastAsia="lt-LT"/>
              </w:rPr>
            </w:pPr>
            <w:r>
              <w:rPr>
                <w:color w:val="000000"/>
                <w:szCs w:val="24"/>
                <w:lang w:eastAsia="lt-LT"/>
              </w:rPr>
              <w:t>553,6964</w:t>
            </w:r>
          </w:p>
        </w:tc>
        <w:tc>
          <w:tcPr>
            <w:tcW w:w="862" w:type="pct"/>
          </w:tcPr>
          <w:p w14:paraId="014DC688" w14:textId="15CD444A" w:rsidR="000D6CAA" w:rsidRPr="00553FCA" w:rsidRDefault="001660A9" w:rsidP="00F25C3C">
            <w:pPr>
              <w:jc w:val="right"/>
              <w:rPr>
                <w:color w:val="000000"/>
                <w:szCs w:val="24"/>
                <w:lang w:eastAsia="lt-LT"/>
              </w:rPr>
            </w:pPr>
            <w:r>
              <w:rPr>
                <w:color w:val="000000"/>
                <w:szCs w:val="24"/>
                <w:lang w:eastAsia="lt-LT"/>
              </w:rPr>
              <w:t>7</w:t>
            </w:r>
            <w:r w:rsidR="0056750A">
              <w:rPr>
                <w:color w:val="000000"/>
                <w:szCs w:val="24"/>
                <w:lang w:eastAsia="lt-LT"/>
              </w:rPr>
              <w:t xml:space="preserve"> </w:t>
            </w:r>
            <w:r>
              <w:rPr>
                <w:color w:val="000000"/>
                <w:szCs w:val="24"/>
                <w:lang w:eastAsia="lt-LT"/>
              </w:rPr>
              <w:t>751,75</w:t>
            </w:r>
          </w:p>
        </w:tc>
      </w:tr>
      <w:tr w:rsidR="000D6CAA" w:rsidRPr="00553FCA" w14:paraId="302AABE6" w14:textId="77777777" w:rsidTr="00F25C3C">
        <w:trPr>
          <w:trHeight w:val="288"/>
        </w:trPr>
        <w:tc>
          <w:tcPr>
            <w:tcW w:w="407" w:type="pct"/>
            <w:hideMark/>
          </w:tcPr>
          <w:p w14:paraId="0C2F9558" w14:textId="77777777" w:rsidR="000D6CAA" w:rsidRPr="00553FCA" w:rsidRDefault="000D6CAA" w:rsidP="00F25C3C">
            <w:pPr>
              <w:pStyle w:val="Sraopastraipa"/>
              <w:numPr>
                <w:ilvl w:val="0"/>
                <w:numId w:val="22"/>
              </w:numPr>
              <w:rPr>
                <w:color w:val="000000"/>
                <w:szCs w:val="24"/>
              </w:rPr>
            </w:pPr>
          </w:p>
        </w:tc>
        <w:tc>
          <w:tcPr>
            <w:tcW w:w="2290" w:type="pct"/>
          </w:tcPr>
          <w:p w14:paraId="1881108C" w14:textId="585139F9" w:rsidR="000D6CAA" w:rsidRPr="00553FCA" w:rsidRDefault="00E55C0B" w:rsidP="00F25C3C">
            <w:pPr>
              <w:rPr>
                <w:color w:val="000000"/>
                <w:szCs w:val="24"/>
                <w:lang w:eastAsia="lt-LT"/>
              </w:rPr>
            </w:pPr>
            <w:r w:rsidRPr="00553FCA">
              <w:rPr>
                <w:color w:val="000000"/>
                <w:szCs w:val="24"/>
              </w:rPr>
              <w:t>Metalinė persirengimo spintelė (patalpa Nr.</w:t>
            </w:r>
            <w:r w:rsidR="00C439C3" w:rsidRPr="00553FCA">
              <w:rPr>
                <w:color w:val="000000"/>
                <w:szCs w:val="24"/>
              </w:rPr>
              <w:t xml:space="preserve"> </w:t>
            </w:r>
            <w:r w:rsidRPr="00553FCA">
              <w:rPr>
                <w:color w:val="000000"/>
                <w:szCs w:val="24"/>
              </w:rPr>
              <w:t>14)</w:t>
            </w:r>
          </w:p>
        </w:tc>
        <w:tc>
          <w:tcPr>
            <w:tcW w:w="635" w:type="pct"/>
          </w:tcPr>
          <w:p w14:paraId="2A649634" w14:textId="3A19D9D8" w:rsidR="000D6CAA" w:rsidRPr="00553FCA" w:rsidRDefault="000D6CAA" w:rsidP="00F25C3C">
            <w:pPr>
              <w:jc w:val="right"/>
              <w:rPr>
                <w:color w:val="000000"/>
                <w:szCs w:val="24"/>
                <w:lang w:eastAsia="lt-LT"/>
              </w:rPr>
            </w:pPr>
            <w:r w:rsidRPr="00553FCA">
              <w:rPr>
                <w:color w:val="000000"/>
                <w:szCs w:val="24"/>
                <w:lang w:eastAsia="lt-LT"/>
              </w:rPr>
              <w:t>1</w:t>
            </w:r>
            <w:r w:rsidR="00E55C0B" w:rsidRPr="00553FCA">
              <w:rPr>
                <w:color w:val="000000"/>
                <w:szCs w:val="24"/>
                <w:lang w:eastAsia="lt-LT"/>
              </w:rPr>
              <w:t>1</w:t>
            </w:r>
          </w:p>
        </w:tc>
        <w:tc>
          <w:tcPr>
            <w:tcW w:w="805" w:type="pct"/>
          </w:tcPr>
          <w:p w14:paraId="6FE301B9" w14:textId="43D7F35C" w:rsidR="000D6CAA" w:rsidRPr="00553FCA" w:rsidRDefault="001660A9" w:rsidP="00F25C3C">
            <w:pPr>
              <w:jc w:val="right"/>
              <w:rPr>
                <w:color w:val="000000"/>
                <w:szCs w:val="24"/>
                <w:lang w:eastAsia="lt-LT"/>
              </w:rPr>
            </w:pPr>
            <w:r>
              <w:rPr>
                <w:color w:val="000000"/>
                <w:szCs w:val="24"/>
                <w:lang w:eastAsia="lt-LT"/>
              </w:rPr>
              <w:t>553,6964</w:t>
            </w:r>
          </w:p>
        </w:tc>
        <w:tc>
          <w:tcPr>
            <w:tcW w:w="862" w:type="pct"/>
          </w:tcPr>
          <w:p w14:paraId="72C5FA92" w14:textId="7EC1809A" w:rsidR="000D6CAA" w:rsidRPr="00553FCA" w:rsidRDefault="001660A9" w:rsidP="00F25C3C">
            <w:pPr>
              <w:jc w:val="right"/>
              <w:rPr>
                <w:color w:val="000000"/>
                <w:szCs w:val="24"/>
                <w:lang w:eastAsia="lt-LT"/>
              </w:rPr>
            </w:pPr>
            <w:r>
              <w:rPr>
                <w:color w:val="000000"/>
                <w:szCs w:val="24"/>
                <w:lang w:eastAsia="lt-LT"/>
              </w:rPr>
              <w:t>6</w:t>
            </w:r>
            <w:r w:rsidR="0056750A">
              <w:rPr>
                <w:color w:val="000000"/>
                <w:szCs w:val="24"/>
                <w:lang w:eastAsia="lt-LT"/>
              </w:rPr>
              <w:t xml:space="preserve"> </w:t>
            </w:r>
            <w:r>
              <w:rPr>
                <w:color w:val="000000"/>
                <w:szCs w:val="24"/>
                <w:lang w:eastAsia="lt-LT"/>
              </w:rPr>
              <w:t>090,66</w:t>
            </w:r>
          </w:p>
        </w:tc>
      </w:tr>
      <w:tr w:rsidR="000D6CAA" w:rsidRPr="00553FCA" w14:paraId="43515CE3" w14:textId="77777777" w:rsidTr="00F25C3C">
        <w:trPr>
          <w:trHeight w:val="288"/>
        </w:trPr>
        <w:tc>
          <w:tcPr>
            <w:tcW w:w="407" w:type="pct"/>
          </w:tcPr>
          <w:p w14:paraId="70116FF1" w14:textId="77777777" w:rsidR="000D6CAA" w:rsidRPr="00553FCA" w:rsidRDefault="000D6CAA" w:rsidP="00F25C3C">
            <w:pPr>
              <w:pStyle w:val="Sraopastraipa"/>
              <w:numPr>
                <w:ilvl w:val="0"/>
                <w:numId w:val="22"/>
              </w:numPr>
              <w:rPr>
                <w:color w:val="000000"/>
                <w:szCs w:val="24"/>
              </w:rPr>
            </w:pPr>
          </w:p>
        </w:tc>
        <w:tc>
          <w:tcPr>
            <w:tcW w:w="2290" w:type="pct"/>
          </w:tcPr>
          <w:p w14:paraId="68006523" w14:textId="37FA8F9A" w:rsidR="000D6CAA" w:rsidRPr="00553FCA" w:rsidRDefault="00E55C0B" w:rsidP="00F25C3C">
            <w:pPr>
              <w:rPr>
                <w:color w:val="000000"/>
                <w:szCs w:val="24"/>
              </w:rPr>
            </w:pPr>
            <w:r w:rsidRPr="00553FCA">
              <w:rPr>
                <w:color w:val="000000"/>
                <w:szCs w:val="24"/>
              </w:rPr>
              <w:t>Suoliukas (persirengimo patalpose)</w:t>
            </w:r>
          </w:p>
        </w:tc>
        <w:tc>
          <w:tcPr>
            <w:tcW w:w="635" w:type="pct"/>
          </w:tcPr>
          <w:p w14:paraId="7234E1D4" w14:textId="6A4F0C3C" w:rsidR="000D6CAA" w:rsidRPr="00553FCA" w:rsidRDefault="00E55C0B" w:rsidP="00F25C3C">
            <w:pPr>
              <w:jc w:val="right"/>
              <w:rPr>
                <w:color w:val="000000"/>
                <w:szCs w:val="24"/>
                <w:lang w:eastAsia="lt-LT"/>
              </w:rPr>
            </w:pPr>
            <w:r w:rsidRPr="00553FCA">
              <w:rPr>
                <w:color w:val="000000"/>
                <w:szCs w:val="24"/>
                <w:lang w:eastAsia="lt-LT"/>
              </w:rPr>
              <w:t>4</w:t>
            </w:r>
          </w:p>
        </w:tc>
        <w:tc>
          <w:tcPr>
            <w:tcW w:w="805" w:type="pct"/>
          </w:tcPr>
          <w:p w14:paraId="71C8745A" w14:textId="58081BC8" w:rsidR="000D6CAA" w:rsidRPr="00553FCA" w:rsidRDefault="001660A9" w:rsidP="00F25C3C">
            <w:pPr>
              <w:jc w:val="right"/>
              <w:rPr>
                <w:color w:val="000000"/>
                <w:szCs w:val="24"/>
                <w:lang w:eastAsia="lt-LT"/>
              </w:rPr>
            </w:pPr>
            <w:r>
              <w:rPr>
                <w:color w:val="000000"/>
                <w:szCs w:val="24"/>
                <w:lang w:eastAsia="lt-LT"/>
              </w:rPr>
              <w:t>235,1650</w:t>
            </w:r>
          </w:p>
        </w:tc>
        <w:tc>
          <w:tcPr>
            <w:tcW w:w="862" w:type="pct"/>
          </w:tcPr>
          <w:p w14:paraId="3224A818" w14:textId="23C51BEC" w:rsidR="000D6CAA" w:rsidRPr="00553FCA" w:rsidRDefault="001660A9" w:rsidP="00F25C3C">
            <w:pPr>
              <w:jc w:val="right"/>
              <w:rPr>
                <w:color w:val="000000"/>
                <w:szCs w:val="24"/>
                <w:lang w:eastAsia="lt-LT"/>
              </w:rPr>
            </w:pPr>
            <w:r>
              <w:rPr>
                <w:color w:val="000000"/>
                <w:szCs w:val="24"/>
                <w:lang w:eastAsia="lt-LT"/>
              </w:rPr>
              <w:t>940,66</w:t>
            </w:r>
          </w:p>
        </w:tc>
      </w:tr>
      <w:tr w:rsidR="000D6CAA" w:rsidRPr="00553FCA" w14:paraId="2E90D2EB" w14:textId="77777777" w:rsidTr="00F25C3C">
        <w:trPr>
          <w:trHeight w:val="288"/>
        </w:trPr>
        <w:tc>
          <w:tcPr>
            <w:tcW w:w="407" w:type="pct"/>
          </w:tcPr>
          <w:p w14:paraId="236544D6" w14:textId="77777777" w:rsidR="000D6CAA" w:rsidRPr="00553FCA" w:rsidRDefault="000D6CAA" w:rsidP="00F25C3C">
            <w:pPr>
              <w:pStyle w:val="Sraopastraipa"/>
              <w:numPr>
                <w:ilvl w:val="0"/>
                <w:numId w:val="22"/>
              </w:numPr>
              <w:rPr>
                <w:color w:val="000000"/>
                <w:szCs w:val="24"/>
              </w:rPr>
            </w:pPr>
          </w:p>
        </w:tc>
        <w:tc>
          <w:tcPr>
            <w:tcW w:w="2290" w:type="pct"/>
          </w:tcPr>
          <w:p w14:paraId="7F0E8D72" w14:textId="405A7F5E" w:rsidR="000D6CAA" w:rsidRPr="00553FCA" w:rsidRDefault="00E55C0B" w:rsidP="00F25C3C">
            <w:pPr>
              <w:rPr>
                <w:color w:val="000000"/>
                <w:szCs w:val="24"/>
              </w:rPr>
            </w:pPr>
            <w:r w:rsidRPr="00553FCA">
              <w:rPr>
                <w:color w:val="000000"/>
                <w:szCs w:val="24"/>
              </w:rPr>
              <w:t>Persirengimo spinta su suoliuku (patalpa Nr. 4)</w:t>
            </w:r>
          </w:p>
        </w:tc>
        <w:tc>
          <w:tcPr>
            <w:tcW w:w="635" w:type="pct"/>
          </w:tcPr>
          <w:p w14:paraId="6C554818" w14:textId="0AEA49B9" w:rsidR="000D6CAA" w:rsidRPr="00553FCA" w:rsidRDefault="00E55C0B" w:rsidP="00F25C3C">
            <w:pPr>
              <w:jc w:val="right"/>
              <w:rPr>
                <w:color w:val="000000"/>
                <w:szCs w:val="24"/>
                <w:lang w:eastAsia="lt-LT"/>
              </w:rPr>
            </w:pPr>
            <w:r w:rsidRPr="00553FCA">
              <w:rPr>
                <w:color w:val="000000"/>
                <w:szCs w:val="24"/>
                <w:lang w:eastAsia="lt-LT"/>
              </w:rPr>
              <w:t>4</w:t>
            </w:r>
          </w:p>
        </w:tc>
        <w:tc>
          <w:tcPr>
            <w:tcW w:w="805" w:type="pct"/>
          </w:tcPr>
          <w:p w14:paraId="1EBBC053" w14:textId="6FF5DF87" w:rsidR="000D6CAA" w:rsidRPr="00553FCA" w:rsidRDefault="001660A9" w:rsidP="00F25C3C">
            <w:pPr>
              <w:jc w:val="right"/>
              <w:rPr>
                <w:color w:val="000000"/>
                <w:szCs w:val="24"/>
                <w:lang w:eastAsia="lt-LT"/>
              </w:rPr>
            </w:pPr>
            <w:r>
              <w:rPr>
                <w:color w:val="000000"/>
                <w:szCs w:val="24"/>
                <w:lang w:eastAsia="lt-LT"/>
              </w:rPr>
              <w:t>674,39</w:t>
            </w:r>
          </w:p>
        </w:tc>
        <w:tc>
          <w:tcPr>
            <w:tcW w:w="862" w:type="pct"/>
          </w:tcPr>
          <w:p w14:paraId="23CDF085" w14:textId="606F9D36" w:rsidR="000D6CAA" w:rsidRPr="00553FCA" w:rsidRDefault="001660A9" w:rsidP="00F25C3C">
            <w:pPr>
              <w:jc w:val="right"/>
              <w:rPr>
                <w:color w:val="000000"/>
                <w:szCs w:val="24"/>
                <w:lang w:eastAsia="lt-LT"/>
              </w:rPr>
            </w:pPr>
            <w:r>
              <w:rPr>
                <w:color w:val="000000"/>
                <w:szCs w:val="24"/>
                <w:lang w:eastAsia="lt-LT"/>
              </w:rPr>
              <w:t>2</w:t>
            </w:r>
            <w:r w:rsidR="0056750A">
              <w:rPr>
                <w:color w:val="000000"/>
                <w:szCs w:val="24"/>
                <w:lang w:eastAsia="lt-LT"/>
              </w:rPr>
              <w:t xml:space="preserve"> </w:t>
            </w:r>
            <w:r>
              <w:rPr>
                <w:color w:val="000000"/>
                <w:szCs w:val="24"/>
                <w:lang w:eastAsia="lt-LT"/>
              </w:rPr>
              <w:t>697,56</w:t>
            </w:r>
          </w:p>
        </w:tc>
      </w:tr>
      <w:tr w:rsidR="000D6CAA" w:rsidRPr="00553FCA" w14:paraId="5B1ACE63" w14:textId="77777777" w:rsidTr="00F25C3C">
        <w:trPr>
          <w:trHeight w:val="288"/>
        </w:trPr>
        <w:tc>
          <w:tcPr>
            <w:tcW w:w="407" w:type="pct"/>
          </w:tcPr>
          <w:p w14:paraId="04F8487B" w14:textId="77777777" w:rsidR="000D6CAA" w:rsidRPr="00553FCA" w:rsidRDefault="000D6CAA" w:rsidP="00F25C3C">
            <w:pPr>
              <w:pStyle w:val="Sraopastraipa"/>
              <w:numPr>
                <w:ilvl w:val="0"/>
                <w:numId w:val="22"/>
              </w:numPr>
              <w:rPr>
                <w:color w:val="000000"/>
                <w:szCs w:val="24"/>
              </w:rPr>
            </w:pPr>
          </w:p>
        </w:tc>
        <w:tc>
          <w:tcPr>
            <w:tcW w:w="2290" w:type="pct"/>
            <w:vAlign w:val="center"/>
          </w:tcPr>
          <w:p w14:paraId="4401589F" w14:textId="50D6346D" w:rsidR="000D6CAA" w:rsidRPr="00553FCA" w:rsidRDefault="00E55C0B" w:rsidP="00F25C3C">
            <w:pPr>
              <w:rPr>
                <w:color w:val="000000"/>
                <w:szCs w:val="24"/>
              </w:rPr>
            </w:pPr>
            <w:r w:rsidRPr="00553FCA">
              <w:rPr>
                <w:color w:val="000000"/>
                <w:szCs w:val="24"/>
              </w:rPr>
              <w:t>Laikiklis irklams</w:t>
            </w:r>
          </w:p>
        </w:tc>
        <w:tc>
          <w:tcPr>
            <w:tcW w:w="635" w:type="pct"/>
          </w:tcPr>
          <w:p w14:paraId="02B19F9C" w14:textId="0149B559" w:rsidR="000D6CAA" w:rsidRPr="00553FCA" w:rsidRDefault="00E55C0B" w:rsidP="00F25C3C">
            <w:pPr>
              <w:jc w:val="right"/>
              <w:rPr>
                <w:color w:val="000000"/>
                <w:szCs w:val="24"/>
                <w:lang w:eastAsia="lt-LT"/>
              </w:rPr>
            </w:pPr>
            <w:r w:rsidRPr="00553FCA">
              <w:rPr>
                <w:color w:val="000000"/>
                <w:szCs w:val="24"/>
                <w:lang w:eastAsia="lt-LT"/>
              </w:rPr>
              <w:t>50</w:t>
            </w:r>
          </w:p>
        </w:tc>
        <w:tc>
          <w:tcPr>
            <w:tcW w:w="805" w:type="pct"/>
          </w:tcPr>
          <w:p w14:paraId="7344E0F6" w14:textId="3E69A613" w:rsidR="000D6CAA" w:rsidRPr="00553FCA" w:rsidRDefault="001660A9" w:rsidP="00F25C3C">
            <w:pPr>
              <w:jc w:val="right"/>
              <w:rPr>
                <w:color w:val="000000"/>
                <w:szCs w:val="24"/>
                <w:lang w:eastAsia="lt-LT"/>
              </w:rPr>
            </w:pPr>
            <w:r>
              <w:rPr>
                <w:color w:val="000000"/>
                <w:szCs w:val="24"/>
                <w:lang w:eastAsia="lt-LT"/>
              </w:rPr>
              <w:t>29,8622</w:t>
            </w:r>
          </w:p>
        </w:tc>
        <w:tc>
          <w:tcPr>
            <w:tcW w:w="862" w:type="pct"/>
          </w:tcPr>
          <w:p w14:paraId="34772D8A" w14:textId="34EF17D4" w:rsidR="000D6CAA" w:rsidRPr="00553FCA" w:rsidRDefault="001660A9" w:rsidP="00F25C3C">
            <w:pPr>
              <w:jc w:val="right"/>
              <w:rPr>
                <w:color w:val="000000"/>
                <w:szCs w:val="24"/>
                <w:lang w:eastAsia="lt-LT"/>
              </w:rPr>
            </w:pPr>
            <w:r>
              <w:rPr>
                <w:color w:val="000000"/>
                <w:szCs w:val="24"/>
                <w:lang w:eastAsia="lt-LT"/>
              </w:rPr>
              <w:t>1</w:t>
            </w:r>
            <w:r w:rsidR="0056750A">
              <w:rPr>
                <w:color w:val="000000"/>
                <w:szCs w:val="24"/>
                <w:lang w:eastAsia="lt-LT"/>
              </w:rPr>
              <w:t xml:space="preserve"> </w:t>
            </w:r>
            <w:r>
              <w:rPr>
                <w:color w:val="000000"/>
                <w:szCs w:val="24"/>
                <w:lang w:eastAsia="lt-LT"/>
              </w:rPr>
              <w:t>493,11</w:t>
            </w:r>
          </w:p>
        </w:tc>
      </w:tr>
      <w:tr w:rsidR="00E55C0B" w:rsidRPr="00553FCA" w14:paraId="00B0B5C7" w14:textId="77777777" w:rsidTr="00F25C3C">
        <w:trPr>
          <w:trHeight w:val="288"/>
        </w:trPr>
        <w:tc>
          <w:tcPr>
            <w:tcW w:w="407" w:type="pct"/>
          </w:tcPr>
          <w:p w14:paraId="577C177D" w14:textId="77777777" w:rsidR="00E55C0B" w:rsidRPr="00553FCA" w:rsidRDefault="00E55C0B" w:rsidP="00F25C3C">
            <w:pPr>
              <w:pStyle w:val="Sraopastraipa"/>
              <w:numPr>
                <w:ilvl w:val="0"/>
                <w:numId w:val="22"/>
              </w:numPr>
              <w:rPr>
                <w:color w:val="000000"/>
                <w:szCs w:val="24"/>
              </w:rPr>
            </w:pPr>
          </w:p>
        </w:tc>
        <w:tc>
          <w:tcPr>
            <w:tcW w:w="2290" w:type="pct"/>
            <w:vAlign w:val="center"/>
          </w:tcPr>
          <w:p w14:paraId="4E9E0D3F" w14:textId="23638957" w:rsidR="00E55C0B" w:rsidRPr="00553FCA" w:rsidRDefault="00C561B2" w:rsidP="00F25C3C">
            <w:pPr>
              <w:rPr>
                <w:color w:val="000000"/>
                <w:szCs w:val="24"/>
              </w:rPr>
            </w:pPr>
            <w:r w:rsidRPr="00553FCA">
              <w:rPr>
                <w:color w:val="000000"/>
                <w:szCs w:val="24"/>
              </w:rPr>
              <w:t>Baidarių stovas</w:t>
            </w:r>
          </w:p>
        </w:tc>
        <w:tc>
          <w:tcPr>
            <w:tcW w:w="635" w:type="pct"/>
          </w:tcPr>
          <w:p w14:paraId="206F1257" w14:textId="45668766" w:rsidR="00E55C0B" w:rsidRPr="00553FCA" w:rsidRDefault="00C561B2" w:rsidP="00F25C3C">
            <w:pPr>
              <w:jc w:val="right"/>
              <w:rPr>
                <w:color w:val="000000"/>
                <w:szCs w:val="24"/>
                <w:lang w:eastAsia="lt-LT"/>
              </w:rPr>
            </w:pPr>
            <w:r w:rsidRPr="00553FCA">
              <w:rPr>
                <w:color w:val="000000"/>
                <w:szCs w:val="24"/>
                <w:lang w:eastAsia="lt-LT"/>
              </w:rPr>
              <w:t>60</w:t>
            </w:r>
          </w:p>
        </w:tc>
        <w:tc>
          <w:tcPr>
            <w:tcW w:w="805" w:type="pct"/>
          </w:tcPr>
          <w:p w14:paraId="601F4F06" w14:textId="79989F50" w:rsidR="00E55C0B" w:rsidRPr="00553FCA" w:rsidRDefault="001660A9" w:rsidP="00F25C3C">
            <w:pPr>
              <w:jc w:val="right"/>
              <w:rPr>
                <w:color w:val="000000"/>
                <w:szCs w:val="24"/>
                <w:lang w:eastAsia="lt-LT"/>
              </w:rPr>
            </w:pPr>
            <w:r>
              <w:rPr>
                <w:color w:val="000000"/>
                <w:szCs w:val="24"/>
                <w:lang w:eastAsia="lt-LT"/>
              </w:rPr>
              <w:t>79,6333</w:t>
            </w:r>
          </w:p>
        </w:tc>
        <w:tc>
          <w:tcPr>
            <w:tcW w:w="862" w:type="pct"/>
          </w:tcPr>
          <w:p w14:paraId="2C277498" w14:textId="5371F97B" w:rsidR="00E55C0B" w:rsidRPr="00553FCA" w:rsidRDefault="001660A9" w:rsidP="00F25C3C">
            <w:pPr>
              <w:jc w:val="right"/>
              <w:rPr>
                <w:color w:val="000000"/>
                <w:szCs w:val="24"/>
                <w:lang w:eastAsia="lt-LT"/>
              </w:rPr>
            </w:pPr>
            <w:r>
              <w:rPr>
                <w:color w:val="000000"/>
                <w:szCs w:val="24"/>
                <w:lang w:eastAsia="lt-LT"/>
              </w:rPr>
              <w:t>4</w:t>
            </w:r>
            <w:r w:rsidR="0056750A">
              <w:rPr>
                <w:color w:val="000000"/>
                <w:szCs w:val="24"/>
                <w:lang w:eastAsia="lt-LT"/>
              </w:rPr>
              <w:t xml:space="preserve"> </w:t>
            </w:r>
            <w:r>
              <w:rPr>
                <w:color w:val="000000"/>
                <w:szCs w:val="24"/>
                <w:lang w:eastAsia="lt-LT"/>
              </w:rPr>
              <w:t>778,00</w:t>
            </w:r>
          </w:p>
        </w:tc>
      </w:tr>
      <w:tr w:rsidR="00E55C0B" w:rsidRPr="00553FCA" w14:paraId="3CBCBD32" w14:textId="77777777" w:rsidTr="00F25C3C">
        <w:trPr>
          <w:trHeight w:val="288"/>
        </w:trPr>
        <w:tc>
          <w:tcPr>
            <w:tcW w:w="407" w:type="pct"/>
          </w:tcPr>
          <w:p w14:paraId="133DBCDA" w14:textId="77777777" w:rsidR="00E55C0B" w:rsidRPr="00553FCA" w:rsidRDefault="00E55C0B" w:rsidP="00F25C3C">
            <w:pPr>
              <w:pStyle w:val="Sraopastraipa"/>
              <w:numPr>
                <w:ilvl w:val="0"/>
                <w:numId w:val="22"/>
              </w:numPr>
              <w:rPr>
                <w:color w:val="000000"/>
                <w:szCs w:val="24"/>
              </w:rPr>
            </w:pPr>
          </w:p>
        </w:tc>
        <w:tc>
          <w:tcPr>
            <w:tcW w:w="2290" w:type="pct"/>
            <w:vAlign w:val="center"/>
          </w:tcPr>
          <w:p w14:paraId="4282B4A3" w14:textId="3886C1F2" w:rsidR="00E55C0B" w:rsidRPr="00553FCA" w:rsidRDefault="00C561B2" w:rsidP="00F25C3C">
            <w:pPr>
              <w:rPr>
                <w:color w:val="000000"/>
                <w:szCs w:val="24"/>
              </w:rPr>
            </w:pPr>
            <w:r w:rsidRPr="00553FCA">
              <w:rPr>
                <w:color w:val="000000"/>
                <w:szCs w:val="24"/>
              </w:rPr>
              <w:t>Sieninis skydas su pakabomis</w:t>
            </w:r>
          </w:p>
        </w:tc>
        <w:tc>
          <w:tcPr>
            <w:tcW w:w="635" w:type="pct"/>
          </w:tcPr>
          <w:p w14:paraId="2B58A8F5" w14:textId="24CB4612" w:rsidR="00E55C0B" w:rsidRPr="00553FCA" w:rsidRDefault="00C561B2" w:rsidP="00F25C3C">
            <w:pPr>
              <w:jc w:val="right"/>
              <w:rPr>
                <w:color w:val="000000"/>
                <w:szCs w:val="24"/>
                <w:lang w:eastAsia="lt-LT"/>
              </w:rPr>
            </w:pPr>
            <w:r w:rsidRPr="00553FCA">
              <w:rPr>
                <w:color w:val="000000"/>
                <w:szCs w:val="24"/>
                <w:lang w:eastAsia="lt-LT"/>
              </w:rPr>
              <w:t>4</w:t>
            </w:r>
          </w:p>
        </w:tc>
        <w:tc>
          <w:tcPr>
            <w:tcW w:w="805" w:type="pct"/>
          </w:tcPr>
          <w:p w14:paraId="03568D62" w14:textId="63758435" w:rsidR="00E55C0B" w:rsidRPr="00553FCA" w:rsidRDefault="001660A9" w:rsidP="00F25C3C">
            <w:pPr>
              <w:jc w:val="right"/>
              <w:rPr>
                <w:color w:val="000000"/>
                <w:szCs w:val="24"/>
                <w:lang w:eastAsia="lt-LT"/>
              </w:rPr>
            </w:pPr>
            <w:r>
              <w:rPr>
                <w:color w:val="000000"/>
                <w:szCs w:val="24"/>
                <w:lang w:eastAsia="lt-LT"/>
              </w:rPr>
              <w:t>739,0950</w:t>
            </w:r>
          </w:p>
        </w:tc>
        <w:tc>
          <w:tcPr>
            <w:tcW w:w="862" w:type="pct"/>
          </w:tcPr>
          <w:p w14:paraId="2A7A9BEE" w14:textId="567CB8E0" w:rsidR="00E55C0B" w:rsidRPr="00553FCA" w:rsidRDefault="001660A9" w:rsidP="00F25C3C">
            <w:pPr>
              <w:jc w:val="right"/>
              <w:rPr>
                <w:color w:val="000000"/>
                <w:szCs w:val="24"/>
                <w:lang w:eastAsia="lt-LT"/>
              </w:rPr>
            </w:pPr>
            <w:r>
              <w:rPr>
                <w:color w:val="000000"/>
                <w:szCs w:val="24"/>
                <w:lang w:eastAsia="lt-LT"/>
              </w:rPr>
              <w:t>2</w:t>
            </w:r>
            <w:r w:rsidR="0056750A">
              <w:rPr>
                <w:color w:val="000000"/>
                <w:szCs w:val="24"/>
                <w:lang w:eastAsia="lt-LT"/>
              </w:rPr>
              <w:t xml:space="preserve"> </w:t>
            </w:r>
            <w:r>
              <w:rPr>
                <w:color w:val="000000"/>
                <w:szCs w:val="24"/>
                <w:lang w:eastAsia="lt-LT"/>
              </w:rPr>
              <w:t>956,38</w:t>
            </w:r>
          </w:p>
        </w:tc>
      </w:tr>
      <w:tr w:rsidR="00E55C0B" w:rsidRPr="00553FCA" w14:paraId="6A17139F" w14:textId="77777777" w:rsidTr="00F25C3C">
        <w:trPr>
          <w:trHeight w:val="288"/>
        </w:trPr>
        <w:tc>
          <w:tcPr>
            <w:tcW w:w="407" w:type="pct"/>
          </w:tcPr>
          <w:p w14:paraId="7E28A59A" w14:textId="77777777" w:rsidR="00E55C0B" w:rsidRPr="00553FCA" w:rsidRDefault="00E55C0B" w:rsidP="00F25C3C">
            <w:pPr>
              <w:pStyle w:val="Sraopastraipa"/>
              <w:numPr>
                <w:ilvl w:val="0"/>
                <w:numId w:val="22"/>
              </w:numPr>
              <w:rPr>
                <w:color w:val="000000"/>
                <w:szCs w:val="24"/>
              </w:rPr>
            </w:pPr>
          </w:p>
        </w:tc>
        <w:tc>
          <w:tcPr>
            <w:tcW w:w="2290" w:type="pct"/>
            <w:vAlign w:val="center"/>
          </w:tcPr>
          <w:p w14:paraId="7865F748" w14:textId="0766C116" w:rsidR="00E55C0B" w:rsidRPr="00553FCA" w:rsidRDefault="00C561B2" w:rsidP="00F25C3C">
            <w:pPr>
              <w:rPr>
                <w:color w:val="000000"/>
                <w:szCs w:val="24"/>
              </w:rPr>
            </w:pPr>
            <w:r w:rsidRPr="00553FCA">
              <w:rPr>
                <w:color w:val="000000"/>
                <w:szCs w:val="24"/>
              </w:rPr>
              <w:t xml:space="preserve">Baidarės irklas </w:t>
            </w:r>
            <w:proofErr w:type="spellStart"/>
            <w:r w:rsidR="00C439C3" w:rsidRPr="00553FCA">
              <w:rPr>
                <w:i/>
                <w:iCs/>
                <w:color w:val="000000"/>
                <w:szCs w:val="24"/>
              </w:rPr>
              <w:t>Gamma</w:t>
            </w:r>
            <w:proofErr w:type="spellEnd"/>
            <w:r w:rsidRPr="00553FCA">
              <w:rPr>
                <w:color w:val="000000"/>
                <w:szCs w:val="24"/>
              </w:rPr>
              <w:t xml:space="preserve"> </w:t>
            </w:r>
            <w:r w:rsidRPr="0024432C">
              <w:rPr>
                <w:i/>
                <w:iCs/>
                <w:color w:val="000000"/>
                <w:szCs w:val="24"/>
              </w:rPr>
              <w:t>VPR0001-9</w:t>
            </w:r>
          </w:p>
        </w:tc>
        <w:tc>
          <w:tcPr>
            <w:tcW w:w="635" w:type="pct"/>
          </w:tcPr>
          <w:p w14:paraId="7ACC8C8C" w14:textId="775B314F" w:rsidR="00E55C0B" w:rsidRPr="00553FCA" w:rsidRDefault="00C561B2" w:rsidP="00F25C3C">
            <w:pPr>
              <w:jc w:val="right"/>
              <w:rPr>
                <w:color w:val="000000"/>
                <w:szCs w:val="24"/>
                <w:lang w:eastAsia="lt-LT"/>
              </w:rPr>
            </w:pPr>
            <w:r w:rsidRPr="00553FCA">
              <w:rPr>
                <w:color w:val="000000"/>
                <w:szCs w:val="24"/>
                <w:lang w:eastAsia="lt-LT"/>
              </w:rPr>
              <w:t>10</w:t>
            </w:r>
          </w:p>
        </w:tc>
        <w:tc>
          <w:tcPr>
            <w:tcW w:w="805" w:type="pct"/>
          </w:tcPr>
          <w:p w14:paraId="1438DFC2" w14:textId="0B751ED6" w:rsidR="00E55C0B" w:rsidRPr="00553FCA" w:rsidRDefault="00C561B2" w:rsidP="00F25C3C">
            <w:pPr>
              <w:jc w:val="right"/>
              <w:rPr>
                <w:color w:val="000000"/>
                <w:szCs w:val="24"/>
                <w:lang w:eastAsia="lt-LT"/>
              </w:rPr>
            </w:pPr>
            <w:r w:rsidRPr="00553FCA">
              <w:rPr>
                <w:color w:val="000000"/>
                <w:szCs w:val="24"/>
                <w:lang w:eastAsia="lt-LT"/>
              </w:rPr>
              <w:t>465,85</w:t>
            </w:r>
          </w:p>
        </w:tc>
        <w:tc>
          <w:tcPr>
            <w:tcW w:w="862" w:type="pct"/>
          </w:tcPr>
          <w:p w14:paraId="64ECC38E" w14:textId="7A2D33FB" w:rsidR="00E55C0B" w:rsidRPr="00553FCA" w:rsidRDefault="00C561B2" w:rsidP="00F25C3C">
            <w:pPr>
              <w:jc w:val="right"/>
              <w:rPr>
                <w:color w:val="000000"/>
                <w:szCs w:val="24"/>
                <w:lang w:eastAsia="lt-LT"/>
              </w:rPr>
            </w:pPr>
            <w:r w:rsidRPr="00553FCA">
              <w:rPr>
                <w:color w:val="000000"/>
                <w:szCs w:val="24"/>
                <w:lang w:eastAsia="lt-LT"/>
              </w:rPr>
              <w:t>4</w:t>
            </w:r>
            <w:r w:rsidR="00C439C3" w:rsidRPr="00553FCA">
              <w:rPr>
                <w:color w:val="000000"/>
                <w:szCs w:val="24"/>
                <w:lang w:eastAsia="lt-LT"/>
              </w:rPr>
              <w:t xml:space="preserve"> </w:t>
            </w:r>
            <w:r w:rsidRPr="00553FCA">
              <w:rPr>
                <w:color w:val="000000"/>
                <w:szCs w:val="24"/>
                <w:lang w:eastAsia="lt-LT"/>
              </w:rPr>
              <w:t>658,50</w:t>
            </w:r>
          </w:p>
        </w:tc>
      </w:tr>
      <w:tr w:rsidR="00E55C0B" w:rsidRPr="00553FCA" w14:paraId="2308FFA5" w14:textId="77777777" w:rsidTr="00F25C3C">
        <w:trPr>
          <w:trHeight w:val="288"/>
        </w:trPr>
        <w:tc>
          <w:tcPr>
            <w:tcW w:w="407" w:type="pct"/>
          </w:tcPr>
          <w:p w14:paraId="7617F101" w14:textId="77777777" w:rsidR="00E55C0B" w:rsidRPr="00553FCA" w:rsidRDefault="00E55C0B" w:rsidP="00F25C3C">
            <w:pPr>
              <w:pStyle w:val="Sraopastraipa"/>
              <w:numPr>
                <w:ilvl w:val="0"/>
                <w:numId w:val="22"/>
              </w:numPr>
              <w:rPr>
                <w:color w:val="000000"/>
                <w:szCs w:val="24"/>
              </w:rPr>
            </w:pPr>
          </w:p>
        </w:tc>
        <w:tc>
          <w:tcPr>
            <w:tcW w:w="2290" w:type="pct"/>
            <w:vAlign w:val="center"/>
          </w:tcPr>
          <w:p w14:paraId="0F85ACE6" w14:textId="2F307738" w:rsidR="00E55C0B" w:rsidRPr="00553FCA" w:rsidRDefault="00C561B2" w:rsidP="00F25C3C">
            <w:pPr>
              <w:rPr>
                <w:color w:val="000000"/>
                <w:szCs w:val="24"/>
              </w:rPr>
            </w:pPr>
            <w:r w:rsidRPr="00553FCA">
              <w:rPr>
                <w:color w:val="000000"/>
                <w:szCs w:val="24"/>
              </w:rPr>
              <w:t xml:space="preserve">Baidarės priedas stabilumui </w:t>
            </w:r>
            <w:r w:rsidRPr="00EF3AE2">
              <w:rPr>
                <w:i/>
                <w:iCs/>
                <w:color w:val="000000"/>
                <w:szCs w:val="24"/>
              </w:rPr>
              <w:t>AMA-</w:t>
            </w:r>
            <w:proofErr w:type="spellStart"/>
            <w:r w:rsidRPr="00EF3AE2">
              <w:rPr>
                <w:i/>
                <w:iCs/>
                <w:color w:val="000000"/>
                <w:szCs w:val="24"/>
              </w:rPr>
              <w:t>Iako</w:t>
            </w:r>
            <w:proofErr w:type="spellEnd"/>
            <w:r w:rsidRPr="00EF3AE2">
              <w:rPr>
                <w:i/>
                <w:iCs/>
                <w:color w:val="000000"/>
                <w:szCs w:val="24"/>
              </w:rPr>
              <w:t xml:space="preserve"> VPR0005-7</w:t>
            </w:r>
          </w:p>
        </w:tc>
        <w:tc>
          <w:tcPr>
            <w:tcW w:w="635" w:type="pct"/>
          </w:tcPr>
          <w:p w14:paraId="1646BF03" w14:textId="715A66D3" w:rsidR="00E55C0B" w:rsidRPr="00553FCA" w:rsidRDefault="00C561B2" w:rsidP="00F25C3C">
            <w:pPr>
              <w:jc w:val="right"/>
              <w:rPr>
                <w:color w:val="000000"/>
                <w:szCs w:val="24"/>
                <w:lang w:eastAsia="lt-LT"/>
              </w:rPr>
            </w:pPr>
            <w:r w:rsidRPr="00553FCA">
              <w:rPr>
                <w:color w:val="000000"/>
                <w:szCs w:val="24"/>
                <w:lang w:eastAsia="lt-LT"/>
              </w:rPr>
              <w:t>5</w:t>
            </w:r>
          </w:p>
        </w:tc>
        <w:tc>
          <w:tcPr>
            <w:tcW w:w="805" w:type="pct"/>
          </w:tcPr>
          <w:p w14:paraId="331A8632" w14:textId="654EFF5C" w:rsidR="00E55C0B" w:rsidRPr="00553FCA" w:rsidRDefault="00C561B2" w:rsidP="00F25C3C">
            <w:pPr>
              <w:jc w:val="right"/>
              <w:rPr>
                <w:color w:val="000000"/>
                <w:szCs w:val="24"/>
                <w:lang w:eastAsia="lt-LT"/>
              </w:rPr>
            </w:pPr>
            <w:r w:rsidRPr="00553FCA">
              <w:rPr>
                <w:color w:val="000000"/>
                <w:szCs w:val="24"/>
                <w:lang w:eastAsia="lt-LT"/>
              </w:rPr>
              <w:t>484,00</w:t>
            </w:r>
          </w:p>
        </w:tc>
        <w:tc>
          <w:tcPr>
            <w:tcW w:w="862" w:type="pct"/>
          </w:tcPr>
          <w:p w14:paraId="1B9AF72B" w14:textId="33300B96" w:rsidR="00E55C0B" w:rsidRPr="00553FCA" w:rsidRDefault="00C561B2" w:rsidP="00F25C3C">
            <w:pPr>
              <w:jc w:val="right"/>
              <w:rPr>
                <w:color w:val="000000"/>
                <w:szCs w:val="24"/>
                <w:lang w:eastAsia="lt-LT"/>
              </w:rPr>
            </w:pPr>
            <w:r w:rsidRPr="00553FCA">
              <w:rPr>
                <w:color w:val="000000"/>
                <w:szCs w:val="24"/>
                <w:lang w:eastAsia="lt-LT"/>
              </w:rPr>
              <w:t>2</w:t>
            </w:r>
            <w:r w:rsidR="00C439C3" w:rsidRPr="00553FCA">
              <w:rPr>
                <w:color w:val="000000"/>
                <w:szCs w:val="24"/>
                <w:lang w:eastAsia="lt-LT"/>
              </w:rPr>
              <w:t xml:space="preserve"> </w:t>
            </w:r>
            <w:r w:rsidRPr="00553FCA">
              <w:rPr>
                <w:color w:val="000000"/>
                <w:szCs w:val="24"/>
                <w:lang w:eastAsia="lt-LT"/>
              </w:rPr>
              <w:t>420,00</w:t>
            </w:r>
          </w:p>
        </w:tc>
      </w:tr>
      <w:tr w:rsidR="00E55C0B" w:rsidRPr="00553FCA" w14:paraId="777B715E" w14:textId="77777777" w:rsidTr="00F25C3C">
        <w:trPr>
          <w:trHeight w:val="288"/>
        </w:trPr>
        <w:tc>
          <w:tcPr>
            <w:tcW w:w="407" w:type="pct"/>
          </w:tcPr>
          <w:p w14:paraId="59752C02" w14:textId="77777777" w:rsidR="00E55C0B" w:rsidRPr="00553FCA" w:rsidRDefault="00E55C0B" w:rsidP="00F25C3C">
            <w:pPr>
              <w:pStyle w:val="Sraopastraipa"/>
              <w:numPr>
                <w:ilvl w:val="0"/>
                <w:numId w:val="22"/>
              </w:numPr>
              <w:rPr>
                <w:color w:val="000000"/>
                <w:szCs w:val="24"/>
              </w:rPr>
            </w:pPr>
          </w:p>
        </w:tc>
        <w:tc>
          <w:tcPr>
            <w:tcW w:w="2290" w:type="pct"/>
            <w:vAlign w:val="center"/>
          </w:tcPr>
          <w:p w14:paraId="7F2629FB" w14:textId="401A2733" w:rsidR="00E55C0B" w:rsidRPr="00553FCA" w:rsidRDefault="00C561B2" w:rsidP="00F25C3C">
            <w:pPr>
              <w:rPr>
                <w:color w:val="000000"/>
                <w:szCs w:val="24"/>
              </w:rPr>
            </w:pPr>
            <w:r w:rsidRPr="00553FCA">
              <w:rPr>
                <w:color w:val="000000"/>
                <w:szCs w:val="24"/>
              </w:rPr>
              <w:t xml:space="preserve">Baidarės irklas </w:t>
            </w:r>
            <w:proofErr w:type="spellStart"/>
            <w:r w:rsidR="00C439C3" w:rsidRPr="00553FCA">
              <w:rPr>
                <w:i/>
                <w:iCs/>
                <w:color w:val="000000"/>
                <w:szCs w:val="24"/>
              </w:rPr>
              <w:t>Gamma</w:t>
            </w:r>
            <w:proofErr w:type="spellEnd"/>
          </w:p>
        </w:tc>
        <w:tc>
          <w:tcPr>
            <w:tcW w:w="635" w:type="pct"/>
          </w:tcPr>
          <w:p w14:paraId="7625798B" w14:textId="29808421" w:rsidR="00E55C0B" w:rsidRPr="00553FCA" w:rsidRDefault="00C561B2" w:rsidP="00F25C3C">
            <w:pPr>
              <w:jc w:val="right"/>
              <w:rPr>
                <w:color w:val="000000"/>
                <w:szCs w:val="24"/>
                <w:lang w:eastAsia="lt-LT"/>
              </w:rPr>
            </w:pPr>
            <w:r w:rsidRPr="00553FCA">
              <w:rPr>
                <w:color w:val="000000"/>
                <w:szCs w:val="24"/>
                <w:lang w:eastAsia="lt-LT"/>
              </w:rPr>
              <w:t>8</w:t>
            </w:r>
          </w:p>
        </w:tc>
        <w:tc>
          <w:tcPr>
            <w:tcW w:w="805" w:type="pct"/>
          </w:tcPr>
          <w:p w14:paraId="16B4B0FA" w14:textId="4AD0B8CF" w:rsidR="00E55C0B" w:rsidRPr="00553FCA" w:rsidRDefault="00C561B2" w:rsidP="00F25C3C">
            <w:pPr>
              <w:jc w:val="right"/>
              <w:rPr>
                <w:color w:val="000000"/>
                <w:szCs w:val="24"/>
                <w:lang w:eastAsia="lt-LT"/>
              </w:rPr>
            </w:pPr>
            <w:r w:rsidRPr="00553FCA">
              <w:rPr>
                <w:color w:val="000000"/>
                <w:szCs w:val="24"/>
                <w:lang w:eastAsia="lt-LT"/>
              </w:rPr>
              <w:t>465,85</w:t>
            </w:r>
          </w:p>
        </w:tc>
        <w:tc>
          <w:tcPr>
            <w:tcW w:w="862" w:type="pct"/>
          </w:tcPr>
          <w:p w14:paraId="2CF61474" w14:textId="55394671" w:rsidR="00E55C0B" w:rsidRPr="00553FCA" w:rsidRDefault="006D2CAE" w:rsidP="00F25C3C">
            <w:pPr>
              <w:jc w:val="right"/>
              <w:rPr>
                <w:color w:val="000000"/>
                <w:szCs w:val="24"/>
                <w:lang w:eastAsia="lt-LT"/>
              </w:rPr>
            </w:pPr>
            <w:r w:rsidRPr="00553FCA">
              <w:rPr>
                <w:color w:val="000000"/>
                <w:szCs w:val="24"/>
                <w:lang w:eastAsia="lt-LT"/>
              </w:rPr>
              <w:t>3</w:t>
            </w:r>
            <w:r w:rsidR="00C439C3" w:rsidRPr="00553FCA">
              <w:rPr>
                <w:color w:val="000000"/>
                <w:szCs w:val="24"/>
                <w:lang w:eastAsia="lt-LT"/>
              </w:rPr>
              <w:t xml:space="preserve"> </w:t>
            </w:r>
            <w:r w:rsidRPr="00553FCA">
              <w:rPr>
                <w:color w:val="000000"/>
                <w:szCs w:val="24"/>
                <w:lang w:eastAsia="lt-LT"/>
              </w:rPr>
              <w:t>726,80</w:t>
            </w:r>
          </w:p>
        </w:tc>
      </w:tr>
      <w:tr w:rsidR="00E55C0B" w:rsidRPr="00553FCA" w14:paraId="20549645" w14:textId="77777777" w:rsidTr="00F25C3C">
        <w:trPr>
          <w:trHeight w:val="288"/>
        </w:trPr>
        <w:tc>
          <w:tcPr>
            <w:tcW w:w="407" w:type="pct"/>
          </w:tcPr>
          <w:p w14:paraId="5FF7A9BA" w14:textId="77777777" w:rsidR="00E55C0B" w:rsidRPr="00553FCA" w:rsidRDefault="00E55C0B" w:rsidP="00F25C3C">
            <w:pPr>
              <w:pStyle w:val="Sraopastraipa"/>
              <w:numPr>
                <w:ilvl w:val="0"/>
                <w:numId w:val="22"/>
              </w:numPr>
              <w:rPr>
                <w:color w:val="000000"/>
                <w:szCs w:val="24"/>
              </w:rPr>
            </w:pPr>
          </w:p>
        </w:tc>
        <w:tc>
          <w:tcPr>
            <w:tcW w:w="2290" w:type="pct"/>
            <w:vAlign w:val="center"/>
          </w:tcPr>
          <w:p w14:paraId="3B371EC9" w14:textId="2C6F5040" w:rsidR="00C439C3" w:rsidRPr="00553FCA" w:rsidRDefault="006D2CAE" w:rsidP="00C439C3">
            <w:pPr>
              <w:rPr>
                <w:color w:val="000000"/>
                <w:szCs w:val="24"/>
              </w:rPr>
            </w:pPr>
            <w:r w:rsidRPr="00553FCA">
              <w:rPr>
                <w:szCs w:val="24"/>
              </w:rPr>
              <w:t xml:space="preserve">Gelbėjimosi liemenė </w:t>
            </w:r>
            <w:proofErr w:type="spellStart"/>
            <w:r w:rsidR="00C439C3" w:rsidRPr="00553FCA">
              <w:rPr>
                <w:i/>
                <w:iCs/>
                <w:color w:val="000000"/>
                <w:szCs w:val="24"/>
              </w:rPr>
              <w:t>Slif</w:t>
            </w:r>
            <w:proofErr w:type="spellEnd"/>
            <w:r w:rsidRPr="00553FCA">
              <w:rPr>
                <w:i/>
                <w:iCs/>
                <w:color w:val="000000"/>
                <w:szCs w:val="24"/>
              </w:rPr>
              <w:t xml:space="preserve"> 100N </w:t>
            </w:r>
            <w:proofErr w:type="spellStart"/>
            <w:r w:rsidR="00C439C3" w:rsidRPr="00553FCA">
              <w:rPr>
                <w:i/>
                <w:iCs/>
                <w:color w:val="000000"/>
                <w:szCs w:val="24"/>
              </w:rPr>
              <w:t>Easy</w:t>
            </w:r>
            <w:proofErr w:type="spellEnd"/>
            <w:r w:rsidR="00C439C3" w:rsidRPr="00553FCA">
              <w:rPr>
                <w:i/>
                <w:iCs/>
                <w:color w:val="000000"/>
                <w:szCs w:val="24"/>
              </w:rPr>
              <w:t xml:space="preserve"> </w:t>
            </w:r>
            <w:r w:rsidRPr="00553FCA">
              <w:rPr>
                <w:i/>
                <w:iCs/>
                <w:color w:val="000000"/>
                <w:szCs w:val="24"/>
              </w:rPr>
              <w:t>AD</w:t>
            </w:r>
            <w:r w:rsidR="00C439C3" w:rsidRPr="00553FCA">
              <w:rPr>
                <w:color w:val="000000"/>
                <w:szCs w:val="24"/>
              </w:rPr>
              <w:t xml:space="preserve">, skirta </w:t>
            </w:r>
            <w:r w:rsidRPr="00553FCA">
              <w:rPr>
                <w:color w:val="000000"/>
                <w:szCs w:val="24"/>
              </w:rPr>
              <w:t>40</w:t>
            </w:r>
            <w:r w:rsidR="00C439C3" w:rsidRPr="00553FCA">
              <w:rPr>
                <w:color w:val="000000"/>
                <w:szCs w:val="24"/>
              </w:rPr>
              <w:t>–</w:t>
            </w:r>
            <w:r w:rsidRPr="00553FCA">
              <w:rPr>
                <w:color w:val="000000"/>
                <w:szCs w:val="24"/>
              </w:rPr>
              <w:t>60</w:t>
            </w:r>
            <w:r w:rsidR="00C439C3" w:rsidRPr="00553FCA">
              <w:rPr>
                <w:color w:val="000000"/>
                <w:szCs w:val="24"/>
              </w:rPr>
              <w:t xml:space="preserve"> </w:t>
            </w:r>
            <w:r w:rsidRPr="00553FCA">
              <w:rPr>
                <w:color w:val="000000"/>
                <w:szCs w:val="24"/>
              </w:rPr>
              <w:t xml:space="preserve">kg </w:t>
            </w:r>
            <w:r w:rsidR="00C439C3" w:rsidRPr="00553FCA">
              <w:rPr>
                <w:color w:val="000000"/>
                <w:szCs w:val="24"/>
              </w:rPr>
              <w:t>svorio asmenims (</w:t>
            </w:r>
            <w:r w:rsidRPr="00553FCA">
              <w:rPr>
                <w:color w:val="000000"/>
                <w:szCs w:val="24"/>
              </w:rPr>
              <w:t>RFI</w:t>
            </w:r>
            <w:r w:rsidR="00C439C3" w:rsidRPr="00553FCA">
              <w:rPr>
                <w:color w:val="000000"/>
                <w:szCs w:val="24"/>
              </w:rPr>
              <w:t>)</w:t>
            </w:r>
          </w:p>
        </w:tc>
        <w:tc>
          <w:tcPr>
            <w:tcW w:w="635" w:type="pct"/>
          </w:tcPr>
          <w:p w14:paraId="4CA4D32B" w14:textId="77686A8D" w:rsidR="00E55C0B" w:rsidRPr="00553FCA" w:rsidRDefault="006D2CAE" w:rsidP="00F25C3C">
            <w:pPr>
              <w:jc w:val="right"/>
              <w:rPr>
                <w:color w:val="000000"/>
                <w:szCs w:val="24"/>
                <w:lang w:eastAsia="lt-LT"/>
              </w:rPr>
            </w:pPr>
            <w:r w:rsidRPr="00553FCA">
              <w:rPr>
                <w:color w:val="000000"/>
                <w:szCs w:val="24"/>
                <w:lang w:eastAsia="lt-LT"/>
              </w:rPr>
              <w:t>8</w:t>
            </w:r>
          </w:p>
        </w:tc>
        <w:tc>
          <w:tcPr>
            <w:tcW w:w="805" w:type="pct"/>
          </w:tcPr>
          <w:p w14:paraId="6A4603C4" w14:textId="4578E6C2" w:rsidR="00E55C0B" w:rsidRPr="00553FCA" w:rsidRDefault="0056750A" w:rsidP="00F25C3C">
            <w:pPr>
              <w:jc w:val="right"/>
              <w:rPr>
                <w:color w:val="000000"/>
                <w:szCs w:val="24"/>
                <w:lang w:eastAsia="lt-LT"/>
              </w:rPr>
            </w:pPr>
            <w:r>
              <w:rPr>
                <w:color w:val="000000"/>
                <w:szCs w:val="24"/>
                <w:lang w:eastAsia="lt-LT"/>
              </w:rPr>
              <w:t>30,50</w:t>
            </w:r>
          </w:p>
        </w:tc>
        <w:tc>
          <w:tcPr>
            <w:tcW w:w="862" w:type="pct"/>
          </w:tcPr>
          <w:p w14:paraId="1B0B6CAB" w14:textId="0A86079C" w:rsidR="00E55C0B" w:rsidRPr="00553FCA" w:rsidRDefault="0056750A" w:rsidP="00F25C3C">
            <w:pPr>
              <w:jc w:val="right"/>
              <w:rPr>
                <w:color w:val="000000"/>
                <w:szCs w:val="24"/>
                <w:lang w:eastAsia="lt-LT"/>
              </w:rPr>
            </w:pPr>
            <w:r>
              <w:rPr>
                <w:color w:val="000000"/>
                <w:szCs w:val="24"/>
                <w:lang w:eastAsia="lt-LT"/>
              </w:rPr>
              <w:t>244,00</w:t>
            </w:r>
          </w:p>
        </w:tc>
      </w:tr>
      <w:tr w:rsidR="00E55C0B" w:rsidRPr="00553FCA" w14:paraId="69D09DFF" w14:textId="77777777" w:rsidTr="00F25C3C">
        <w:trPr>
          <w:trHeight w:val="288"/>
        </w:trPr>
        <w:tc>
          <w:tcPr>
            <w:tcW w:w="407" w:type="pct"/>
          </w:tcPr>
          <w:p w14:paraId="2C423FE6" w14:textId="77777777" w:rsidR="00E55C0B" w:rsidRPr="00553FCA" w:rsidRDefault="00E55C0B" w:rsidP="00F25C3C">
            <w:pPr>
              <w:pStyle w:val="Sraopastraipa"/>
              <w:numPr>
                <w:ilvl w:val="0"/>
                <w:numId w:val="22"/>
              </w:numPr>
              <w:rPr>
                <w:color w:val="000000"/>
                <w:szCs w:val="24"/>
              </w:rPr>
            </w:pPr>
          </w:p>
        </w:tc>
        <w:tc>
          <w:tcPr>
            <w:tcW w:w="2290" w:type="pct"/>
            <w:vAlign w:val="center"/>
          </w:tcPr>
          <w:p w14:paraId="049A1275" w14:textId="12E73A0F" w:rsidR="00E55C0B" w:rsidRPr="00553FCA" w:rsidRDefault="00C439C3" w:rsidP="00F25C3C">
            <w:pPr>
              <w:rPr>
                <w:color w:val="000000"/>
                <w:szCs w:val="24"/>
              </w:rPr>
            </w:pPr>
            <w:r w:rsidRPr="00553FCA">
              <w:rPr>
                <w:szCs w:val="24"/>
              </w:rPr>
              <w:t xml:space="preserve">Gelbėjimosi liemenė </w:t>
            </w:r>
            <w:proofErr w:type="spellStart"/>
            <w:r w:rsidRPr="00553FCA">
              <w:rPr>
                <w:i/>
                <w:iCs/>
                <w:color w:val="000000"/>
                <w:szCs w:val="24"/>
              </w:rPr>
              <w:t>Slif</w:t>
            </w:r>
            <w:proofErr w:type="spellEnd"/>
            <w:r w:rsidRPr="00553FCA">
              <w:rPr>
                <w:i/>
                <w:iCs/>
                <w:color w:val="000000"/>
                <w:szCs w:val="24"/>
              </w:rPr>
              <w:t xml:space="preserve"> 100N </w:t>
            </w:r>
            <w:proofErr w:type="spellStart"/>
            <w:r w:rsidRPr="00553FCA">
              <w:rPr>
                <w:i/>
                <w:iCs/>
                <w:color w:val="000000"/>
                <w:szCs w:val="24"/>
              </w:rPr>
              <w:t>Easy</w:t>
            </w:r>
            <w:proofErr w:type="spellEnd"/>
            <w:r w:rsidRPr="00553FCA">
              <w:rPr>
                <w:i/>
                <w:iCs/>
                <w:color w:val="000000"/>
                <w:szCs w:val="24"/>
              </w:rPr>
              <w:t xml:space="preserve"> AD</w:t>
            </w:r>
            <w:r w:rsidRPr="00553FCA">
              <w:rPr>
                <w:color w:val="000000"/>
                <w:szCs w:val="24"/>
              </w:rPr>
              <w:t>, skirta 60–80 kg svorio asmenims (RFI)</w:t>
            </w:r>
          </w:p>
        </w:tc>
        <w:tc>
          <w:tcPr>
            <w:tcW w:w="635" w:type="pct"/>
          </w:tcPr>
          <w:p w14:paraId="25C2B2F3" w14:textId="2B8FB99F" w:rsidR="00E55C0B" w:rsidRPr="00553FCA" w:rsidRDefault="006D2CAE" w:rsidP="00F25C3C">
            <w:pPr>
              <w:jc w:val="right"/>
              <w:rPr>
                <w:color w:val="000000"/>
                <w:szCs w:val="24"/>
                <w:lang w:eastAsia="lt-LT"/>
              </w:rPr>
            </w:pPr>
            <w:r w:rsidRPr="00553FCA">
              <w:rPr>
                <w:color w:val="000000"/>
                <w:szCs w:val="24"/>
                <w:lang w:eastAsia="lt-LT"/>
              </w:rPr>
              <w:t>2</w:t>
            </w:r>
          </w:p>
        </w:tc>
        <w:tc>
          <w:tcPr>
            <w:tcW w:w="805" w:type="pct"/>
          </w:tcPr>
          <w:p w14:paraId="3957E0B4" w14:textId="0C9A8D94" w:rsidR="00E55C0B" w:rsidRPr="00553FCA" w:rsidRDefault="0056750A" w:rsidP="00F25C3C">
            <w:pPr>
              <w:jc w:val="right"/>
              <w:rPr>
                <w:color w:val="000000"/>
                <w:szCs w:val="24"/>
                <w:lang w:eastAsia="lt-LT"/>
              </w:rPr>
            </w:pPr>
            <w:r>
              <w:rPr>
                <w:color w:val="000000"/>
                <w:szCs w:val="24"/>
                <w:lang w:eastAsia="lt-LT"/>
              </w:rPr>
              <w:t>30,50</w:t>
            </w:r>
          </w:p>
        </w:tc>
        <w:tc>
          <w:tcPr>
            <w:tcW w:w="862" w:type="pct"/>
          </w:tcPr>
          <w:p w14:paraId="7B543DB7" w14:textId="39916DEE" w:rsidR="00E55C0B" w:rsidRPr="00553FCA" w:rsidRDefault="0056750A" w:rsidP="00F25C3C">
            <w:pPr>
              <w:jc w:val="right"/>
              <w:rPr>
                <w:color w:val="000000"/>
                <w:szCs w:val="24"/>
                <w:lang w:eastAsia="lt-LT"/>
              </w:rPr>
            </w:pPr>
            <w:r>
              <w:rPr>
                <w:color w:val="000000"/>
                <w:szCs w:val="24"/>
                <w:lang w:eastAsia="lt-LT"/>
              </w:rPr>
              <w:t>61,00</w:t>
            </w:r>
          </w:p>
        </w:tc>
      </w:tr>
      <w:tr w:rsidR="000D6CAA" w:rsidRPr="00553FCA" w14:paraId="04C3762E" w14:textId="77777777" w:rsidTr="00F25C3C">
        <w:trPr>
          <w:trHeight w:val="288"/>
        </w:trPr>
        <w:tc>
          <w:tcPr>
            <w:tcW w:w="4138" w:type="pct"/>
            <w:gridSpan w:val="4"/>
          </w:tcPr>
          <w:p w14:paraId="2E6CA234" w14:textId="77777777" w:rsidR="000D6CAA" w:rsidRPr="00553FCA" w:rsidRDefault="000D6CAA" w:rsidP="00F25C3C">
            <w:pPr>
              <w:jc w:val="right"/>
              <w:rPr>
                <w:b/>
                <w:color w:val="000000"/>
                <w:szCs w:val="24"/>
                <w:lang w:eastAsia="lt-LT"/>
              </w:rPr>
            </w:pPr>
            <w:r w:rsidRPr="00553FCA">
              <w:rPr>
                <w:b/>
                <w:color w:val="000000"/>
                <w:szCs w:val="24"/>
                <w:lang w:eastAsia="lt-LT"/>
              </w:rPr>
              <w:t>Iš viso</w:t>
            </w:r>
          </w:p>
        </w:tc>
        <w:tc>
          <w:tcPr>
            <w:tcW w:w="862" w:type="pct"/>
          </w:tcPr>
          <w:p w14:paraId="1897707F" w14:textId="104B31DA" w:rsidR="000D6CAA" w:rsidRPr="00553FCA" w:rsidRDefault="0056750A" w:rsidP="006D2CAE">
            <w:pPr>
              <w:jc w:val="right"/>
              <w:rPr>
                <w:b/>
                <w:color w:val="000000"/>
                <w:szCs w:val="24"/>
                <w:lang w:eastAsia="lt-LT"/>
              </w:rPr>
            </w:pPr>
            <w:r>
              <w:rPr>
                <w:b/>
                <w:color w:val="000000"/>
                <w:szCs w:val="24"/>
                <w:lang w:eastAsia="lt-LT"/>
              </w:rPr>
              <w:t>41 740,33</w:t>
            </w:r>
          </w:p>
        </w:tc>
      </w:tr>
    </w:tbl>
    <w:p w14:paraId="5E7A2A98" w14:textId="77777777" w:rsidR="00F2220F" w:rsidRPr="00553FCA" w:rsidRDefault="00F2220F" w:rsidP="008A087F">
      <w:pPr>
        <w:rPr>
          <w:rFonts w:eastAsia="Calibri"/>
          <w:szCs w:val="24"/>
        </w:rPr>
      </w:pPr>
    </w:p>
    <w:sectPr w:rsidR="00F2220F" w:rsidRPr="00553FCA" w:rsidSect="004C59D5">
      <w:headerReference w:type="default" r:id="rId9"/>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E3371" w14:textId="77777777" w:rsidR="00625529" w:rsidRDefault="00625529">
      <w:r>
        <w:separator/>
      </w:r>
    </w:p>
  </w:endnote>
  <w:endnote w:type="continuationSeparator" w:id="0">
    <w:p w14:paraId="662AB06B" w14:textId="77777777" w:rsidR="00625529" w:rsidRDefault="0062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73DAC" w14:textId="77777777" w:rsidR="00625529" w:rsidRDefault="00625529">
      <w:r>
        <w:separator/>
      </w:r>
    </w:p>
  </w:footnote>
  <w:footnote w:type="continuationSeparator" w:id="0">
    <w:p w14:paraId="53E6A745" w14:textId="77777777" w:rsidR="00625529" w:rsidRDefault="0062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20452"/>
      <w:docPartObj>
        <w:docPartGallery w:val="Page Numbers (Top of Page)"/>
        <w:docPartUnique/>
      </w:docPartObj>
    </w:sdtPr>
    <w:sdtEndPr/>
    <w:sdtContent>
      <w:p w14:paraId="145612B4" w14:textId="77777777" w:rsidR="00F2220F" w:rsidRDefault="00F2220F">
        <w:pPr>
          <w:pStyle w:val="Antrats"/>
          <w:jc w:val="center"/>
        </w:pPr>
      </w:p>
      <w:p w14:paraId="36EFF48A" w14:textId="77777777" w:rsidR="00F2220F" w:rsidRDefault="00F2220F">
        <w:pPr>
          <w:pStyle w:val="Antrats"/>
          <w:jc w:val="center"/>
        </w:pPr>
      </w:p>
      <w:p w14:paraId="6B3D4563" w14:textId="11EACC49" w:rsidR="00F2220F" w:rsidRDefault="00F2220F" w:rsidP="00D62AE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D7081"/>
    <w:multiLevelType w:val="hybridMultilevel"/>
    <w:tmpl w:val="CC0463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5E0CD5"/>
    <w:multiLevelType w:val="hybridMultilevel"/>
    <w:tmpl w:val="E1B697C4"/>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12257978">
    <w:abstractNumId w:val="4"/>
  </w:num>
  <w:num w:numId="2" w16cid:durableId="2118406287">
    <w:abstractNumId w:val="6"/>
  </w:num>
  <w:num w:numId="3" w16cid:durableId="1140994453">
    <w:abstractNumId w:val="5"/>
  </w:num>
  <w:num w:numId="4" w16cid:durableId="975337427">
    <w:abstractNumId w:val="22"/>
  </w:num>
  <w:num w:numId="5" w16cid:durableId="1451244706">
    <w:abstractNumId w:val="8"/>
  </w:num>
  <w:num w:numId="6" w16cid:durableId="1497766493">
    <w:abstractNumId w:val="1"/>
  </w:num>
  <w:num w:numId="7" w16cid:durableId="426267485">
    <w:abstractNumId w:val="19"/>
  </w:num>
  <w:num w:numId="8" w16cid:durableId="685983053">
    <w:abstractNumId w:val="7"/>
  </w:num>
  <w:num w:numId="9" w16cid:durableId="117262575">
    <w:abstractNumId w:val="18"/>
  </w:num>
  <w:num w:numId="10" w16cid:durableId="1294560508">
    <w:abstractNumId w:val="11"/>
  </w:num>
  <w:num w:numId="11" w16cid:durableId="1120807531">
    <w:abstractNumId w:val="3"/>
  </w:num>
  <w:num w:numId="12" w16cid:durableId="2110276107">
    <w:abstractNumId w:val="9"/>
  </w:num>
  <w:num w:numId="13" w16cid:durableId="1998460636">
    <w:abstractNumId w:val="15"/>
  </w:num>
  <w:num w:numId="14" w16cid:durableId="1683701876">
    <w:abstractNumId w:val="20"/>
  </w:num>
  <w:num w:numId="15" w16cid:durableId="1300843937">
    <w:abstractNumId w:val="16"/>
  </w:num>
  <w:num w:numId="16" w16cid:durableId="1822236085">
    <w:abstractNumId w:val="12"/>
  </w:num>
  <w:num w:numId="17" w16cid:durableId="570313870">
    <w:abstractNumId w:val="0"/>
  </w:num>
  <w:num w:numId="18" w16cid:durableId="1091120300">
    <w:abstractNumId w:val="13"/>
  </w:num>
  <w:num w:numId="19" w16cid:durableId="325285141">
    <w:abstractNumId w:val="17"/>
  </w:num>
  <w:num w:numId="20" w16cid:durableId="1768650694">
    <w:abstractNumId w:val="2"/>
  </w:num>
  <w:num w:numId="21" w16cid:durableId="215892062">
    <w:abstractNumId w:val="21"/>
  </w:num>
  <w:num w:numId="22" w16cid:durableId="1041243455">
    <w:abstractNumId w:val="14"/>
  </w:num>
  <w:num w:numId="23" w16cid:durableId="2092848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2BD8"/>
    <w:rsid w:val="000247FF"/>
    <w:rsid w:val="000465AF"/>
    <w:rsid w:val="0005169C"/>
    <w:rsid w:val="00054903"/>
    <w:rsid w:val="0005532F"/>
    <w:rsid w:val="00056712"/>
    <w:rsid w:val="0006066B"/>
    <w:rsid w:val="0006116B"/>
    <w:rsid w:val="00062F30"/>
    <w:rsid w:val="0006418C"/>
    <w:rsid w:val="000665ED"/>
    <w:rsid w:val="00070AE0"/>
    <w:rsid w:val="00075594"/>
    <w:rsid w:val="00075D5A"/>
    <w:rsid w:val="000767B1"/>
    <w:rsid w:val="000811E1"/>
    <w:rsid w:val="00083E3B"/>
    <w:rsid w:val="000865DB"/>
    <w:rsid w:val="00087637"/>
    <w:rsid w:val="00087A79"/>
    <w:rsid w:val="00090614"/>
    <w:rsid w:val="00097C3B"/>
    <w:rsid w:val="000A547D"/>
    <w:rsid w:val="000B4517"/>
    <w:rsid w:val="000B5552"/>
    <w:rsid w:val="000B5921"/>
    <w:rsid w:val="000B76F9"/>
    <w:rsid w:val="000C3AEC"/>
    <w:rsid w:val="000C55F7"/>
    <w:rsid w:val="000C68A5"/>
    <w:rsid w:val="000C6E46"/>
    <w:rsid w:val="000D1755"/>
    <w:rsid w:val="000D31A8"/>
    <w:rsid w:val="000D385E"/>
    <w:rsid w:val="000D6CAA"/>
    <w:rsid w:val="000E14D2"/>
    <w:rsid w:val="000E3188"/>
    <w:rsid w:val="000E31D1"/>
    <w:rsid w:val="000E5933"/>
    <w:rsid w:val="000E7131"/>
    <w:rsid w:val="000F091D"/>
    <w:rsid w:val="000F2ED0"/>
    <w:rsid w:val="000F6AE7"/>
    <w:rsid w:val="0010137D"/>
    <w:rsid w:val="00101F07"/>
    <w:rsid w:val="001055A4"/>
    <w:rsid w:val="00107D98"/>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660A9"/>
    <w:rsid w:val="0016656A"/>
    <w:rsid w:val="00171A77"/>
    <w:rsid w:val="00172765"/>
    <w:rsid w:val="00177D66"/>
    <w:rsid w:val="001923C0"/>
    <w:rsid w:val="001928E0"/>
    <w:rsid w:val="001A2FD1"/>
    <w:rsid w:val="001B1FE3"/>
    <w:rsid w:val="001B6612"/>
    <w:rsid w:val="001C10C3"/>
    <w:rsid w:val="001C3CDA"/>
    <w:rsid w:val="001C5159"/>
    <w:rsid w:val="001C593D"/>
    <w:rsid w:val="001D0BAC"/>
    <w:rsid w:val="001D1AC1"/>
    <w:rsid w:val="001D3CB6"/>
    <w:rsid w:val="001E2A8C"/>
    <w:rsid w:val="001E3C09"/>
    <w:rsid w:val="001E4DFD"/>
    <w:rsid w:val="001E58B7"/>
    <w:rsid w:val="001F7914"/>
    <w:rsid w:val="002010E6"/>
    <w:rsid w:val="0020204A"/>
    <w:rsid w:val="00206FC7"/>
    <w:rsid w:val="00211E4F"/>
    <w:rsid w:val="002148C8"/>
    <w:rsid w:val="002228A8"/>
    <w:rsid w:val="00224ACA"/>
    <w:rsid w:val="00230E90"/>
    <w:rsid w:val="0023417F"/>
    <w:rsid w:val="00234FD8"/>
    <w:rsid w:val="00240F33"/>
    <w:rsid w:val="00241801"/>
    <w:rsid w:val="00242F87"/>
    <w:rsid w:val="0024380C"/>
    <w:rsid w:val="0024432C"/>
    <w:rsid w:val="00244A16"/>
    <w:rsid w:val="0024706D"/>
    <w:rsid w:val="002526D2"/>
    <w:rsid w:val="002536BA"/>
    <w:rsid w:val="002630A9"/>
    <w:rsid w:val="002658A0"/>
    <w:rsid w:val="00273A13"/>
    <w:rsid w:val="00273A9A"/>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C36AE"/>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1860"/>
    <w:rsid w:val="003338E9"/>
    <w:rsid w:val="00337555"/>
    <w:rsid w:val="0034085C"/>
    <w:rsid w:val="00340EE1"/>
    <w:rsid w:val="00342298"/>
    <w:rsid w:val="00345004"/>
    <w:rsid w:val="003451F8"/>
    <w:rsid w:val="003537B5"/>
    <w:rsid w:val="00355495"/>
    <w:rsid w:val="00355EE8"/>
    <w:rsid w:val="00356533"/>
    <w:rsid w:val="00362F71"/>
    <w:rsid w:val="00365907"/>
    <w:rsid w:val="0037302E"/>
    <w:rsid w:val="00373E1B"/>
    <w:rsid w:val="003820DF"/>
    <w:rsid w:val="00384B8A"/>
    <w:rsid w:val="00390360"/>
    <w:rsid w:val="00391E1A"/>
    <w:rsid w:val="00392558"/>
    <w:rsid w:val="0039707D"/>
    <w:rsid w:val="003A16E8"/>
    <w:rsid w:val="003A3559"/>
    <w:rsid w:val="003A451B"/>
    <w:rsid w:val="003B0278"/>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25C78"/>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67E71"/>
    <w:rsid w:val="0047147F"/>
    <w:rsid w:val="00471B4D"/>
    <w:rsid w:val="00475641"/>
    <w:rsid w:val="00480D2E"/>
    <w:rsid w:val="004849ED"/>
    <w:rsid w:val="00491B1F"/>
    <w:rsid w:val="00495F9A"/>
    <w:rsid w:val="004A3610"/>
    <w:rsid w:val="004A45A9"/>
    <w:rsid w:val="004A6A1C"/>
    <w:rsid w:val="004B0769"/>
    <w:rsid w:val="004B2632"/>
    <w:rsid w:val="004B6007"/>
    <w:rsid w:val="004B78D7"/>
    <w:rsid w:val="004C07E0"/>
    <w:rsid w:val="004C43C4"/>
    <w:rsid w:val="004C4438"/>
    <w:rsid w:val="004C59D5"/>
    <w:rsid w:val="004D2980"/>
    <w:rsid w:val="004D35C5"/>
    <w:rsid w:val="004E4142"/>
    <w:rsid w:val="004E614C"/>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34025"/>
    <w:rsid w:val="00550664"/>
    <w:rsid w:val="00553FCA"/>
    <w:rsid w:val="00556B33"/>
    <w:rsid w:val="0055780F"/>
    <w:rsid w:val="00557F47"/>
    <w:rsid w:val="00561422"/>
    <w:rsid w:val="00562BCD"/>
    <w:rsid w:val="00566FC8"/>
    <w:rsid w:val="0056750A"/>
    <w:rsid w:val="00571BF3"/>
    <w:rsid w:val="00572959"/>
    <w:rsid w:val="00574035"/>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19B3"/>
    <w:rsid w:val="005D3A85"/>
    <w:rsid w:val="005E0C2D"/>
    <w:rsid w:val="005E2E6A"/>
    <w:rsid w:val="005E31E9"/>
    <w:rsid w:val="005E4702"/>
    <w:rsid w:val="005F2699"/>
    <w:rsid w:val="005F3575"/>
    <w:rsid w:val="005F3B79"/>
    <w:rsid w:val="005F3C01"/>
    <w:rsid w:val="005F44E3"/>
    <w:rsid w:val="005F6353"/>
    <w:rsid w:val="006001EB"/>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529"/>
    <w:rsid w:val="00625C86"/>
    <w:rsid w:val="00627BF6"/>
    <w:rsid w:val="00630B08"/>
    <w:rsid w:val="00632864"/>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56B0"/>
    <w:rsid w:val="00686EB4"/>
    <w:rsid w:val="006978C1"/>
    <w:rsid w:val="00697CF5"/>
    <w:rsid w:val="006A5A1C"/>
    <w:rsid w:val="006B0BC0"/>
    <w:rsid w:val="006B1852"/>
    <w:rsid w:val="006C5AD7"/>
    <w:rsid w:val="006D0DBC"/>
    <w:rsid w:val="006D0E49"/>
    <w:rsid w:val="006D107B"/>
    <w:rsid w:val="006D2CAE"/>
    <w:rsid w:val="006D6344"/>
    <w:rsid w:val="006D7A59"/>
    <w:rsid w:val="006E0208"/>
    <w:rsid w:val="006E038D"/>
    <w:rsid w:val="006E09F3"/>
    <w:rsid w:val="006F3FC5"/>
    <w:rsid w:val="006F7032"/>
    <w:rsid w:val="00701945"/>
    <w:rsid w:val="00701AC4"/>
    <w:rsid w:val="007129E5"/>
    <w:rsid w:val="00713EB6"/>
    <w:rsid w:val="007143BA"/>
    <w:rsid w:val="00715EF9"/>
    <w:rsid w:val="00723D36"/>
    <w:rsid w:val="00723E14"/>
    <w:rsid w:val="00727F02"/>
    <w:rsid w:val="00736212"/>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86DC6"/>
    <w:rsid w:val="00790E10"/>
    <w:rsid w:val="00793437"/>
    <w:rsid w:val="007966E6"/>
    <w:rsid w:val="00796747"/>
    <w:rsid w:val="00796E6A"/>
    <w:rsid w:val="007978F3"/>
    <w:rsid w:val="007A38DC"/>
    <w:rsid w:val="007A5978"/>
    <w:rsid w:val="007A6118"/>
    <w:rsid w:val="007C5A1C"/>
    <w:rsid w:val="007D3AB2"/>
    <w:rsid w:val="007D3F07"/>
    <w:rsid w:val="007D6BBA"/>
    <w:rsid w:val="007E1AEA"/>
    <w:rsid w:val="007E2B12"/>
    <w:rsid w:val="007E2EA0"/>
    <w:rsid w:val="007E3012"/>
    <w:rsid w:val="007E61E2"/>
    <w:rsid w:val="007F0990"/>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2DCC"/>
    <w:rsid w:val="00863F82"/>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31D5"/>
    <w:rsid w:val="008D45F9"/>
    <w:rsid w:val="008D7609"/>
    <w:rsid w:val="008D7F28"/>
    <w:rsid w:val="008E1526"/>
    <w:rsid w:val="008E2481"/>
    <w:rsid w:val="008F0144"/>
    <w:rsid w:val="008F0D22"/>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46B8A"/>
    <w:rsid w:val="00952228"/>
    <w:rsid w:val="009546AB"/>
    <w:rsid w:val="009567D0"/>
    <w:rsid w:val="00956EFA"/>
    <w:rsid w:val="009607C9"/>
    <w:rsid w:val="00961A89"/>
    <w:rsid w:val="00966AF6"/>
    <w:rsid w:val="00967BC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D1163"/>
    <w:rsid w:val="009D4140"/>
    <w:rsid w:val="009D6D5F"/>
    <w:rsid w:val="009E0EF4"/>
    <w:rsid w:val="009E2766"/>
    <w:rsid w:val="009E5C02"/>
    <w:rsid w:val="009E77C4"/>
    <w:rsid w:val="009F043B"/>
    <w:rsid w:val="009F0DA5"/>
    <w:rsid w:val="009F2504"/>
    <w:rsid w:val="009F3A34"/>
    <w:rsid w:val="009F5E68"/>
    <w:rsid w:val="00A0004E"/>
    <w:rsid w:val="00A05422"/>
    <w:rsid w:val="00A07434"/>
    <w:rsid w:val="00A11511"/>
    <w:rsid w:val="00A135AE"/>
    <w:rsid w:val="00A13FF8"/>
    <w:rsid w:val="00A21FA9"/>
    <w:rsid w:val="00A2654C"/>
    <w:rsid w:val="00A27030"/>
    <w:rsid w:val="00A3474A"/>
    <w:rsid w:val="00A36213"/>
    <w:rsid w:val="00A37460"/>
    <w:rsid w:val="00A4088A"/>
    <w:rsid w:val="00A41CA9"/>
    <w:rsid w:val="00A423CD"/>
    <w:rsid w:val="00A47232"/>
    <w:rsid w:val="00A47ED9"/>
    <w:rsid w:val="00A52143"/>
    <w:rsid w:val="00A53E67"/>
    <w:rsid w:val="00A5584B"/>
    <w:rsid w:val="00A562AA"/>
    <w:rsid w:val="00A57683"/>
    <w:rsid w:val="00A61421"/>
    <w:rsid w:val="00A62527"/>
    <w:rsid w:val="00A668C3"/>
    <w:rsid w:val="00A724AB"/>
    <w:rsid w:val="00A72F74"/>
    <w:rsid w:val="00A73605"/>
    <w:rsid w:val="00A76F74"/>
    <w:rsid w:val="00A81061"/>
    <w:rsid w:val="00A81759"/>
    <w:rsid w:val="00A83444"/>
    <w:rsid w:val="00A84DDD"/>
    <w:rsid w:val="00A86CC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1901"/>
    <w:rsid w:val="00B82862"/>
    <w:rsid w:val="00B83099"/>
    <w:rsid w:val="00B83E18"/>
    <w:rsid w:val="00B92EBF"/>
    <w:rsid w:val="00BA2D07"/>
    <w:rsid w:val="00BA458B"/>
    <w:rsid w:val="00BA56D5"/>
    <w:rsid w:val="00BA5EBE"/>
    <w:rsid w:val="00BB0318"/>
    <w:rsid w:val="00BB130F"/>
    <w:rsid w:val="00BB6886"/>
    <w:rsid w:val="00BC109B"/>
    <w:rsid w:val="00BC2BDD"/>
    <w:rsid w:val="00BC3420"/>
    <w:rsid w:val="00BD1AE3"/>
    <w:rsid w:val="00BD5C3A"/>
    <w:rsid w:val="00BE34E6"/>
    <w:rsid w:val="00BE4566"/>
    <w:rsid w:val="00BE7712"/>
    <w:rsid w:val="00BF06D7"/>
    <w:rsid w:val="00BF0A1B"/>
    <w:rsid w:val="00BF37B8"/>
    <w:rsid w:val="00C000E4"/>
    <w:rsid w:val="00C008EA"/>
    <w:rsid w:val="00C0332D"/>
    <w:rsid w:val="00C07155"/>
    <w:rsid w:val="00C11B39"/>
    <w:rsid w:val="00C13EA5"/>
    <w:rsid w:val="00C14377"/>
    <w:rsid w:val="00C14F8B"/>
    <w:rsid w:val="00C15FA6"/>
    <w:rsid w:val="00C2178D"/>
    <w:rsid w:val="00C33E57"/>
    <w:rsid w:val="00C34932"/>
    <w:rsid w:val="00C40FD3"/>
    <w:rsid w:val="00C420AA"/>
    <w:rsid w:val="00C42176"/>
    <w:rsid w:val="00C43105"/>
    <w:rsid w:val="00C439C3"/>
    <w:rsid w:val="00C46FEE"/>
    <w:rsid w:val="00C51745"/>
    <w:rsid w:val="00C52416"/>
    <w:rsid w:val="00C5435B"/>
    <w:rsid w:val="00C55831"/>
    <w:rsid w:val="00C561B2"/>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418"/>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3613D"/>
    <w:rsid w:val="00D444B4"/>
    <w:rsid w:val="00D46F19"/>
    <w:rsid w:val="00D529A4"/>
    <w:rsid w:val="00D55D62"/>
    <w:rsid w:val="00D56481"/>
    <w:rsid w:val="00D56A82"/>
    <w:rsid w:val="00D625ED"/>
    <w:rsid w:val="00D62AE0"/>
    <w:rsid w:val="00D679FC"/>
    <w:rsid w:val="00D70BBD"/>
    <w:rsid w:val="00D7161C"/>
    <w:rsid w:val="00D72E2F"/>
    <w:rsid w:val="00D7632B"/>
    <w:rsid w:val="00D807CD"/>
    <w:rsid w:val="00D834F1"/>
    <w:rsid w:val="00D84DE9"/>
    <w:rsid w:val="00D866D4"/>
    <w:rsid w:val="00D86C2C"/>
    <w:rsid w:val="00D91EB4"/>
    <w:rsid w:val="00DA51D4"/>
    <w:rsid w:val="00DA5F53"/>
    <w:rsid w:val="00DA64E0"/>
    <w:rsid w:val="00DB25E0"/>
    <w:rsid w:val="00DB3A18"/>
    <w:rsid w:val="00DB48BF"/>
    <w:rsid w:val="00DB5818"/>
    <w:rsid w:val="00DC028A"/>
    <w:rsid w:val="00DC1EC3"/>
    <w:rsid w:val="00DC4D60"/>
    <w:rsid w:val="00DC5F98"/>
    <w:rsid w:val="00DC75E0"/>
    <w:rsid w:val="00DD20B8"/>
    <w:rsid w:val="00DE0D95"/>
    <w:rsid w:val="00DE682F"/>
    <w:rsid w:val="00DF4DD1"/>
    <w:rsid w:val="00E00B4D"/>
    <w:rsid w:val="00E00E59"/>
    <w:rsid w:val="00E103AC"/>
    <w:rsid w:val="00E1190F"/>
    <w:rsid w:val="00E20D89"/>
    <w:rsid w:val="00E21A77"/>
    <w:rsid w:val="00E34BFA"/>
    <w:rsid w:val="00E35FDB"/>
    <w:rsid w:val="00E37364"/>
    <w:rsid w:val="00E412E4"/>
    <w:rsid w:val="00E429EE"/>
    <w:rsid w:val="00E46881"/>
    <w:rsid w:val="00E472EF"/>
    <w:rsid w:val="00E51735"/>
    <w:rsid w:val="00E55C0B"/>
    <w:rsid w:val="00E60928"/>
    <w:rsid w:val="00E6329A"/>
    <w:rsid w:val="00E63B87"/>
    <w:rsid w:val="00E7055C"/>
    <w:rsid w:val="00E734BB"/>
    <w:rsid w:val="00E73C7C"/>
    <w:rsid w:val="00E81C99"/>
    <w:rsid w:val="00E82D98"/>
    <w:rsid w:val="00E874D4"/>
    <w:rsid w:val="00E9055A"/>
    <w:rsid w:val="00E9091E"/>
    <w:rsid w:val="00E90921"/>
    <w:rsid w:val="00E92CC7"/>
    <w:rsid w:val="00E94693"/>
    <w:rsid w:val="00E94E7A"/>
    <w:rsid w:val="00E957CF"/>
    <w:rsid w:val="00EA2453"/>
    <w:rsid w:val="00EA4B6B"/>
    <w:rsid w:val="00EA55D3"/>
    <w:rsid w:val="00EA6A5E"/>
    <w:rsid w:val="00EB01E1"/>
    <w:rsid w:val="00EB2319"/>
    <w:rsid w:val="00EB4B76"/>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E503F"/>
    <w:rsid w:val="00EF309D"/>
    <w:rsid w:val="00EF3AE2"/>
    <w:rsid w:val="00EF4137"/>
    <w:rsid w:val="00F03BFA"/>
    <w:rsid w:val="00F0681D"/>
    <w:rsid w:val="00F071C1"/>
    <w:rsid w:val="00F10C99"/>
    <w:rsid w:val="00F13411"/>
    <w:rsid w:val="00F154B7"/>
    <w:rsid w:val="00F2220F"/>
    <w:rsid w:val="00F25CAB"/>
    <w:rsid w:val="00F3592B"/>
    <w:rsid w:val="00F35E20"/>
    <w:rsid w:val="00F361E1"/>
    <w:rsid w:val="00F36514"/>
    <w:rsid w:val="00F37BB8"/>
    <w:rsid w:val="00F4285B"/>
    <w:rsid w:val="00F43577"/>
    <w:rsid w:val="00F46A1D"/>
    <w:rsid w:val="00F47074"/>
    <w:rsid w:val="00F4765D"/>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6D57"/>
    <w:rsid w:val="00F97C2A"/>
    <w:rsid w:val="00FA1A8A"/>
    <w:rsid w:val="00FA3671"/>
    <w:rsid w:val="00FA5FAE"/>
    <w:rsid w:val="00FB1408"/>
    <w:rsid w:val="00FB6C36"/>
    <w:rsid w:val="00FB774F"/>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91E1A"/>
    <w:rPr>
      <w:sz w:val="16"/>
      <w:szCs w:val="16"/>
    </w:rPr>
  </w:style>
  <w:style w:type="paragraph" w:styleId="Komentarotekstas">
    <w:name w:val="annotation text"/>
    <w:basedOn w:val="prastasis"/>
    <w:link w:val="KomentarotekstasDiagrama"/>
    <w:uiPriority w:val="99"/>
    <w:unhideWhenUsed/>
    <w:rsid w:val="00391E1A"/>
    <w:rPr>
      <w:sz w:val="20"/>
    </w:rPr>
  </w:style>
  <w:style w:type="character" w:customStyle="1" w:styleId="KomentarotekstasDiagrama">
    <w:name w:val="Komentaro tekstas Diagrama"/>
    <w:basedOn w:val="Numatytasispastraiposriftas"/>
    <w:link w:val="Komentarotekstas"/>
    <w:uiPriority w:val="99"/>
    <w:rsid w:val="00391E1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91E1A"/>
    <w:rPr>
      <w:b/>
      <w:bCs/>
    </w:rPr>
  </w:style>
  <w:style w:type="character" w:customStyle="1" w:styleId="KomentarotemaDiagrama">
    <w:name w:val="Komentaro tema Diagrama"/>
    <w:basedOn w:val="KomentarotekstasDiagrama"/>
    <w:link w:val="Komentarotema"/>
    <w:uiPriority w:val="99"/>
    <w:semiHidden/>
    <w:rsid w:val="00391E1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47B75-246D-4EEA-8B62-98BC571C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560</Words>
  <Characters>3594</Characters>
  <Application>Microsoft Office Word</Application>
  <DocSecurity>4</DocSecurity>
  <Lines>29</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2026-05-13T06:07:00Z</dcterms:created>
  <dcterms:modified xsi:type="dcterms:W3CDTF">2026-05-13T06:07:00Z</dcterms:modified>
</cp:coreProperties>
</file>