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71180207" w14:textId="57DEF0CB" w:rsidR="007F23C1" w:rsidRDefault="00A36043" w:rsidP="007F23C1">
      <w:pPr>
        <w:jc w:val="center"/>
        <w:rPr>
          <w:b/>
          <w:bCs/>
          <w:lang w:eastAsia="lt-LT"/>
        </w:rPr>
      </w:pPr>
      <w:r w:rsidRPr="00163D86">
        <w:rPr>
          <w:b/>
        </w:rPr>
        <w:t xml:space="preserve">DĖL </w:t>
      </w:r>
      <w:r w:rsidR="00955A33" w:rsidRPr="00955A33">
        <w:rPr>
          <w:b/>
          <w:bCs/>
          <w:lang w:eastAsia="lt-LT"/>
        </w:rPr>
        <w:t>SAVIVALDYBĖS TARYBOS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 xml:space="preserve"> M. VASARIO </w:t>
      </w:r>
      <w:r w:rsidR="00955A33">
        <w:rPr>
          <w:b/>
          <w:bCs/>
          <w:lang w:eastAsia="lt-LT"/>
        </w:rPr>
        <w:t>26</w:t>
      </w:r>
      <w:r w:rsidR="00955A33" w:rsidRPr="00955A33">
        <w:rPr>
          <w:b/>
          <w:bCs/>
          <w:lang w:eastAsia="lt-LT"/>
        </w:rPr>
        <w:t xml:space="preserve"> D. SPRENDIMO NR. 1-3</w:t>
      </w:r>
      <w:r w:rsidR="00955A33">
        <w:rPr>
          <w:b/>
          <w:bCs/>
          <w:lang w:eastAsia="lt-LT"/>
        </w:rPr>
        <w:t>1</w:t>
      </w:r>
      <w:r w:rsidR="00955A33" w:rsidRPr="00955A33">
        <w:rPr>
          <w:b/>
          <w:bCs/>
          <w:lang w:eastAsia="lt-LT"/>
        </w:rPr>
        <w:t xml:space="preserve"> „DĖL PANEVĖŽIO MIESTO SAVIVALDYBĖS 202</w:t>
      </w:r>
      <w:r w:rsidR="00955A33">
        <w:rPr>
          <w:b/>
          <w:bCs/>
          <w:lang w:eastAsia="lt-LT"/>
        </w:rPr>
        <w:t>6</w:t>
      </w:r>
      <w:r w:rsidR="00955A33" w:rsidRPr="00955A33">
        <w:rPr>
          <w:b/>
          <w:bCs/>
          <w:lang w:eastAsia="lt-LT"/>
        </w:rPr>
        <w:t>–202</w:t>
      </w:r>
      <w:r w:rsidR="00955A33">
        <w:rPr>
          <w:b/>
          <w:bCs/>
          <w:lang w:eastAsia="lt-LT"/>
        </w:rPr>
        <w:t>8</w:t>
      </w:r>
      <w:r w:rsidR="00955A33" w:rsidRPr="00955A33">
        <w:rPr>
          <w:b/>
          <w:bCs/>
          <w:lang w:eastAsia="lt-LT"/>
        </w:rPr>
        <w:t xml:space="preserve"> METŲ STRATEGINIO VEIKLOS PLANO, SOCIALINĖS IR EKONOMINĖS PLĖTROS PROGRAMŲ PATVIRTINIMO“ PAKEITIMO</w:t>
      </w:r>
    </w:p>
    <w:p w14:paraId="45FAB4CB" w14:textId="0870B6C9" w:rsidR="00F9589E" w:rsidRDefault="00F9589E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gegužės 12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TSP-256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04835139" w14:textId="4AD8BEBB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</w:t>
      </w:r>
      <w:bookmarkStart w:id="2" w:name="_Hlk224287281"/>
      <w:r w:rsidRPr="002C0B88">
        <w:rPr>
          <w:lang w:eastAsia="lt-LT"/>
        </w:rPr>
        <w:t xml:space="preserve">Lietuvos Respublikos </w:t>
      </w:r>
      <w:bookmarkEnd w:id="2"/>
      <w:r w:rsidRPr="002C0B88">
        <w:rPr>
          <w:lang w:eastAsia="lt-LT"/>
        </w:rPr>
        <w:t xml:space="preserve">vietos savivaldos įstatymo 15 straipsnio </w:t>
      </w:r>
      <w:r>
        <w:rPr>
          <w:lang w:eastAsia="lt-LT"/>
        </w:rPr>
        <w:t>2 dalies 32 punktu</w:t>
      </w:r>
      <w:r w:rsidR="00C70EC8">
        <w:rPr>
          <w:lang w:eastAsia="lt-LT"/>
        </w:rPr>
        <w:t xml:space="preserve">, </w:t>
      </w:r>
      <w:r w:rsidR="00C70EC8" w:rsidRPr="00C70EC8">
        <w:rPr>
          <w:lang w:eastAsia="lt-LT"/>
        </w:rPr>
        <w:t>16 straipsnio 1 dalimi</w:t>
      </w:r>
      <w:r>
        <w:rPr>
          <w:lang w:eastAsia="lt-LT"/>
        </w:rPr>
        <w:t xml:space="preserve"> ir 60 straipsnio 3 </w:t>
      </w:r>
      <w:r w:rsidRPr="002C0B88">
        <w:rPr>
          <w:bCs/>
          <w:lang w:eastAsia="lt-LT"/>
        </w:rPr>
        <w:t>dalimi,</w:t>
      </w:r>
      <w:r w:rsidR="00C70EC8">
        <w:rPr>
          <w:bCs/>
          <w:lang w:eastAsia="lt-LT"/>
        </w:rPr>
        <w:t xml:space="preserve"> </w:t>
      </w:r>
      <w:r w:rsidR="000E3C96" w:rsidRPr="00606FDB">
        <w:rPr>
          <w:bCs/>
          <w:lang w:eastAsia="lt-LT"/>
        </w:rPr>
        <w:t xml:space="preserve">Lietuvos Respublikos </w:t>
      </w:r>
      <w:r w:rsidR="003B1EC8" w:rsidRPr="00606FDB">
        <w:rPr>
          <w:bCs/>
          <w:lang w:eastAsia="lt-LT"/>
        </w:rPr>
        <w:t>s</w:t>
      </w:r>
      <w:r w:rsidR="000E3C96" w:rsidRPr="00606FDB">
        <w:rPr>
          <w:bCs/>
          <w:lang w:eastAsia="lt-LT"/>
        </w:rPr>
        <w:t xml:space="preserve">trateginio valdymo įstatymo </w:t>
      </w:r>
      <w:r w:rsidR="00D14720" w:rsidRPr="00606FDB">
        <w:rPr>
          <w:bCs/>
          <w:lang w:eastAsia="lt-LT"/>
        </w:rPr>
        <w:t xml:space="preserve">24 straipsnio 2 dalimi, </w:t>
      </w:r>
      <w:r w:rsidRPr="00606FDB">
        <w:rPr>
          <w:lang w:eastAsia="lt-LT"/>
        </w:rPr>
        <w:t>Strateginio valdymo metodik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>, patvirtint</w:t>
      </w:r>
      <w:r w:rsidR="00E416DA" w:rsidRPr="00606FDB">
        <w:rPr>
          <w:lang w:eastAsia="lt-LT"/>
        </w:rPr>
        <w:t>os</w:t>
      </w:r>
      <w:r w:rsidRPr="00606FDB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 w:rsidRPr="00606FDB">
        <w:rPr>
          <w:lang w:eastAsia="lt-LT"/>
        </w:rPr>
        <w:t>,</w:t>
      </w:r>
      <w:r w:rsidR="00B11B50" w:rsidRPr="00606FDB">
        <w:rPr>
          <w:lang w:eastAsia="lt-LT"/>
        </w:rPr>
        <w:t xml:space="preserve"> 156</w:t>
      </w:r>
      <w:r w:rsidR="000E3C96" w:rsidRPr="00606FDB">
        <w:rPr>
          <w:lang w:eastAsia="lt-LT"/>
        </w:rPr>
        <w:t xml:space="preserve">, </w:t>
      </w:r>
      <w:r w:rsidR="00575B98">
        <w:rPr>
          <w:lang w:eastAsia="lt-LT"/>
        </w:rPr>
        <w:t>200</w:t>
      </w:r>
      <w:r w:rsidR="00D14720" w:rsidRPr="00606FDB">
        <w:rPr>
          <w:lang w:eastAsia="lt-LT"/>
        </w:rPr>
        <w:t xml:space="preserve"> ir </w:t>
      </w:r>
      <w:r w:rsidR="00D14720">
        <w:rPr>
          <w:lang w:eastAsia="lt-LT"/>
        </w:rPr>
        <w:t>20</w:t>
      </w:r>
      <w:r w:rsidR="00575B98">
        <w:rPr>
          <w:lang w:eastAsia="lt-LT"/>
        </w:rPr>
        <w:t>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D14720">
        <w:rPr>
          <w:lang w:eastAsia="lt-LT"/>
        </w:rPr>
        <w:t>ais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</w:t>
      </w:r>
      <w:r w:rsidR="00040ACF">
        <w:rPr>
          <w:szCs w:val="24"/>
          <w:lang w:eastAsia="ru-RU"/>
        </w:rPr>
        <w:t>6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36110837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3F0BA0" w:rsidRPr="003F0BA0">
        <w:rPr>
          <w:lang w:eastAsia="lt-LT"/>
        </w:rPr>
        <w:t>Pakeisti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patvirtinto Panevėžio miesto savivaldybės tarybos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m. vasario 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 xml:space="preserve"> d. sprendimu Nr. 1-3</w:t>
      </w:r>
      <w:r w:rsidR="003F0BA0">
        <w:rPr>
          <w:lang w:eastAsia="lt-LT"/>
        </w:rPr>
        <w:t>1</w:t>
      </w:r>
      <w:r w:rsidR="003F0BA0" w:rsidRPr="003F0BA0">
        <w:rPr>
          <w:lang w:eastAsia="lt-LT"/>
        </w:rPr>
        <w:t xml:space="preserve"> „Dėl Panevėžio miesto savivaldybės 202</w:t>
      </w:r>
      <w:r w:rsidR="003F0BA0">
        <w:rPr>
          <w:lang w:eastAsia="lt-LT"/>
        </w:rPr>
        <w:t>6</w:t>
      </w:r>
      <w:r w:rsidR="003F0BA0" w:rsidRPr="003F0BA0">
        <w:rPr>
          <w:lang w:eastAsia="lt-LT"/>
        </w:rPr>
        <w:t>–202</w:t>
      </w:r>
      <w:r w:rsidR="003F0BA0">
        <w:rPr>
          <w:lang w:eastAsia="lt-LT"/>
        </w:rPr>
        <w:t>8</w:t>
      </w:r>
      <w:r w:rsidR="003F0BA0" w:rsidRPr="003F0BA0">
        <w:rPr>
          <w:lang w:eastAsia="lt-LT"/>
        </w:rPr>
        <w:t xml:space="preserve"> metų strateginio veiklos plano, socialinės ir ekonominės plėtros programų patvirtinimo“, 2 ir 3 lenteles ir išdėstyti jas nauja redakcija (pridedama).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 xml:space="preserve">Loreta </w:t>
      </w:r>
      <w:proofErr w:type="spellStart"/>
      <w:r w:rsidR="00EE454F">
        <w:t>Masiliūnienė</w:t>
      </w:r>
      <w:proofErr w:type="spellEnd"/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C6A90" w14:textId="77777777" w:rsidR="001C63B7" w:rsidRDefault="001C63B7">
      <w:r>
        <w:separator/>
      </w:r>
    </w:p>
  </w:endnote>
  <w:endnote w:type="continuationSeparator" w:id="0">
    <w:p w14:paraId="08B00B90" w14:textId="77777777" w:rsidR="001C63B7" w:rsidRDefault="001C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D91EA" w14:textId="77777777" w:rsidR="001C63B7" w:rsidRDefault="001C63B7">
      <w:r>
        <w:separator/>
      </w:r>
    </w:p>
  </w:footnote>
  <w:footnote w:type="continuationSeparator" w:id="0">
    <w:p w14:paraId="7BF5FA7F" w14:textId="77777777" w:rsidR="001C63B7" w:rsidRDefault="001C6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0454B"/>
    <w:rsid w:val="00012976"/>
    <w:rsid w:val="0001566B"/>
    <w:rsid w:val="00015BA1"/>
    <w:rsid w:val="00020A50"/>
    <w:rsid w:val="00020F57"/>
    <w:rsid w:val="0002192F"/>
    <w:rsid w:val="000238F8"/>
    <w:rsid w:val="00030701"/>
    <w:rsid w:val="00040ACF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3C96"/>
    <w:rsid w:val="000E5933"/>
    <w:rsid w:val="000E7131"/>
    <w:rsid w:val="000F55B0"/>
    <w:rsid w:val="00101F07"/>
    <w:rsid w:val="00105705"/>
    <w:rsid w:val="0011206C"/>
    <w:rsid w:val="00112080"/>
    <w:rsid w:val="00112AEC"/>
    <w:rsid w:val="00113E5F"/>
    <w:rsid w:val="00115897"/>
    <w:rsid w:val="00115C2D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B4A06"/>
    <w:rsid w:val="001C4C00"/>
    <w:rsid w:val="001C5B09"/>
    <w:rsid w:val="001C63B7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E6831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2D1E"/>
    <w:rsid w:val="00355495"/>
    <w:rsid w:val="00355EE8"/>
    <w:rsid w:val="00372529"/>
    <w:rsid w:val="00373EC8"/>
    <w:rsid w:val="003850F3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B1EC8"/>
    <w:rsid w:val="003C2AC0"/>
    <w:rsid w:val="003C3C59"/>
    <w:rsid w:val="003D113C"/>
    <w:rsid w:val="003D3270"/>
    <w:rsid w:val="003D4C07"/>
    <w:rsid w:val="003D6535"/>
    <w:rsid w:val="003E44E1"/>
    <w:rsid w:val="003E58F0"/>
    <w:rsid w:val="003F0BA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36B1"/>
    <w:rsid w:val="00507506"/>
    <w:rsid w:val="00510DE4"/>
    <w:rsid w:val="0051121C"/>
    <w:rsid w:val="005166E3"/>
    <w:rsid w:val="00521822"/>
    <w:rsid w:val="0052387D"/>
    <w:rsid w:val="00524A90"/>
    <w:rsid w:val="00524D2D"/>
    <w:rsid w:val="00526AB7"/>
    <w:rsid w:val="00533646"/>
    <w:rsid w:val="00533C81"/>
    <w:rsid w:val="00542999"/>
    <w:rsid w:val="0054336B"/>
    <w:rsid w:val="00545B88"/>
    <w:rsid w:val="00547180"/>
    <w:rsid w:val="0056173B"/>
    <w:rsid w:val="00562BCD"/>
    <w:rsid w:val="00566FC8"/>
    <w:rsid w:val="0057138F"/>
    <w:rsid w:val="00571BF3"/>
    <w:rsid w:val="00575B98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1D7C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6FDB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135D0"/>
    <w:rsid w:val="00721DBA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552DA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17E9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A233E"/>
    <w:rsid w:val="008B1DA7"/>
    <w:rsid w:val="008B28AB"/>
    <w:rsid w:val="008B3D51"/>
    <w:rsid w:val="008B4E6C"/>
    <w:rsid w:val="008B50E2"/>
    <w:rsid w:val="008B5381"/>
    <w:rsid w:val="008C6AED"/>
    <w:rsid w:val="008D33AC"/>
    <w:rsid w:val="008D45D4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44653"/>
    <w:rsid w:val="00953EB1"/>
    <w:rsid w:val="0095597B"/>
    <w:rsid w:val="00955A33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1225A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695B"/>
    <w:rsid w:val="00A478D3"/>
    <w:rsid w:val="00A562AA"/>
    <w:rsid w:val="00A57683"/>
    <w:rsid w:val="00A707DD"/>
    <w:rsid w:val="00A72F74"/>
    <w:rsid w:val="00A73F3F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59D7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5EF0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226E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D75B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5AD"/>
    <w:rsid w:val="00C307E9"/>
    <w:rsid w:val="00C40FD3"/>
    <w:rsid w:val="00C420AA"/>
    <w:rsid w:val="00C43501"/>
    <w:rsid w:val="00C47196"/>
    <w:rsid w:val="00C52416"/>
    <w:rsid w:val="00C52509"/>
    <w:rsid w:val="00C70EC8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4720"/>
    <w:rsid w:val="00D1505C"/>
    <w:rsid w:val="00D152B5"/>
    <w:rsid w:val="00D16849"/>
    <w:rsid w:val="00D174F0"/>
    <w:rsid w:val="00D25AF1"/>
    <w:rsid w:val="00D25F2C"/>
    <w:rsid w:val="00D31F28"/>
    <w:rsid w:val="00D33742"/>
    <w:rsid w:val="00D33B30"/>
    <w:rsid w:val="00D37D60"/>
    <w:rsid w:val="00D4671A"/>
    <w:rsid w:val="00D52CAB"/>
    <w:rsid w:val="00D53D96"/>
    <w:rsid w:val="00D55DA9"/>
    <w:rsid w:val="00D625ED"/>
    <w:rsid w:val="00D63817"/>
    <w:rsid w:val="00D64084"/>
    <w:rsid w:val="00D679FC"/>
    <w:rsid w:val="00D83452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141A0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63149"/>
    <w:rsid w:val="00F74077"/>
    <w:rsid w:val="00F80162"/>
    <w:rsid w:val="00F83894"/>
    <w:rsid w:val="00F84114"/>
    <w:rsid w:val="00F86769"/>
    <w:rsid w:val="00F86B18"/>
    <w:rsid w:val="00F90892"/>
    <w:rsid w:val="00F9348D"/>
    <w:rsid w:val="00F9589E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270</Words>
  <Characters>1860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2026-05-12T07:42:00Z</dcterms:created>
  <dcterms:modified xsi:type="dcterms:W3CDTF">2026-05-12T07:42:00Z</dcterms:modified>
</cp:coreProperties>
</file>