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C4987" w14:textId="1242B6FA" w:rsidR="004E0352" w:rsidRPr="00B42998" w:rsidRDefault="000A4CBF">
      <w:pPr>
        <w:widowControl w:val="0"/>
        <w:pBdr>
          <w:top w:val="nil"/>
          <w:left w:val="nil"/>
          <w:bottom w:val="nil"/>
          <w:right w:val="nil"/>
          <w:between w:val="nil"/>
        </w:pBdr>
        <w:spacing w:after="0" w:line="276" w:lineRule="auto"/>
        <w:ind w:left="0" w:hanging="2"/>
        <w:rPr>
          <w:lang w:val="lt-LT"/>
        </w:rPr>
      </w:pPr>
      <w:r w:rsidRPr="00B42998">
        <w:rPr>
          <w:noProof/>
          <w:lang w:val="lt-LT"/>
        </w:rPr>
        <mc:AlternateContent>
          <mc:Choice Requires="wps">
            <w:drawing>
              <wp:anchor distT="0" distB="0" distL="114300" distR="114300" simplePos="0" relativeHeight="251657728" behindDoc="0" locked="0" layoutInCell="1" allowOverlap="1" wp14:anchorId="57B83EDF" wp14:editId="286A54C4">
                <wp:simplePos x="0" y="0"/>
                <wp:positionH relativeFrom="column">
                  <wp:posOffset>0</wp:posOffset>
                </wp:positionH>
                <wp:positionV relativeFrom="paragraph">
                  <wp:posOffset>0</wp:posOffset>
                </wp:positionV>
                <wp:extent cx="635000" cy="635000"/>
                <wp:effectExtent l="0" t="0" r="3175" b="3175"/>
                <wp:wrapNone/>
                <wp:docPr id="2" name="AutoShape 1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5637FCE" id="AutoShape 13"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3LtsVwIAAK0EAAAOAAAAZHJzL2Uyb0RvYy54bWysVMFu2zAMvQ/YPwi6p7ZTN22NOkURN8OA bivQ7QMUWY6F2aJGKXG6Yf8+Sk6ydL0Mw3JwRJF+fOQjfXO76zu2Veg0mJJnZylnykiotVmX/Mvn 5eSKM+eFqUUHRpX8WTl+O3/75mawhZpCC12tkBGIccVgS956b4skcbJVvXBnYJUhZwPYC08mrpMa xUDofZdM03SWDIC1RZDKObqtRiefR/ymUdJ/ahqnPOtKTtx8fGJ8rsIzmd+IYo3CtlruaYh/YNEL bSjpEaoSXrAN6ldQvZYIDhp/JqFPoGm0VLEGqiZL/6jmqRVWxVqoOc4e2+T+H6z8uH1EpuuSTzkz oieJ7jYeYmaWnXPW6rpWQdrQqsG6gt54so8YinX2AeRXxww8qY5aHaLIWLTCrNWds6+uEGFolaip gIiXvAAMhiNotho+QE1MBDGJXd012IeE1C+2i+I9H8VTO88kXc7OL9KUJJbk2p+JcSKKw8sWnX+n oGfhUHIkdhFcbB+cH0MPISGXgaXuujgflIJCwmVIFmX9cZ1e31/dX+WTfDq7n+RpVU3ulot8Mltm lxfVebVYVNnPgJ/lxdjDAHcYsSz/Own3wz4Ox3HIHHS6DnCBksP1atEh2woa8WX8Bamo8JOw5CWN 6KZaDv+xuihG6P+o8wrqZ9ICgXpFbaUdp0ML+J2zgfal5O7bRqDirHtvSM/rLM/DgkUjv7ickoGn ntWpRxhJUCX3nI3HhR+XcmNRr1vKlEVtDIRpbHTUJ8zHyIp4B4N2Ilaw39+wdKd2jPr9lZn/AgAA //8DAFBLAwQUAAYACAAAACEAhluH1dgAAAAFAQAADwAAAGRycy9kb3ducmV2LnhtbEyPQUvDQBCF 70L/wzKCN7trESkxmyKF9lCl0LS9b7NjEszOxuw2Xf+9UxH0MszjDW++ly+S68SIQ2g9aXiYKhBI lbct1RoO+9X9HESIhqzpPKGGLwywKCY3ucmsv9AOxzLWgkMoZEZDE2OfSRmqBp0JU98jsffuB2ci y6GWdjAXDnednCn1JJ1piT80psdlg9VHeXYajtt2s/mcv62XMa1fZ9vkx3L3qPXdbXp5BhExxb9j uOIzOhTMdPJnskF0GrhI/JlXTymWp99FFrn8T198AwAA//8DAFBLAQItABQABgAIAAAAIQC2gziS /gAAAOEBAAATAAAAAAAAAAAAAAAAAAAAAABbQ29udGVudF9UeXBlc10ueG1sUEsBAi0AFAAGAAgA AAAhADj9If/WAAAAlAEAAAsAAAAAAAAAAAAAAAAALwEAAF9yZWxzLy5yZWxzUEsBAi0AFAAGAAgA AAAhAJ7cu2xXAgAArQQAAA4AAAAAAAAAAAAAAAAALgIAAGRycy9lMm9Eb2MueG1sUEsBAi0AFAAG AAgAAAAhAIZbh9XYAAAABQEAAA8AAAAAAAAAAAAAAAAAsQQAAGRycy9kb3ducmV2LnhtbFBLBQYA AAAABAAEAPMAAAC2BQAAAAA= " filled="f" stroked="f">
                <o:lock v:ext="edit" aspectratio="t" selection="t"/>
              </v:rect>
            </w:pict>
          </mc:Fallback>
        </mc:AlternateContent>
      </w:r>
    </w:p>
    <w:p w14:paraId="6B3D7B29" w14:textId="77777777" w:rsidR="004E0352" w:rsidRPr="00B42998" w:rsidRDefault="00782A47" w:rsidP="00782A47">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color w:val="000000"/>
          <w:sz w:val="24"/>
          <w:szCs w:val="24"/>
          <w:lang w:val="lt-LT"/>
        </w:rPr>
        <w:t xml:space="preserve">                                                                        PATVIRTINTA</w:t>
      </w:r>
    </w:p>
    <w:p w14:paraId="30AAB9CC" w14:textId="77777777" w:rsidR="004E0352" w:rsidRPr="00B42998" w:rsidRDefault="00782A47" w:rsidP="00782A47">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color w:val="000000"/>
          <w:sz w:val="24"/>
          <w:szCs w:val="24"/>
          <w:lang w:val="lt-LT"/>
        </w:rPr>
        <w:t xml:space="preserve">  Panevėžio miesto savivaldybės tarybos</w:t>
      </w:r>
    </w:p>
    <w:p w14:paraId="20A6A226" w14:textId="0EF8C825" w:rsidR="004E0352" w:rsidRPr="00B42998" w:rsidRDefault="00782A47" w:rsidP="00782A47">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color w:val="000000"/>
          <w:sz w:val="24"/>
          <w:szCs w:val="24"/>
          <w:lang w:val="lt-LT"/>
        </w:rPr>
        <w:t xml:space="preserve">                                                                               </w:t>
      </w:r>
      <w:r w:rsidR="003F2275" w:rsidRPr="00B42998">
        <w:rPr>
          <w:rFonts w:ascii="Times New Roman" w:eastAsia="Times New Roman" w:hAnsi="Times New Roman" w:cs="Times New Roman"/>
          <w:color w:val="000000"/>
          <w:sz w:val="24"/>
          <w:szCs w:val="24"/>
          <w:lang w:val="lt-LT"/>
        </w:rPr>
        <w:t xml:space="preserve">                            202</w:t>
      </w:r>
      <w:r w:rsidR="002D0A92" w:rsidRPr="00B42998">
        <w:rPr>
          <w:rFonts w:ascii="Times New Roman" w:eastAsia="Times New Roman" w:hAnsi="Times New Roman" w:cs="Times New Roman"/>
          <w:color w:val="000000"/>
          <w:sz w:val="24"/>
          <w:szCs w:val="24"/>
          <w:lang w:val="lt-LT"/>
        </w:rPr>
        <w:t>6</w:t>
      </w:r>
      <w:r w:rsidRPr="00B42998">
        <w:rPr>
          <w:rFonts w:ascii="Times New Roman" w:eastAsia="Times New Roman" w:hAnsi="Times New Roman" w:cs="Times New Roman"/>
          <w:color w:val="000000"/>
          <w:sz w:val="24"/>
          <w:szCs w:val="24"/>
          <w:lang w:val="lt-LT"/>
        </w:rPr>
        <w:t xml:space="preserve"> m. </w:t>
      </w:r>
      <w:r w:rsidRPr="00B42998">
        <w:rPr>
          <w:rFonts w:ascii="Times New Roman" w:eastAsia="Times New Roman" w:hAnsi="Times New Roman" w:cs="Times New Roman"/>
          <w:sz w:val="24"/>
          <w:szCs w:val="24"/>
          <w:lang w:val="lt-LT"/>
        </w:rPr>
        <w:t>balandžio</w:t>
      </w:r>
      <w:r w:rsidRPr="00B42998">
        <w:rPr>
          <w:rFonts w:ascii="Times New Roman" w:eastAsia="Times New Roman" w:hAnsi="Times New Roman" w:cs="Times New Roman"/>
          <w:color w:val="000000"/>
          <w:sz w:val="24"/>
          <w:szCs w:val="24"/>
          <w:lang w:val="lt-LT"/>
        </w:rPr>
        <w:t xml:space="preserve">    d. sprendimu Nr.</w:t>
      </w:r>
    </w:p>
    <w:p w14:paraId="33A759E2" w14:textId="77777777" w:rsidR="004E0352" w:rsidRPr="00B42998"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362FF0EB" w14:textId="1A0B1350" w:rsidR="004E0352" w:rsidRPr="00B42998"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683A3B97" w14:textId="77777777" w:rsidR="004E0352" w:rsidRPr="00B42998"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1D0CEFFE" w14:textId="77777777" w:rsidR="004E0352" w:rsidRPr="00B42998"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6135FBA3" w14:textId="77777777" w:rsidR="004B3E75" w:rsidRPr="00B42998" w:rsidRDefault="004B3E75">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145F987A" w14:textId="77777777" w:rsidR="004E0352" w:rsidRPr="00B42998"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32693273" w14:textId="77777777" w:rsidR="004E0352" w:rsidRPr="00B42998"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08C12D1D" w14:textId="595DD2E3" w:rsidR="004E0352" w:rsidRPr="00B42998" w:rsidRDefault="00782A47">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r w:rsidRPr="00B42998">
        <w:rPr>
          <w:rFonts w:ascii="Times New Roman" w:eastAsia="Times New Roman" w:hAnsi="Times New Roman" w:cs="Times New Roman"/>
          <w:b/>
          <w:color w:val="000000"/>
          <w:sz w:val="52"/>
          <w:szCs w:val="52"/>
          <w:lang w:val="lt-LT"/>
        </w:rPr>
        <w:t>PANEVĖŽIO M</w:t>
      </w:r>
      <w:r w:rsidR="00CF1C59" w:rsidRPr="00B42998">
        <w:rPr>
          <w:rFonts w:ascii="Times New Roman" w:eastAsia="Times New Roman" w:hAnsi="Times New Roman" w:cs="Times New Roman"/>
          <w:b/>
          <w:color w:val="000000"/>
          <w:sz w:val="52"/>
          <w:szCs w:val="52"/>
          <w:lang w:val="lt-LT"/>
        </w:rPr>
        <w:t>IESTO</w:t>
      </w:r>
      <w:r w:rsidRPr="00B42998">
        <w:rPr>
          <w:rFonts w:ascii="Times New Roman" w:eastAsia="Times New Roman" w:hAnsi="Times New Roman" w:cs="Times New Roman"/>
          <w:b/>
          <w:color w:val="000000"/>
          <w:sz w:val="52"/>
          <w:szCs w:val="52"/>
          <w:lang w:val="lt-LT"/>
        </w:rPr>
        <w:t xml:space="preserve"> SAVIVALDYBĖS </w:t>
      </w:r>
    </w:p>
    <w:p w14:paraId="0878FAF0" w14:textId="4F93F456" w:rsidR="004E0352" w:rsidRPr="00B42998" w:rsidRDefault="00782A47" w:rsidP="005A23B5">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r w:rsidRPr="00B42998">
        <w:rPr>
          <w:rFonts w:ascii="Times New Roman" w:eastAsia="Times New Roman" w:hAnsi="Times New Roman" w:cs="Times New Roman"/>
          <w:b/>
          <w:color w:val="000000"/>
          <w:sz w:val="52"/>
          <w:szCs w:val="52"/>
          <w:lang w:val="lt-LT"/>
        </w:rPr>
        <w:t>202</w:t>
      </w:r>
      <w:r w:rsidR="00415D2B" w:rsidRPr="00B42998">
        <w:rPr>
          <w:rFonts w:ascii="Times New Roman" w:eastAsia="Times New Roman" w:hAnsi="Times New Roman" w:cs="Times New Roman"/>
          <w:b/>
          <w:color w:val="000000"/>
          <w:sz w:val="52"/>
          <w:szCs w:val="52"/>
          <w:lang w:val="lt-LT"/>
        </w:rPr>
        <w:t>5</w:t>
      </w:r>
      <w:r w:rsidRPr="00B42998">
        <w:rPr>
          <w:rFonts w:ascii="Times New Roman" w:eastAsia="Times New Roman" w:hAnsi="Times New Roman" w:cs="Times New Roman"/>
          <w:b/>
          <w:color w:val="000000"/>
          <w:sz w:val="52"/>
          <w:szCs w:val="52"/>
          <w:lang w:val="lt-LT"/>
        </w:rPr>
        <w:t xml:space="preserve"> METŲ VISUOMENĖS SVEIKATOS STEBĖSENOS ATASKAITA</w:t>
      </w:r>
    </w:p>
    <w:p w14:paraId="1F5B92BB" w14:textId="77777777" w:rsidR="005A23B5" w:rsidRPr="00B42998" w:rsidRDefault="005A23B5" w:rsidP="005A23B5">
      <w:pPr>
        <w:pBdr>
          <w:top w:val="nil"/>
          <w:left w:val="nil"/>
          <w:bottom w:val="nil"/>
          <w:right w:val="nil"/>
          <w:between w:val="nil"/>
        </w:pBdr>
        <w:ind w:left="1" w:hanging="3"/>
        <w:jc w:val="center"/>
        <w:rPr>
          <w:rFonts w:ascii="Times New Roman" w:eastAsia="Times New Roman" w:hAnsi="Times New Roman" w:cs="Times New Roman"/>
          <w:color w:val="000000"/>
          <w:sz w:val="28"/>
          <w:szCs w:val="28"/>
          <w:lang w:val="lt-LT"/>
        </w:rPr>
      </w:pPr>
    </w:p>
    <w:p w14:paraId="243F87C1" w14:textId="01123BB6" w:rsidR="004E0352" w:rsidRPr="00B42998" w:rsidRDefault="00415D2B" w:rsidP="005A23B5">
      <w:pPr>
        <w:pBdr>
          <w:top w:val="nil"/>
          <w:left w:val="nil"/>
          <w:bottom w:val="nil"/>
          <w:right w:val="nil"/>
          <w:between w:val="nil"/>
        </w:pBdr>
        <w:ind w:left="1" w:hanging="3"/>
        <w:jc w:val="center"/>
        <w:rPr>
          <w:rFonts w:ascii="Times New Roman" w:hAnsi="Times New Roman" w:cs="Times New Roman"/>
          <w:color w:val="000000"/>
          <w:sz w:val="28"/>
          <w:szCs w:val="28"/>
          <w:lang w:val="lt-LT"/>
        </w:rPr>
      </w:pPr>
      <w:r w:rsidRPr="00B42998">
        <w:rPr>
          <w:rFonts w:ascii="Times New Roman" w:eastAsia="Times New Roman" w:hAnsi="Times New Roman" w:cs="Times New Roman"/>
          <w:color w:val="000000"/>
          <w:sz w:val="28"/>
          <w:szCs w:val="28"/>
          <w:lang w:val="lt-LT"/>
        </w:rPr>
        <w:t>(pateikiami 2024</w:t>
      </w:r>
      <w:r w:rsidR="005A23B5" w:rsidRPr="00B42998">
        <w:rPr>
          <w:rFonts w:ascii="Times New Roman" w:eastAsia="Times New Roman" w:hAnsi="Times New Roman" w:cs="Times New Roman"/>
          <w:color w:val="000000"/>
          <w:sz w:val="28"/>
          <w:szCs w:val="28"/>
          <w:lang w:val="lt-LT"/>
        </w:rPr>
        <w:t xml:space="preserve"> metų duomenys)</w:t>
      </w:r>
    </w:p>
    <w:p w14:paraId="3447C44A" w14:textId="77777777" w:rsidR="004E0352" w:rsidRPr="00B42998" w:rsidRDefault="004E0352">
      <w:pPr>
        <w:pBdr>
          <w:top w:val="nil"/>
          <w:left w:val="nil"/>
          <w:bottom w:val="nil"/>
          <w:right w:val="nil"/>
          <w:between w:val="nil"/>
        </w:pBdr>
        <w:ind w:left="0" w:hanging="2"/>
        <w:rPr>
          <w:color w:val="000000"/>
          <w:sz w:val="24"/>
          <w:szCs w:val="24"/>
          <w:lang w:val="lt-LT"/>
        </w:rPr>
      </w:pPr>
    </w:p>
    <w:p w14:paraId="4042282B" w14:textId="77777777" w:rsidR="004E0352" w:rsidRPr="00B42998" w:rsidRDefault="004E0352">
      <w:pPr>
        <w:pBdr>
          <w:top w:val="nil"/>
          <w:left w:val="nil"/>
          <w:bottom w:val="nil"/>
          <w:right w:val="nil"/>
          <w:between w:val="nil"/>
        </w:pBdr>
        <w:ind w:left="0" w:hanging="2"/>
        <w:rPr>
          <w:color w:val="000000"/>
          <w:sz w:val="24"/>
          <w:szCs w:val="24"/>
          <w:lang w:val="lt-LT"/>
        </w:rPr>
      </w:pPr>
    </w:p>
    <w:p w14:paraId="450BD8EE" w14:textId="77777777" w:rsidR="004E0352" w:rsidRPr="00B42998" w:rsidRDefault="004E0352">
      <w:pPr>
        <w:pBdr>
          <w:top w:val="nil"/>
          <w:left w:val="nil"/>
          <w:bottom w:val="nil"/>
          <w:right w:val="nil"/>
          <w:between w:val="nil"/>
        </w:pBdr>
        <w:ind w:left="0" w:hanging="2"/>
        <w:rPr>
          <w:color w:val="000000"/>
          <w:sz w:val="24"/>
          <w:szCs w:val="24"/>
          <w:lang w:val="lt-LT"/>
        </w:rPr>
      </w:pPr>
    </w:p>
    <w:p w14:paraId="728DFE18" w14:textId="77777777" w:rsidR="004E0352" w:rsidRPr="00B42998" w:rsidRDefault="004E0352">
      <w:pPr>
        <w:pBdr>
          <w:top w:val="nil"/>
          <w:left w:val="nil"/>
          <w:bottom w:val="nil"/>
          <w:right w:val="nil"/>
          <w:between w:val="nil"/>
        </w:pBdr>
        <w:ind w:left="0" w:hanging="2"/>
        <w:rPr>
          <w:color w:val="000000"/>
          <w:sz w:val="24"/>
          <w:szCs w:val="24"/>
          <w:lang w:val="lt-LT"/>
        </w:rPr>
      </w:pPr>
    </w:p>
    <w:p w14:paraId="35F09B5C" w14:textId="77777777" w:rsidR="004B3E75" w:rsidRPr="00B42998" w:rsidRDefault="004B3E75">
      <w:pPr>
        <w:pBdr>
          <w:top w:val="nil"/>
          <w:left w:val="nil"/>
          <w:bottom w:val="nil"/>
          <w:right w:val="nil"/>
          <w:between w:val="nil"/>
        </w:pBdr>
        <w:ind w:left="0" w:hanging="2"/>
        <w:rPr>
          <w:color w:val="000000"/>
          <w:sz w:val="24"/>
          <w:szCs w:val="24"/>
          <w:lang w:val="lt-LT"/>
        </w:rPr>
      </w:pPr>
    </w:p>
    <w:p w14:paraId="6A84F435" w14:textId="77777777" w:rsidR="004B3E75" w:rsidRPr="00B42998" w:rsidRDefault="004B3E75">
      <w:pPr>
        <w:pBdr>
          <w:top w:val="nil"/>
          <w:left w:val="nil"/>
          <w:bottom w:val="nil"/>
          <w:right w:val="nil"/>
          <w:between w:val="nil"/>
        </w:pBdr>
        <w:ind w:left="0" w:hanging="2"/>
        <w:rPr>
          <w:color w:val="000000"/>
          <w:sz w:val="24"/>
          <w:szCs w:val="24"/>
          <w:lang w:val="lt-LT"/>
        </w:rPr>
      </w:pPr>
    </w:p>
    <w:p w14:paraId="099982A7" w14:textId="77777777" w:rsidR="004B3E75" w:rsidRPr="00B42998" w:rsidRDefault="004B3E75">
      <w:pPr>
        <w:pBdr>
          <w:top w:val="nil"/>
          <w:left w:val="nil"/>
          <w:bottom w:val="nil"/>
          <w:right w:val="nil"/>
          <w:between w:val="nil"/>
        </w:pBdr>
        <w:ind w:left="0" w:hanging="2"/>
        <w:rPr>
          <w:color w:val="000000"/>
          <w:sz w:val="24"/>
          <w:szCs w:val="24"/>
          <w:lang w:val="lt-LT"/>
        </w:rPr>
      </w:pPr>
    </w:p>
    <w:p w14:paraId="4C59E48A" w14:textId="77777777" w:rsidR="00782A47" w:rsidRPr="00B42998" w:rsidRDefault="00782A47">
      <w:pPr>
        <w:pBdr>
          <w:top w:val="nil"/>
          <w:left w:val="nil"/>
          <w:bottom w:val="nil"/>
          <w:right w:val="nil"/>
          <w:between w:val="nil"/>
        </w:pBdr>
        <w:ind w:left="0" w:hanging="2"/>
        <w:rPr>
          <w:color w:val="000000"/>
          <w:sz w:val="24"/>
          <w:szCs w:val="24"/>
          <w:lang w:val="lt-LT"/>
        </w:rPr>
      </w:pPr>
    </w:p>
    <w:p w14:paraId="2A834933" w14:textId="77777777" w:rsidR="004E0352" w:rsidRPr="00B42998" w:rsidRDefault="004E0352" w:rsidP="00424BDA">
      <w:pPr>
        <w:pBdr>
          <w:top w:val="nil"/>
          <w:left w:val="nil"/>
          <w:bottom w:val="nil"/>
          <w:right w:val="nil"/>
          <w:between w:val="nil"/>
        </w:pBdr>
        <w:spacing w:after="0"/>
        <w:ind w:leftChars="0" w:left="0" w:firstLineChars="0" w:firstLine="0"/>
        <w:rPr>
          <w:rFonts w:ascii="Times New Roman" w:eastAsia="Times New Roman" w:hAnsi="Times New Roman" w:cs="Times New Roman"/>
          <w:color w:val="000000"/>
          <w:sz w:val="52"/>
          <w:szCs w:val="52"/>
          <w:lang w:val="lt-LT"/>
        </w:rPr>
      </w:pPr>
    </w:p>
    <w:p w14:paraId="41727445" w14:textId="77777777" w:rsidR="00424BDA" w:rsidRPr="00B42998" w:rsidRDefault="00424BDA" w:rsidP="00424BDA">
      <w:pPr>
        <w:pBdr>
          <w:top w:val="nil"/>
          <w:left w:val="nil"/>
          <w:bottom w:val="nil"/>
          <w:right w:val="nil"/>
          <w:between w:val="nil"/>
        </w:pBdr>
        <w:spacing w:after="0"/>
        <w:ind w:leftChars="0" w:left="0" w:firstLineChars="0" w:firstLine="0"/>
        <w:rPr>
          <w:rFonts w:ascii="Times New Roman" w:eastAsia="Times New Roman" w:hAnsi="Times New Roman" w:cs="Times New Roman"/>
          <w:color w:val="000000"/>
          <w:sz w:val="24"/>
          <w:szCs w:val="24"/>
          <w:lang w:val="lt-LT"/>
        </w:rPr>
      </w:pPr>
    </w:p>
    <w:p w14:paraId="099BFA74" w14:textId="77777777" w:rsidR="004E0352" w:rsidRPr="00B42998" w:rsidRDefault="00782A47" w:rsidP="002C5788">
      <w:pPr>
        <w:pBdr>
          <w:top w:val="nil"/>
          <w:left w:val="nil"/>
          <w:bottom w:val="nil"/>
          <w:right w:val="nil"/>
          <w:between w:val="nil"/>
        </w:pBdr>
        <w:shd w:val="clear" w:color="auto" w:fill="4BACC6" w:themeFill="accent5"/>
        <w:spacing w:after="0"/>
        <w:ind w:left="0" w:hanging="2"/>
        <w:jc w:val="center"/>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b/>
          <w:color w:val="000000"/>
          <w:sz w:val="24"/>
          <w:szCs w:val="24"/>
          <w:lang w:val="lt-LT"/>
        </w:rPr>
        <w:lastRenderedPageBreak/>
        <w:t>ĮVADAS</w:t>
      </w:r>
    </w:p>
    <w:p w14:paraId="3FE3EE36" w14:textId="77777777" w:rsidR="004E0352" w:rsidRPr="00B42998" w:rsidRDefault="004E0352">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lang w:val="lt-LT"/>
        </w:rPr>
      </w:pPr>
    </w:p>
    <w:p w14:paraId="11226B71" w14:textId="77777777" w:rsidR="00B42998" w:rsidRDefault="00782A47" w:rsidP="000B55A1">
      <w:pPr>
        <w:pBdr>
          <w:top w:val="nil"/>
          <w:left w:val="nil"/>
          <w:bottom w:val="nil"/>
          <w:right w:val="nil"/>
          <w:between w:val="nil"/>
        </w:pBdr>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color w:val="000000"/>
          <w:sz w:val="24"/>
          <w:szCs w:val="24"/>
          <w:lang w:val="lt-LT"/>
        </w:rPr>
        <w:t>Visuomenės sveikatos stebėsena Panevėžio m</w:t>
      </w:r>
      <w:r w:rsidR="00CF1C59" w:rsidRPr="00B42998">
        <w:rPr>
          <w:rFonts w:ascii="Times New Roman" w:eastAsia="Times New Roman" w:hAnsi="Times New Roman" w:cs="Times New Roman"/>
          <w:color w:val="000000"/>
          <w:sz w:val="24"/>
          <w:szCs w:val="24"/>
          <w:lang w:val="lt-LT"/>
        </w:rPr>
        <w:t>iesto</w:t>
      </w:r>
      <w:r w:rsidRPr="00B42998">
        <w:rPr>
          <w:rFonts w:ascii="Times New Roman" w:eastAsia="Times New Roman" w:hAnsi="Times New Roman" w:cs="Times New Roman"/>
          <w:color w:val="000000"/>
          <w:sz w:val="24"/>
          <w:szCs w:val="24"/>
          <w:lang w:val="lt-LT"/>
        </w:rPr>
        <w:t xml:space="preserve"> savivaldybėje (toliau </w:t>
      </w:r>
      <w:r w:rsidR="00CF1C59" w:rsidRPr="00B42998">
        <w:rPr>
          <w:rFonts w:ascii="Times New Roman" w:eastAsia="Times New Roman" w:hAnsi="Times New Roman" w:cs="Times New Roman"/>
          <w:color w:val="000000"/>
          <w:sz w:val="24"/>
          <w:szCs w:val="24"/>
          <w:lang w:val="lt-LT"/>
        </w:rPr>
        <w:t>–</w:t>
      </w:r>
      <w:r w:rsidRPr="00B42998">
        <w:rPr>
          <w:rFonts w:ascii="Times New Roman" w:eastAsia="Times New Roman" w:hAnsi="Times New Roman" w:cs="Times New Roman"/>
          <w:color w:val="000000"/>
          <w:sz w:val="24"/>
          <w:szCs w:val="24"/>
          <w:lang w:val="lt-LT"/>
        </w:rPr>
        <w:t xml:space="preserve"> Savivaldybė) vykdoma remiantis Bendraisiais savivaldybių visuomenės sveikatos stebėsenos nuostatais</w:t>
      </w:r>
      <w:r w:rsidR="00B42998" w:rsidRPr="00B42998">
        <w:rPr>
          <w:rFonts w:ascii="Times New Roman" w:eastAsia="Times New Roman" w:hAnsi="Times New Roman" w:cs="Times New Roman"/>
          <w:color w:val="000000"/>
          <w:sz w:val="24"/>
          <w:szCs w:val="24"/>
          <w:lang w:val="lt-LT"/>
        </w:rPr>
        <w:t>, patvirtintais Lietuvos Respublikos sveikatos apsaugos ministro 2003 m. rugpjūčio 11 d. įsakymu Nr. V-488 „Dėl Bendrųjų savivaldybių visuomenės sveikatos stebėsenos nuostatų patvirtinimo“</w:t>
      </w:r>
      <w:r w:rsidRPr="00B42998">
        <w:rPr>
          <w:rFonts w:ascii="Times New Roman" w:eastAsia="Times New Roman" w:hAnsi="Times New Roman" w:cs="Times New Roman"/>
          <w:color w:val="000000"/>
          <w:sz w:val="24"/>
          <w:szCs w:val="24"/>
          <w:lang w:val="lt-LT"/>
        </w:rPr>
        <w:t xml:space="preserve">. Pateikiami rodikliai atspindi, kaip įgyvendinami Lietuvos sveikatos 2014–2025 m. strategijos (LSS) tikslai ir jų uždaviniai. </w:t>
      </w:r>
    </w:p>
    <w:p w14:paraId="26365EB1" w14:textId="46FB929E" w:rsidR="004E0352" w:rsidRPr="00B42998" w:rsidRDefault="00782A47" w:rsidP="000B55A1">
      <w:pPr>
        <w:pBdr>
          <w:top w:val="nil"/>
          <w:left w:val="nil"/>
          <w:bottom w:val="nil"/>
          <w:right w:val="nil"/>
          <w:between w:val="nil"/>
        </w:pBdr>
        <w:spacing w:after="0" w:line="240" w:lineRule="auto"/>
        <w:ind w:left="-2" w:firstLineChars="300" w:firstLine="723"/>
        <w:jc w:val="both"/>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b/>
          <w:color w:val="000000"/>
          <w:sz w:val="24"/>
          <w:szCs w:val="24"/>
          <w:lang w:val="lt-LT"/>
        </w:rPr>
        <w:t>Visuomenės sveikatos stebėsenos savivaldybėje tikslas</w:t>
      </w:r>
      <w:r w:rsidRPr="00B42998">
        <w:rPr>
          <w:rFonts w:ascii="Times New Roman" w:eastAsia="Times New Roman" w:hAnsi="Times New Roman" w:cs="Times New Roman"/>
          <w:color w:val="000000"/>
          <w:sz w:val="24"/>
          <w:szCs w:val="24"/>
          <w:lang w:val="lt-LT"/>
        </w:rPr>
        <w:t xml:space="preserve"> – nuolat rinkti, analizuoti ir interpretuoti visuomenės sveikatą apibūdinančius rodiklius, tinkamai informuoti </w:t>
      </w:r>
      <w:r w:rsidR="00B42998">
        <w:rPr>
          <w:rFonts w:ascii="Times New Roman" w:eastAsia="Times New Roman" w:hAnsi="Times New Roman" w:cs="Times New Roman"/>
          <w:color w:val="000000"/>
          <w:sz w:val="24"/>
          <w:szCs w:val="24"/>
          <w:lang w:val="lt-LT"/>
        </w:rPr>
        <w:t>S</w:t>
      </w:r>
      <w:r w:rsidRPr="00B42998">
        <w:rPr>
          <w:rFonts w:ascii="Times New Roman" w:eastAsia="Times New Roman" w:hAnsi="Times New Roman" w:cs="Times New Roman"/>
          <w:color w:val="000000"/>
          <w:sz w:val="24"/>
          <w:szCs w:val="24"/>
          <w:lang w:val="lt-LT"/>
        </w:rPr>
        <w:t>avivaldybės politikus, siekiant efektyvaus valstybinių (valstybės perduotų savivaldybėms) ir savarankiškų</w:t>
      </w:r>
      <w:r w:rsidR="00B42998">
        <w:rPr>
          <w:rFonts w:ascii="Times New Roman" w:eastAsia="Times New Roman" w:hAnsi="Times New Roman" w:cs="Times New Roman"/>
          <w:color w:val="000000"/>
          <w:sz w:val="24"/>
          <w:szCs w:val="24"/>
          <w:lang w:val="lt-LT"/>
        </w:rPr>
        <w:t>jų</w:t>
      </w:r>
      <w:r w:rsidRPr="00B42998">
        <w:rPr>
          <w:rFonts w:ascii="Times New Roman" w:eastAsia="Times New Roman" w:hAnsi="Times New Roman" w:cs="Times New Roman"/>
          <w:color w:val="000000"/>
          <w:sz w:val="24"/>
          <w:szCs w:val="24"/>
          <w:lang w:val="lt-LT"/>
        </w:rPr>
        <w:t xml:space="preserve"> visuomenės sveikatos priežiūros funkcijų įgyvendinimo savivaldybės teritorijoje. </w:t>
      </w:r>
      <w:r w:rsidRPr="00B42998">
        <w:rPr>
          <w:rFonts w:ascii="Times New Roman" w:eastAsia="Times New Roman" w:hAnsi="Times New Roman" w:cs="Times New Roman"/>
          <w:b/>
          <w:color w:val="000000"/>
          <w:sz w:val="24"/>
          <w:szCs w:val="24"/>
          <w:lang w:val="lt-LT"/>
        </w:rPr>
        <w:t>Savivaldybės visuomenės sveikatos stebėsenos ataskaitos tikslas</w:t>
      </w:r>
      <w:r w:rsidRPr="00B42998">
        <w:rPr>
          <w:rFonts w:ascii="Times New Roman" w:eastAsia="Times New Roman" w:hAnsi="Times New Roman" w:cs="Times New Roman"/>
          <w:color w:val="000000"/>
          <w:sz w:val="24"/>
          <w:szCs w:val="24"/>
          <w:lang w:val="lt-LT"/>
        </w:rPr>
        <w:t xml:space="preserve"> – pateikti pagrindinius </w:t>
      </w:r>
      <w:r w:rsidR="00B42998">
        <w:rPr>
          <w:rFonts w:ascii="Times New Roman" w:eastAsia="Times New Roman" w:hAnsi="Times New Roman" w:cs="Times New Roman"/>
          <w:color w:val="000000"/>
          <w:sz w:val="24"/>
          <w:szCs w:val="24"/>
          <w:lang w:val="lt-LT"/>
        </w:rPr>
        <w:t>S</w:t>
      </w:r>
      <w:r w:rsidRPr="00B42998">
        <w:rPr>
          <w:rFonts w:ascii="Times New Roman" w:eastAsia="Times New Roman" w:hAnsi="Times New Roman" w:cs="Times New Roman"/>
          <w:color w:val="000000"/>
          <w:sz w:val="24"/>
          <w:szCs w:val="24"/>
          <w:lang w:val="lt-LT"/>
        </w:rPr>
        <w:t xml:space="preserve">avivaldybės gyventojų sveikatą atspindinčius rodiklius, jų dinamiką ir jų pagrindu pateikti rekomendacijas, prioritetines kryptis </w:t>
      </w:r>
      <w:r w:rsidR="00B42998">
        <w:rPr>
          <w:rFonts w:ascii="Times New Roman" w:eastAsia="Times New Roman" w:hAnsi="Times New Roman" w:cs="Times New Roman"/>
          <w:color w:val="000000"/>
          <w:sz w:val="24"/>
          <w:szCs w:val="24"/>
          <w:lang w:val="lt-LT"/>
        </w:rPr>
        <w:t>S</w:t>
      </w:r>
      <w:r w:rsidRPr="00B42998">
        <w:rPr>
          <w:rFonts w:ascii="Times New Roman" w:eastAsia="Times New Roman" w:hAnsi="Times New Roman" w:cs="Times New Roman"/>
          <w:color w:val="000000"/>
          <w:sz w:val="24"/>
          <w:szCs w:val="24"/>
          <w:lang w:val="lt-LT"/>
        </w:rPr>
        <w:t>avivaldybės strateginio plėtros plano siekiniams, strateginio veiklos plano priemonėms. Ataskaita parengta naudojantis viešai prieinamais sveikatos statistikos duomenų šaltiniais:</w:t>
      </w:r>
    </w:p>
    <w:p w14:paraId="559F0129" w14:textId="3D845D0E" w:rsidR="004E0352" w:rsidRPr="00B42998" w:rsidRDefault="00782A47" w:rsidP="00A54A4B">
      <w:pPr>
        <w:pStyle w:val="Sraopastraipa"/>
        <w:numPr>
          <w:ilvl w:val="0"/>
          <w:numId w:val="7"/>
        </w:numPr>
        <w:pBdr>
          <w:top w:val="nil"/>
          <w:left w:val="nil"/>
          <w:bottom w:val="nil"/>
          <w:right w:val="nil"/>
          <w:between w:val="nil"/>
        </w:pBdr>
        <w:ind w:leftChars="0" w:firstLineChars="0"/>
        <w:jc w:val="both"/>
        <w:rPr>
          <w:rFonts w:cs="Times New Roman"/>
          <w:color w:val="000000"/>
          <w:lang w:val="lt-LT"/>
        </w:rPr>
      </w:pPr>
      <w:r w:rsidRPr="00B42998">
        <w:rPr>
          <w:rFonts w:cs="Times New Roman"/>
          <w:color w:val="000000"/>
          <w:lang w:val="lt-LT"/>
        </w:rPr>
        <w:t>Visuomenės sveikatos stebėsenos informacine sistema sveikstat.hi.lt;</w:t>
      </w:r>
    </w:p>
    <w:p w14:paraId="4FFC6A0B" w14:textId="34F1781C" w:rsidR="004E0352" w:rsidRPr="00B42998" w:rsidRDefault="00A54A4B" w:rsidP="00A54A4B">
      <w:pPr>
        <w:pStyle w:val="Sraopastraipa"/>
        <w:numPr>
          <w:ilvl w:val="0"/>
          <w:numId w:val="7"/>
        </w:numPr>
        <w:pBdr>
          <w:top w:val="nil"/>
          <w:left w:val="nil"/>
          <w:bottom w:val="nil"/>
          <w:right w:val="nil"/>
          <w:between w:val="nil"/>
        </w:pBdr>
        <w:ind w:leftChars="0" w:firstLineChars="0"/>
        <w:jc w:val="both"/>
        <w:rPr>
          <w:rFonts w:cs="Times New Roman"/>
          <w:color w:val="000000"/>
          <w:lang w:val="lt-LT"/>
        </w:rPr>
      </w:pPr>
      <w:r w:rsidRPr="00B42998">
        <w:rPr>
          <w:lang w:val="lt-LT"/>
        </w:rPr>
        <w:t>Valstybės duomenų agentūros portalu;</w:t>
      </w:r>
    </w:p>
    <w:p w14:paraId="217D1445" w14:textId="060B531D" w:rsidR="004E0352" w:rsidRPr="00B42998" w:rsidRDefault="00782A47" w:rsidP="006A3B1C">
      <w:pPr>
        <w:pStyle w:val="Sraopastraipa"/>
        <w:numPr>
          <w:ilvl w:val="0"/>
          <w:numId w:val="7"/>
        </w:numPr>
        <w:pBdr>
          <w:top w:val="nil"/>
          <w:left w:val="nil"/>
          <w:bottom w:val="nil"/>
          <w:right w:val="nil"/>
          <w:between w:val="nil"/>
        </w:pBdr>
        <w:ind w:leftChars="0" w:firstLineChars="0"/>
        <w:jc w:val="both"/>
        <w:rPr>
          <w:rFonts w:cs="Times New Roman"/>
          <w:lang w:val="lt-LT"/>
        </w:rPr>
      </w:pPr>
      <w:r w:rsidRPr="00B42998">
        <w:rPr>
          <w:rFonts w:cs="Times New Roman"/>
          <w:lang w:val="lt-LT"/>
        </w:rPr>
        <w:t>Valstybinės darbo inspekcij</w:t>
      </w:r>
      <w:r w:rsidR="00CF1C59" w:rsidRPr="00B42998">
        <w:rPr>
          <w:rFonts w:cs="Times New Roman"/>
          <w:lang w:val="lt-LT"/>
        </w:rPr>
        <w:t>os</w:t>
      </w:r>
      <w:r w:rsidRPr="00B42998">
        <w:rPr>
          <w:rFonts w:cs="Times New Roman"/>
          <w:lang w:val="lt-LT"/>
        </w:rPr>
        <w:t xml:space="preserve"> prie Socialinės apsaugos ir darbo ministerijos</w:t>
      </w:r>
      <w:r w:rsidR="00CF1C59" w:rsidRPr="00B42998">
        <w:rPr>
          <w:rFonts w:cs="Times New Roman"/>
          <w:lang w:val="lt-LT"/>
        </w:rPr>
        <w:t xml:space="preserve"> duomenimis</w:t>
      </w:r>
      <w:r w:rsidR="0060173B" w:rsidRPr="00B42998">
        <w:rPr>
          <w:rFonts w:cs="Times New Roman"/>
          <w:lang w:val="lt-LT"/>
        </w:rPr>
        <w:t>;</w:t>
      </w:r>
    </w:p>
    <w:p w14:paraId="180EACE4" w14:textId="4DCD0F8D" w:rsidR="0060173B" w:rsidRPr="00B42998" w:rsidRDefault="00901A44" w:rsidP="006A3B1C">
      <w:pPr>
        <w:pStyle w:val="Sraopastraipa"/>
        <w:numPr>
          <w:ilvl w:val="0"/>
          <w:numId w:val="7"/>
        </w:numPr>
        <w:pBdr>
          <w:top w:val="nil"/>
          <w:left w:val="nil"/>
          <w:bottom w:val="nil"/>
          <w:right w:val="nil"/>
          <w:between w:val="nil"/>
        </w:pBdr>
        <w:ind w:leftChars="0" w:firstLineChars="0"/>
        <w:jc w:val="both"/>
        <w:rPr>
          <w:rFonts w:cs="Times New Roman"/>
          <w:lang w:val="lt-LT"/>
        </w:rPr>
      </w:pPr>
      <w:r w:rsidRPr="00B42998">
        <w:rPr>
          <w:rFonts w:cs="Times New Roman"/>
          <w:lang w:val="lt-LT"/>
        </w:rPr>
        <w:t>Nacionaliniu</w:t>
      </w:r>
      <w:r w:rsidR="0060173B" w:rsidRPr="00B42998">
        <w:rPr>
          <w:rFonts w:cs="Times New Roman"/>
          <w:lang w:val="lt-LT"/>
        </w:rPr>
        <w:t xml:space="preserve"> vis</w:t>
      </w:r>
      <w:r w:rsidRPr="00B42998">
        <w:rPr>
          <w:rFonts w:cs="Times New Roman"/>
          <w:lang w:val="lt-LT"/>
        </w:rPr>
        <w:t>uomenės sveikatos centru</w:t>
      </w:r>
      <w:r w:rsidR="002B1FFB" w:rsidRPr="00B42998">
        <w:rPr>
          <w:rFonts w:cs="Times New Roman"/>
          <w:lang w:val="lt-LT"/>
        </w:rPr>
        <w:t xml:space="preserve"> prie S</w:t>
      </w:r>
      <w:r w:rsidR="0060173B" w:rsidRPr="00B42998">
        <w:rPr>
          <w:rFonts w:cs="Times New Roman"/>
          <w:lang w:val="lt-LT"/>
        </w:rPr>
        <w:t>veikatos apsaugos ministerijos.</w:t>
      </w:r>
    </w:p>
    <w:p w14:paraId="05B36277" w14:textId="1ACBD822" w:rsidR="00F46215" w:rsidRPr="00B42998" w:rsidRDefault="00F46215" w:rsidP="000A4CBF">
      <w:pPr>
        <w:pStyle w:val="Sraopastraipa"/>
        <w:pBdr>
          <w:top w:val="nil"/>
          <w:left w:val="nil"/>
          <w:bottom w:val="nil"/>
          <w:right w:val="nil"/>
          <w:between w:val="nil"/>
        </w:pBdr>
        <w:ind w:leftChars="0" w:left="0" w:firstLineChars="0" w:firstLine="709"/>
        <w:jc w:val="both"/>
        <w:rPr>
          <w:rFonts w:cs="Times New Roman"/>
          <w:lang w:val="lt-LT"/>
        </w:rPr>
      </w:pPr>
      <w:r w:rsidRPr="00B42998">
        <w:rPr>
          <w:lang w:val="lt-LT"/>
        </w:rPr>
        <w:t xml:space="preserve">Pažymėtina, kad viešai tiekiamo geriamojo vandens ir nuotekų tvarkymo paslaugų prieinamumo vartotojams (proc.) rodiklių duomenis teikia </w:t>
      </w:r>
      <w:r w:rsidR="005B6E84" w:rsidRPr="00B42998">
        <w:rPr>
          <w:lang w:val="lt-LT"/>
        </w:rPr>
        <w:t>UAB „Aukštaitijos vandenys“</w:t>
      </w:r>
      <w:r w:rsidRPr="00B42998">
        <w:rPr>
          <w:lang w:val="lt-LT"/>
        </w:rPr>
        <w:t>. Ataskaitoje šie rodikliai nelyginami su kitų savivaldybių duomenimis.</w:t>
      </w:r>
    </w:p>
    <w:p w14:paraId="567F6099" w14:textId="77777777" w:rsidR="00782A47" w:rsidRPr="00B42998" w:rsidRDefault="00782A47" w:rsidP="00782A47">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sz w:val="24"/>
          <w:szCs w:val="24"/>
          <w:lang w:val="lt-LT"/>
        </w:rPr>
      </w:pPr>
    </w:p>
    <w:p w14:paraId="6FA9BCFF" w14:textId="31FA8308" w:rsidR="004E0352" w:rsidRPr="00B42998" w:rsidRDefault="00782A47" w:rsidP="00586D43">
      <w:pPr>
        <w:pBdr>
          <w:top w:val="nil"/>
          <w:left w:val="nil"/>
          <w:bottom w:val="nil"/>
          <w:right w:val="nil"/>
          <w:between w:val="nil"/>
        </w:pBdr>
        <w:shd w:val="clear" w:color="auto" w:fill="4BACC6" w:themeFill="accent5"/>
        <w:spacing w:after="0" w:line="240" w:lineRule="auto"/>
        <w:ind w:left="0" w:hanging="2"/>
        <w:jc w:val="center"/>
        <w:rPr>
          <w:rFonts w:ascii="Times New Roman" w:eastAsia="Times New Roman" w:hAnsi="Times New Roman" w:cs="Times New Roman"/>
          <w:color w:val="000000"/>
          <w:lang w:val="lt-LT"/>
        </w:rPr>
      </w:pPr>
      <w:r w:rsidRPr="00B42998">
        <w:rPr>
          <w:lang w:val="lt-LT"/>
        </w:rPr>
        <w:br w:type="page"/>
      </w:r>
      <w:r w:rsidRPr="00B42998">
        <w:rPr>
          <w:rFonts w:ascii="Times New Roman" w:eastAsia="Times New Roman" w:hAnsi="Times New Roman" w:cs="Times New Roman"/>
          <w:b/>
          <w:color w:val="000000"/>
          <w:sz w:val="24"/>
          <w:szCs w:val="24"/>
          <w:shd w:val="clear" w:color="auto" w:fill="4BACC6" w:themeFill="accent5"/>
          <w:lang w:val="lt-LT"/>
        </w:rPr>
        <w:lastRenderedPageBreak/>
        <w:t>DEMOGRAFINĖ SITUACIJA</w:t>
      </w:r>
    </w:p>
    <w:p w14:paraId="532DDAD9" w14:textId="12375D59" w:rsidR="004E0352" w:rsidRPr="00B42998" w:rsidRDefault="00641AF4" w:rsidP="000E1885">
      <w:pPr>
        <w:spacing w:before="100" w:beforeAutospacing="1" w:after="100" w:afterAutospacing="1" w:line="240" w:lineRule="auto"/>
        <w:ind w:leftChars="0" w:left="0" w:firstLineChars="0" w:firstLine="720"/>
        <w:jc w:val="both"/>
        <w:outlineLvl w:val="2"/>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color w:val="313131"/>
          <w:sz w:val="24"/>
          <w:szCs w:val="24"/>
          <w:lang w:val="lt-LT"/>
        </w:rPr>
        <w:t>2024 m. pradžioje Savivaldybėje gyveno 86</w:t>
      </w:r>
      <w:r w:rsidR="001053C5" w:rsidRPr="00B42998">
        <w:rPr>
          <w:rFonts w:ascii="Times New Roman" w:eastAsia="Times New Roman" w:hAnsi="Times New Roman" w:cs="Times New Roman"/>
          <w:color w:val="313131"/>
          <w:sz w:val="24"/>
          <w:szCs w:val="24"/>
          <w:lang w:val="lt-LT"/>
        </w:rPr>
        <w:t xml:space="preserve"> </w:t>
      </w:r>
      <w:r w:rsidRPr="00B42998">
        <w:rPr>
          <w:rFonts w:ascii="Times New Roman" w:eastAsia="Times New Roman" w:hAnsi="Times New Roman" w:cs="Times New Roman"/>
          <w:color w:val="313131"/>
          <w:sz w:val="24"/>
          <w:szCs w:val="24"/>
          <w:lang w:val="lt-LT"/>
        </w:rPr>
        <w:t>595 asmen</w:t>
      </w:r>
      <w:r w:rsidR="000851C3" w:rsidRPr="00B42998">
        <w:rPr>
          <w:rFonts w:ascii="Times New Roman" w:eastAsia="Times New Roman" w:hAnsi="Times New Roman" w:cs="Times New Roman"/>
          <w:color w:val="313131"/>
          <w:sz w:val="24"/>
          <w:szCs w:val="24"/>
          <w:lang w:val="lt-LT"/>
        </w:rPr>
        <w:t>ys</w:t>
      </w:r>
      <w:r w:rsidR="00261237" w:rsidRPr="00B42998">
        <w:rPr>
          <w:rFonts w:ascii="Times New Roman" w:eastAsia="Times New Roman" w:hAnsi="Times New Roman" w:cs="Times New Roman"/>
          <w:color w:val="313131"/>
          <w:sz w:val="24"/>
          <w:szCs w:val="24"/>
          <w:lang w:val="lt-LT"/>
        </w:rPr>
        <w:t xml:space="preserve"> (žr. 1 lent</w:t>
      </w:r>
      <w:r w:rsidRPr="00B42998">
        <w:rPr>
          <w:rFonts w:ascii="Times New Roman" w:eastAsia="Times New Roman" w:hAnsi="Times New Roman" w:cs="Times New Roman"/>
          <w:color w:val="313131"/>
          <w:sz w:val="24"/>
          <w:szCs w:val="24"/>
          <w:lang w:val="lt-LT"/>
        </w:rPr>
        <w:t>.)</w:t>
      </w:r>
      <w:r w:rsidR="00541E3E" w:rsidRPr="00B42998">
        <w:rPr>
          <w:rFonts w:ascii="Times New Roman" w:eastAsia="Times New Roman" w:hAnsi="Times New Roman" w:cs="Times New Roman"/>
          <w:color w:val="313131"/>
          <w:sz w:val="24"/>
          <w:szCs w:val="24"/>
          <w:lang w:val="lt-LT"/>
        </w:rPr>
        <w:t xml:space="preserve">. </w:t>
      </w:r>
      <w:r w:rsidR="00160501" w:rsidRPr="00B42998">
        <w:rPr>
          <w:rFonts w:ascii="Times New Roman" w:eastAsia="Times New Roman" w:hAnsi="Times New Roman" w:cs="Times New Roman"/>
          <w:color w:val="313131"/>
          <w:sz w:val="24"/>
          <w:szCs w:val="24"/>
          <w:lang w:val="lt-LT"/>
        </w:rPr>
        <w:t xml:space="preserve">Palyginti </w:t>
      </w:r>
      <w:r w:rsidR="00541E3E" w:rsidRPr="00B42998">
        <w:rPr>
          <w:rFonts w:ascii="Times New Roman" w:eastAsia="Times New Roman" w:hAnsi="Times New Roman" w:cs="Times New Roman"/>
          <w:color w:val="313131"/>
          <w:sz w:val="24"/>
          <w:szCs w:val="24"/>
          <w:lang w:val="lt-LT"/>
        </w:rPr>
        <w:t>su 2023 m. pradžia, kai čia gyveno 87</w:t>
      </w:r>
      <w:r w:rsidR="001053C5" w:rsidRPr="00B42998">
        <w:rPr>
          <w:rFonts w:ascii="Times New Roman" w:eastAsia="Times New Roman" w:hAnsi="Times New Roman" w:cs="Times New Roman"/>
          <w:color w:val="313131"/>
          <w:sz w:val="24"/>
          <w:szCs w:val="24"/>
          <w:lang w:val="lt-LT"/>
        </w:rPr>
        <w:t xml:space="preserve"> </w:t>
      </w:r>
      <w:r w:rsidR="00541E3E" w:rsidRPr="00B42998">
        <w:rPr>
          <w:rFonts w:ascii="Times New Roman" w:eastAsia="Times New Roman" w:hAnsi="Times New Roman" w:cs="Times New Roman"/>
          <w:color w:val="313131"/>
          <w:sz w:val="24"/>
          <w:szCs w:val="24"/>
          <w:lang w:val="lt-LT"/>
        </w:rPr>
        <w:t>395 asmenys,</w:t>
      </w:r>
      <w:r w:rsidR="00782882" w:rsidRPr="00B42998">
        <w:rPr>
          <w:rFonts w:ascii="Times New Roman" w:eastAsia="Times New Roman" w:hAnsi="Times New Roman" w:cs="Times New Roman"/>
          <w:color w:val="313131"/>
          <w:sz w:val="24"/>
          <w:szCs w:val="24"/>
          <w:lang w:val="lt-LT"/>
        </w:rPr>
        <w:t xml:space="preserve"> gyventojų skaičius sumažėjo 800 žmoni</w:t>
      </w:r>
      <w:r w:rsidR="00160501">
        <w:rPr>
          <w:rFonts w:ascii="Times New Roman" w:eastAsia="Times New Roman" w:hAnsi="Times New Roman" w:cs="Times New Roman"/>
          <w:color w:val="313131"/>
          <w:sz w:val="24"/>
          <w:szCs w:val="24"/>
          <w:lang w:val="lt-LT"/>
        </w:rPr>
        <w:t>ų</w:t>
      </w:r>
      <w:r w:rsidR="00782882" w:rsidRPr="00B42998">
        <w:rPr>
          <w:rFonts w:ascii="Times New Roman" w:eastAsia="Times New Roman" w:hAnsi="Times New Roman" w:cs="Times New Roman"/>
          <w:color w:val="313131"/>
          <w:sz w:val="24"/>
          <w:szCs w:val="24"/>
          <w:lang w:val="lt-LT"/>
        </w:rPr>
        <w:t xml:space="preserve">, </w:t>
      </w:r>
      <w:r w:rsidR="00160501">
        <w:rPr>
          <w:rFonts w:ascii="Times New Roman" w:eastAsia="Times New Roman" w:hAnsi="Times New Roman" w:cs="Times New Roman"/>
          <w:color w:val="313131"/>
          <w:sz w:val="24"/>
          <w:szCs w:val="24"/>
          <w:lang w:val="lt-LT"/>
        </w:rPr>
        <w:t>tai</w:t>
      </w:r>
      <w:r w:rsidR="00782882" w:rsidRPr="00B42998">
        <w:rPr>
          <w:rFonts w:ascii="Times New Roman" w:eastAsia="Times New Roman" w:hAnsi="Times New Roman" w:cs="Times New Roman"/>
          <w:color w:val="313131"/>
          <w:sz w:val="24"/>
          <w:szCs w:val="24"/>
          <w:lang w:val="lt-LT"/>
        </w:rPr>
        <w:t xml:space="preserve"> rodo išliekantį neigiamą gyventojų skaičiaus pokytį.</w:t>
      </w:r>
      <w:r w:rsidR="00541E3E" w:rsidRPr="00B42998">
        <w:rPr>
          <w:rFonts w:ascii="Times New Roman" w:eastAsia="Times New Roman" w:hAnsi="Times New Roman" w:cs="Times New Roman"/>
          <w:color w:val="313131"/>
          <w:sz w:val="24"/>
          <w:szCs w:val="24"/>
          <w:lang w:val="lt-LT"/>
        </w:rPr>
        <w:t xml:space="preserve"> </w:t>
      </w:r>
      <w:r w:rsidRPr="00B42998">
        <w:rPr>
          <w:rFonts w:ascii="Times New Roman" w:eastAsia="Times New Roman" w:hAnsi="Times New Roman" w:cs="Times New Roman"/>
          <w:color w:val="000000"/>
          <w:sz w:val="24"/>
          <w:szCs w:val="24"/>
          <w:lang w:val="lt-LT"/>
        </w:rPr>
        <w:t>Moterys sudarė 56 proc. (2024 m. – 48</w:t>
      </w:r>
      <w:r w:rsidR="001053C5" w:rsidRPr="00B42998">
        <w:rPr>
          <w:rFonts w:ascii="Times New Roman" w:eastAsia="Times New Roman" w:hAnsi="Times New Roman" w:cs="Times New Roman"/>
          <w:color w:val="000000"/>
          <w:sz w:val="24"/>
          <w:szCs w:val="24"/>
          <w:lang w:val="lt-LT"/>
        </w:rPr>
        <w:t xml:space="preserve"> </w:t>
      </w:r>
      <w:r w:rsidRPr="00B42998">
        <w:rPr>
          <w:rFonts w:ascii="Times New Roman" w:eastAsia="Times New Roman" w:hAnsi="Times New Roman" w:cs="Times New Roman"/>
          <w:color w:val="000000"/>
          <w:sz w:val="24"/>
          <w:szCs w:val="24"/>
          <w:lang w:val="lt-LT"/>
        </w:rPr>
        <w:t>306) visų nuolatinių gyventojų, vyrai – 44 proc. (2024 m. – 38</w:t>
      </w:r>
      <w:r w:rsidR="001053C5" w:rsidRPr="00B42998">
        <w:rPr>
          <w:rFonts w:ascii="Times New Roman" w:eastAsia="Times New Roman" w:hAnsi="Times New Roman" w:cs="Times New Roman"/>
          <w:color w:val="000000"/>
          <w:sz w:val="24"/>
          <w:szCs w:val="24"/>
          <w:lang w:val="lt-LT"/>
        </w:rPr>
        <w:t xml:space="preserve"> </w:t>
      </w:r>
      <w:r w:rsidRPr="00B42998">
        <w:rPr>
          <w:rFonts w:ascii="Times New Roman" w:eastAsia="Times New Roman" w:hAnsi="Times New Roman" w:cs="Times New Roman"/>
          <w:color w:val="000000"/>
          <w:sz w:val="24"/>
          <w:szCs w:val="24"/>
          <w:lang w:val="lt-LT"/>
        </w:rPr>
        <w:t>289).</w:t>
      </w:r>
      <w:r w:rsidR="008905AC" w:rsidRPr="00B42998">
        <w:rPr>
          <w:rFonts w:ascii="Times New Roman" w:eastAsia="Times New Roman" w:hAnsi="Times New Roman" w:cs="Times New Roman"/>
          <w:color w:val="000000"/>
          <w:sz w:val="24"/>
          <w:szCs w:val="24"/>
          <w:lang w:val="lt-LT"/>
        </w:rPr>
        <w:t xml:space="preserve"> </w:t>
      </w:r>
      <w:r w:rsidR="000851C3" w:rsidRPr="00B42998">
        <w:rPr>
          <w:rFonts w:ascii="Times New Roman" w:eastAsia="Times New Roman" w:hAnsi="Times New Roman" w:cs="Times New Roman"/>
          <w:color w:val="000000"/>
          <w:sz w:val="24"/>
          <w:szCs w:val="24"/>
          <w:lang w:val="lt-LT"/>
        </w:rPr>
        <w:t xml:space="preserve">Tai reiškia, kad moterų mieste yra apie 10 tūkst. </w:t>
      </w:r>
      <w:r w:rsidR="000E1885" w:rsidRPr="00B42998">
        <w:rPr>
          <w:rFonts w:ascii="Times New Roman" w:eastAsia="Times New Roman" w:hAnsi="Times New Roman" w:cs="Times New Roman"/>
          <w:color w:val="000000"/>
          <w:sz w:val="24"/>
          <w:szCs w:val="24"/>
          <w:lang w:val="lt-LT"/>
        </w:rPr>
        <w:t>d</w:t>
      </w:r>
      <w:r w:rsidR="000851C3" w:rsidRPr="00B42998">
        <w:rPr>
          <w:rFonts w:ascii="Times New Roman" w:eastAsia="Times New Roman" w:hAnsi="Times New Roman" w:cs="Times New Roman"/>
          <w:color w:val="000000"/>
          <w:sz w:val="24"/>
          <w:szCs w:val="24"/>
          <w:lang w:val="lt-LT"/>
        </w:rPr>
        <w:t>augiau nei vyrų</w:t>
      </w:r>
      <w:r w:rsidR="00DA1605" w:rsidRPr="00B42998">
        <w:rPr>
          <w:rFonts w:ascii="Times New Roman" w:eastAsia="Times New Roman" w:hAnsi="Times New Roman" w:cs="Times New Roman"/>
          <w:color w:val="000000"/>
          <w:sz w:val="24"/>
          <w:szCs w:val="24"/>
          <w:lang w:val="lt-LT"/>
        </w:rPr>
        <w:t>.</w:t>
      </w:r>
    </w:p>
    <w:p w14:paraId="21318FED" w14:textId="27975BF0" w:rsidR="004E0352" w:rsidRPr="00160501" w:rsidRDefault="00782A47" w:rsidP="00B00C86">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iCs/>
          <w:color w:val="313131"/>
          <w:lang w:val="lt-LT"/>
        </w:rPr>
      </w:pPr>
      <w:r w:rsidRPr="00160501">
        <w:rPr>
          <w:rFonts w:ascii="Times New Roman" w:eastAsia="Times New Roman" w:hAnsi="Times New Roman" w:cs="Times New Roman"/>
          <w:b/>
          <w:iCs/>
          <w:color w:val="313131"/>
          <w:lang w:val="lt-LT"/>
        </w:rPr>
        <w:t>1 lentelė. Gyventojų skaičius metų pradžioje Lie</w:t>
      </w:r>
      <w:r w:rsidR="00D974CD" w:rsidRPr="00160501">
        <w:rPr>
          <w:rFonts w:ascii="Times New Roman" w:eastAsia="Times New Roman" w:hAnsi="Times New Roman" w:cs="Times New Roman"/>
          <w:b/>
          <w:iCs/>
          <w:color w:val="313131"/>
          <w:lang w:val="lt-LT"/>
        </w:rPr>
        <w:t>tuvoje ir Panevėžio m. sav. 2020–2024</w:t>
      </w:r>
      <w:r w:rsidRPr="00160501">
        <w:rPr>
          <w:rFonts w:ascii="Times New Roman" w:eastAsia="Times New Roman" w:hAnsi="Times New Roman" w:cs="Times New Roman"/>
          <w:b/>
          <w:iCs/>
          <w:color w:val="313131"/>
          <w:lang w:val="lt-LT"/>
        </w:rPr>
        <w:t xml:space="preserve"> m. (abs. sk.)</w:t>
      </w:r>
    </w:p>
    <w:tbl>
      <w:tblPr>
        <w:tblStyle w:val="a"/>
        <w:tblW w:w="103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1697"/>
        <w:gridCol w:w="1697"/>
        <w:gridCol w:w="1697"/>
        <w:gridCol w:w="1576"/>
        <w:gridCol w:w="1576"/>
      </w:tblGrid>
      <w:tr w:rsidR="009E29D1" w:rsidRPr="00B42998" w14:paraId="58A7BE6E" w14:textId="1929D212" w:rsidTr="007E777E">
        <w:tc>
          <w:tcPr>
            <w:tcW w:w="2088" w:type="dxa"/>
            <w:shd w:val="clear" w:color="auto" w:fill="FFFFFF" w:themeFill="background1"/>
          </w:tcPr>
          <w:p w14:paraId="056B2974" w14:textId="77777777" w:rsidR="009E29D1" w:rsidRPr="00B42998" w:rsidRDefault="009E29D1">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697" w:type="dxa"/>
            <w:shd w:val="clear" w:color="auto" w:fill="FFFFFF" w:themeFill="background1"/>
          </w:tcPr>
          <w:p w14:paraId="61F44CEE" w14:textId="367E7BAD" w:rsidR="009E29D1" w:rsidRPr="00B42998" w:rsidRDefault="009E29D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2020 m.</w:t>
            </w:r>
          </w:p>
        </w:tc>
        <w:tc>
          <w:tcPr>
            <w:tcW w:w="1697" w:type="dxa"/>
            <w:shd w:val="clear" w:color="auto" w:fill="FFFFFF" w:themeFill="background1"/>
          </w:tcPr>
          <w:p w14:paraId="74383594" w14:textId="39ED7453" w:rsidR="009E29D1" w:rsidRPr="00B42998" w:rsidRDefault="009E29D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2021 m.</w:t>
            </w:r>
          </w:p>
        </w:tc>
        <w:tc>
          <w:tcPr>
            <w:tcW w:w="1697" w:type="dxa"/>
            <w:shd w:val="clear" w:color="auto" w:fill="FFFFFF" w:themeFill="background1"/>
          </w:tcPr>
          <w:p w14:paraId="2B6C56EB" w14:textId="34F45A74" w:rsidR="009E29D1" w:rsidRPr="00B42998" w:rsidRDefault="009E29D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2022 m.</w:t>
            </w:r>
          </w:p>
        </w:tc>
        <w:tc>
          <w:tcPr>
            <w:tcW w:w="1576" w:type="dxa"/>
            <w:shd w:val="clear" w:color="auto" w:fill="FFFFFF" w:themeFill="background1"/>
          </w:tcPr>
          <w:p w14:paraId="764F3B6D" w14:textId="4764BF50" w:rsidR="009E29D1" w:rsidRPr="00B42998" w:rsidRDefault="009E29D1">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B42998">
              <w:rPr>
                <w:rFonts w:ascii="Times New Roman" w:eastAsia="Times New Roman" w:hAnsi="Times New Roman" w:cs="Times New Roman"/>
                <w:b/>
                <w:color w:val="313131"/>
                <w:sz w:val="24"/>
                <w:szCs w:val="24"/>
                <w:lang w:val="lt-LT"/>
              </w:rPr>
              <w:t>2023 m.</w:t>
            </w:r>
          </w:p>
        </w:tc>
        <w:tc>
          <w:tcPr>
            <w:tcW w:w="1576" w:type="dxa"/>
            <w:shd w:val="clear" w:color="auto" w:fill="FFFFFF" w:themeFill="background1"/>
          </w:tcPr>
          <w:p w14:paraId="746CB076" w14:textId="505B6A25" w:rsidR="009E29D1" w:rsidRPr="00B42998" w:rsidRDefault="009E29D1">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B42998">
              <w:rPr>
                <w:rFonts w:ascii="Times New Roman" w:eastAsia="Times New Roman" w:hAnsi="Times New Roman" w:cs="Times New Roman"/>
                <w:b/>
                <w:color w:val="313131"/>
                <w:sz w:val="24"/>
                <w:szCs w:val="24"/>
                <w:lang w:val="lt-LT"/>
              </w:rPr>
              <w:t>2024 m.</w:t>
            </w:r>
          </w:p>
        </w:tc>
      </w:tr>
      <w:tr w:rsidR="009E29D1" w:rsidRPr="00B42998" w14:paraId="2AE3AB38" w14:textId="08BA9A5A" w:rsidTr="009E29D1">
        <w:tc>
          <w:tcPr>
            <w:tcW w:w="2088" w:type="dxa"/>
          </w:tcPr>
          <w:p w14:paraId="3641694A" w14:textId="77777777" w:rsidR="009E29D1" w:rsidRPr="00B42998" w:rsidRDefault="009E29D1">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Lietuva</w:t>
            </w:r>
          </w:p>
        </w:tc>
        <w:tc>
          <w:tcPr>
            <w:tcW w:w="1697" w:type="dxa"/>
          </w:tcPr>
          <w:p w14:paraId="38616E27" w14:textId="15365AC3" w:rsidR="009E29D1" w:rsidRPr="00B42998" w:rsidRDefault="009E29D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2 794 090</w:t>
            </w:r>
          </w:p>
        </w:tc>
        <w:tc>
          <w:tcPr>
            <w:tcW w:w="1697" w:type="dxa"/>
          </w:tcPr>
          <w:p w14:paraId="0CCB931B" w14:textId="39B5B064" w:rsidR="009E29D1" w:rsidRPr="00B42998" w:rsidRDefault="009E29D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w:t>
            </w:r>
            <w:r w:rsidR="001053C5" w:rsidRPr="00B42998">
              <w:rPr>
                <w:rFonts w:ascii="Times New Roman" w:eastAsia="Times New Roman" w:hAnsi="Times New Roman" w:cs="Times New Roman"/>
                <w:color w:val="313131"/>
                <w:sz w:val="24"/>
                <w:szCs w:val="24"/>
                <w:lang w:val="lt-LT"/>
              </w:rPr>
              <w:t> </w:t>
            </w:r>
            <w:r w:rsidRPr="00B42998">
              <w:rPr>
                <w:rFonts w:ascii="Times New Roman" w:eastAsia="Times New Roman" w:hAnsi="Times New Roman" w:cs="Times New Roman"/>
                <w:color w:val="313131"/>
                <w:sz w:val="24"/>
                <w:szCs w:val="24"/>
                <w:lang w:val="lt-LT"/>
              </w:rPr>
              <w:t>810</w:t>
            </w:r>
            <w:r w:rsidR="001053C5" w:rsidRPr="00B42998">
              <w:rPr>
                <w:rFonts w:ascii="Times New Roman" w:eastAsia="Times New Roman" w:hAnsi="Times New Roman" w:cs="Times New Roman"/>
                <w:color w:val="313131"/>
                <w:sz w:val="24"/>
                <w:szCs w:val="24"/>
                <w:lang w:val="lt-LT"/>
              </w:rPr>
              <w:t xml:space="preserve"> </w:t>
            </w:r>
            <w:r w:rsidRPr="00B42998">
              <w:rPr>
                <w:rFonts w:ascii="Times New Roman" w:eastAsia="Times New Roman" w:hAnsi="Times New Roman" w:cs="Times New Roman"/>
                <w:color w:val="313131"/>
                <w:sz w:val="24"/>
                <w:szCs w:val="24"/>
                <w:lang w:val="lt-LT"/>
              </w:rPr>
              <w:t>761</w:t>
            </w:r>
          </w:p>
        </w:tc>
        <w:tc>
          <w:tcPr>
            <w:tcW w:w="1697" w:type="dxa"/>
          </w:tcPr>
          <w:p w14:paraId="78D72A7A" w14:textId="39F8781E" w:rsidR="009E29D1" w:rsidRPr="00B42998" w:rsidRDefault="009E29D1" w:rsidP="00C16F5D">
            <w:pPr>
              <w:pBdr>
                <w:top w:val="nil"/>
                <w:left w:val="nil"/>
                <w:bottom w:val="nil"/>
                <w:right w:val="nil"/>
                <w:between w:val="nil"/>
              </w:pBdr>
              <w:tabs>
                <w:tab w:val="left" w:pos="240"/>
                <w:tab w:val="center" w:pos="739"/>
              </w:tabs>
              <w:spacing w:after="0" w:line="240" w:lineRule="auto"/>
              <w:ind w:left="0" w:hanging="2"/>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ab/>
            </w:r>
            <w:r w:rsidRPr="00B42998">
              <w:rPr>
                <w:rFonts w:ascii="Times New Roman" w:eastAsia="Times New Roman" w:hAnsi="Times New Roman" w:cs="Times New Roman"/>
                <w:color w:val="313131"/>
                <w:sz w:val="24"/>
                <w:szCs w:val="24"/>
                <w:lang w:val="lt-LT"/>
              </w:rPr>
              <w:tab/>
              <w:t>2</w:t>
            </w:r>
            <w:r w:rsidR="001053C5" w:rsidRPr="00B42998">
              <w:rPr>
                <w:rFonts w:ascii="Times New Roman" w:eastAsia="Times New Roman" w:hAnsi="Times New Roman" w:cs="Times New Roman"/>
                <w:color w:val="313131"/>
                <w:sz w:val="24"/>
                <w:szCs w:val="24"/>
                <w:lang w:val="lt-LT"/>
              </w:rPr>
              <w:t> </w:t>
            </w:r>
            <w:r w:rsidRPr="00B42998">
              <w:rPr>
                <w:rFonts w:ascii="Times New Roman" w:eastAsia="Times New Roman" w:hAnsi="Times New Roman" w:cs="Times New Roman"/>
                <w:color w:val="313131"/>
                <w:sz w:val="24"/>
                <w:szCs w:val="24"/>
                <w:lang w:val="lt-LT"/>
              </w:rPr>
              <w:t>805</w:t>
            </w:r>
            <w:r w:rsidR="001053C5" w:rsidRPr="00B42998">
              <w:rPr>
                <w:rFonts w:ascii="Times New Roman" w:eastAsia="Times New Roman" w:hAnsi="Times New Roman" w:cs="Times New Roman"/>
                <w:color w:val="313131"/>
                <w:sz w:val="24"/>
                <w:szCs w:val="24"/>
                <w:lang w:val="lt-LT"/>
              </w:rPr>
              <w:t xml:space="preserve"> </w:t>
            </w:r>
            <w:r w:rsidRPr="00B42998">
              <w:rPr>
                <w:rFonts w:ascii="Times New Roman" w:eastAsia="Times New Roman" w:hAnsi="Times New Roman" w:cs="Times New Roman"/>
                <w:color w:val="313131"/>
                <w:sz w:val="24"/>
                <w:szCs w:val="24"/>
                <w:lang w:val="lt-LT"/>
              </w:rPr>
              <w:t>998</w:t>
            </w:r>
          </w:p>
        </w:tc>
        <w:tc>
          <w:tcPr>
            <w:tcW w:w="1576" w:type="dxa"/>
          </w:tcPr>
          <w:p w14:paraId="718588F2" w14:textId="204A9DC9" w:rsidR="009E29D1" w:rsidRPr="00B42998" w:rsidRDefault="009E29D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w:t>
            </w:r>
            <w:r w:rsidR="001053C5" w:rsidRPr="00B42998">
              <w:rPr>
                <w:rFonts w:ascii="Times New Roman" w:eastAsia="Times New Roman" w:hAnsi="Times New Roman" w:cs="Times New Roman"/>
                <w:color w:val="313131"/>
                <w:sz w:val="24"/>
                <w:szCs w:val="24"/>
                <w:lang w:val="lt-LT"/>
              </w:rPr>
              <w:t> </w:t>
            </w:r>
            <w:r w:rsidRPr="00B42998">
              <w:rPr>
                <w:rFonts w:ascii="Times New Roman" w:eastAsia="Times New Roman" w:hAnsi="Times New Roman" w:cs="Times New Roman"/>
                <w:color w:val="313131"/>
                <w:sz w:val="24"/>
                <w:szCs w:val="24"/>
                <w:lang w:val="lt-LT"/>
              </w:rPr>
              <w:t>857</w:t>
            </w:r>
            <w:r w:rsidR="001053C5" w:rsidRPr="00B42998">
              <w:rPr>
                <w:rFonts w:ascii="Times New Roman" w:eastAsia="Times New Roman" w:hAnsi="Times New Roman" w:cs="Times New Roman"/>
                <w:color w:val="313131"/>
                <w:sz w:val="24"/>
                <w:szCs w:val="24"/>
                <w:lang w:val="lt-LT"/>
              </w:rPr>
              <w:t xml:space="preserve"> </w:t>
            </w:r>
            <w:r w:rsidRPr="00B42998">
              <w:rPr>
                <w:rFonts w:ascii="Times New Roman" w:eastAsia="Times New Roman" w:hAnsi="Times New Roman" w:cs="Times New Roman"/>
                <w:color w:val="313131"/>
                <w:sz w:val="24"/>
                <w:szCs w:val="24"/>
                <w:lang w:val="lt-LT"/>
              </w:rPr>
              <w:t>279</w:t>
            </w:r>
          </w:p>
        </w:tc>
        <w:tc>
          <w:tcPr>
            <w:tcW w:w="1576" w:type="dxa"/>
          </w:tcPr>
          <w:p w14:paraId="79C02F5B" w14:textId="3D53CC79" w:rsidR="009E29D1" w:rsidRPr="00B42998" w:rsidRDefault="00292C1B">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w:t>
            </w:r>
            <w:r w:rsidR="001053C5" w:rsidRPr="00B42998">
              <w:rPr>
                <w:rFonts w:ascii="Times New Roman" w:eastAsia="Times New Roman" w:hAnsi="Times New Roman" w:cs="Times New Roman"/>
                <w:color w:val="313131"/>
                <w:sz w:val="24"/>
                <w:szCs w:val="24"/>
                <w:lang w:val="lt-LT"/>
              </w:rPr>
              <w:t> </w:t>
            </w:r>
            <w:r w:rsidRPr="00B42998">
              <w:rPr>
                <w:rFonts w:ascii="Times New Roman" w:eastAsia="Times New Roman" w:hAnsi="Times New Roman" w:cs="Times New Roman"/>
                <w:color w:val="313131"/>
                <w:sz w:val="24"/>
                <w:szCs w:val="24"/>
                <w:lang w:val="lt-LT"/>
              </w:rPr>
              <w:t>885</w:t>
            </w:r>
            <w:r w:rsidR="001053C5" w:rsidRPr="00B42998">
              <w:rPr>
                <w:rFonts w:ascii="Times New Roman" w:eastAsia="Times New Roman" w:hAnsi="Times New Roman" w:cs="Times New Roman"/>
                <w:color w:val="313131"/>
                <w:sz w:val="24"/>
                <w:szCs w:val="24"/>
                <w:lang w:val="lt-LT"/>
              </w:rPr>
              <w:t xml:space="preserve"> </w:t>
            </w:r>
            <w:r w:rsidRPr="00B42998">
              <w:rPr>
                <w:rFonts w:ascii="Times New Roman" w:eastAsia="Times New Roman" w:hAnsi="Times New Roman" w:cs="Times New Roman"/>
                <w:color w:val="313131"/>
                <w:sz w:val="24"/>
                <w:szCs w:val="24"/>
                <w:lang w:val="lt-LT"/>
              </w:rPr>
              <w:t>891</w:t>
            </w:r>
          </w:p>
        </w:tc>
      </w:tr>
      <w:tr w:rsidR="009E29D1" w:rsidRPr="00B42998" w14:paraId="04A131E4" w14:textId="5CE5ACE5" w:rsidTr="008738B3">
        <w:trPr>
          <w:trHeight w:val="368"/>
        </w:trPr>
        <w:tc>
          <w:tcPr>
            <w:tcW w:w="2088" w:type="dxa"/>
            <w:shd w:val="clear" w:color="auto" w:fill="DAEEF3" w:themeFill="accent5" w:themeFillTint="33"/>
          </w:tcPr>
          <w:p w14:paraId="7B2C4E32" w14:textId="77777777" w:rsidR="009E29D1" w:rsidRPr="00B42998" w:rsidRDefault="009E29D1">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Panevėžio m. sav.</w:t>
            </w:r>
          </w:p>
        </w:tc>
        <w:tc>
          <w:tcPr>
            <w:tcW w:w="1697" w:type="dxa"/>
            <w:shd w:val="clear" w:color="auto" w:fill="DAEEF3" w:themeFill="accent5" w:themeFillTint="33"/>
          </w:tcPr>
          <w:p w14:paraId="1683AFCC" w14:textId="133DC158" w:rsidR="009E29D1" w:rsidRPr="00B42998" w:rsidRDefault="009E29D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85 885</w:t>
            </w:r>
          </w:p>
        </w:tc>
        <w:tc>
          <w:tcPr>
            <w:tcW w:w="1697" w:type="dxa"/>
            <w:shd w:val="clear" w:color="auto" w:fill="DAEEF3" w:themeFill="accent5" w:themeFillTint="33"/>
          </w:tcPr>
          <w:p w14:paraId="54FBDCC8" w14:textId="33A45910" w:rsidR="009E29D1" w:rsidRPr="00B42998" w:rsidRDefault="009E29D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89 100</w:t>
            </w:r>
          </w:p>
        </w:tc>
        <w:tc>
          <w:tcPr>
            <w:tcW w:w="1697" w:type="dxa"/>
            <w:shd w:val="clear" w:color="auto" w:fill="DAEEF3" w:themeFill="accent5" w:themeFillTint="33"/>
          </w:tcPr>
          <w:p w14:paraId="5D51BCEC" w14:textId="718FE23C" w:rsidR="009E29D1" w:rsidRPr="00B42998" w:rsidRDefault="009E29D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87 590</w:t>
            </w:r>
          </w:p>
        </w:tc>
        <w:tc>
          <w:tcPr>
            <w:tcW w:w="1576" w:type="dxa"/>
            <w:shd w:val="clear" w:color="auto" w:fill="DAEEF3" w:themeFill="accent5" w:themeFillTint="33"/>
          </w:tcPr>
          <w:p w14:paraId="23C98287" w14:textId="468EA4DC" w:rsidR="009E29D1" w:rsidRPr="00B42998" w:rsidRDefault="009E29D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87</w:t>
            </w:r>
            <w:r w:rsidR="001053C5" w:rsidRPr="00B42998">
              <w:rPr>
                <w:rFonts w:ascii="Times New Roman" w:eastAsia="Times New Roman" w:hAnsi="Times New Roman" w:cs="Times New Roman"/>
                <w:color w:val="313131"/>
                <w:sz w:val="24"/>
                <w:szCs w:val="24"/>
                <w:lang w:val="lt-LT"/>
              </w:rPr>
              <w:t xml:space="preserve"> </w:t>
            </w:r>
            <w:r w:rsidRPr="00B42998">
              <w:rPr>
                <w:rFonts w:ascii="Times New Roman" w:eastAsia="Times New Roman" w:hAnsi="Times New Roman" w:cs="Times New Roman"/>
                <w:color w:val="313131"/>
                <w:sz w:val="24"/>
                <w:szCs w:val="24"/>
                <w:lang w:val="lt-LT"/>
              </w:rPr>
              <w:t>395</w:t>
            </w:r>
          </w:p>
        </w:tc>
        <w:tc>
          <w:tcPr>
            <w:tcW w:w="1576" w:type="dxa"/>
            <w:shd w:val="clear" w:color="auto" w:fill="DAEEF3" w:themeFill="accent5" w:themeFillTint="33"/>
          </w:tcPr>
          <w:p w14:paraId="7226AA2D" w14:textId="52D81446" w:rsidR="009E29D1" w:rsidRPr="00B42998" w:rsidRDefault="005E77B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86</w:t>
            </w:r>
            <w:r w:rsidR="001053C5" w:rsidRPr="00B42998">
              <w:rPr>
                <w:rFonts w:ascii="Times New Roman" w:eastAsia="Times New Roman" w:hAnsi="Times New Roman" w:cs="Times New Roman"/>
                <w:color w:val="313131"/>
                <w:sz w:val="24"/>
                <w:szCs w:val="24"/>
                <w:lang w:val="lt-LT"/>
              </w:rPr>
              <w:t xml:space="preserve"> </w:t>
            </w:r>
            <w:r w:rsidRPr="00B42998">
              <w:rPr>
                <w:rFonts w:ascii="Times New Roman" w:eastAsia="Times New Roman" w:hAnsi="Times New Roman" w:cs="Times New Roman"/>
                <w:color w:val="313131"/>
                <w:sz w:val="24"/>
                <w:szCs w:val="24"/>
                <w:lang w:val="lt-LT"/>
              </w:rPr>
              <w:t>595</w:t>
            </w:r>
          </w:p>
        </w:tc>
      </w:tr>
    </w:tbl>
    <w:p w14:paraId="370397D3" w14:textId="49F4B806" w:rsidR="004E0352" w:rsidRPr="00B42998"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B42998">
        <w:rPr>
          <w:rFonts w:ascii="Times New Roman" w:eastAsia="Times New Roman" w:hAnsi="Times New Roman" w:cs="Times New Roman"/>
          <w:i/>
          <w:color w:val="000000"/>
          <w:sz w:val="20"/>
          <w:szCs w:val="20"/>
          <w:lang w:val="lt-LT"/>
        </w:rPr>
        <w:t xml:space="preserve">Šaltinis </w:t>
      </w:r>
      <w:r w:rsidR="00A0026A" w:rsidRPr="00B42998">
        <w:rPr>
          <w:rFonts w:ascii="Times New Roman" w:eastAsia="Times New Roman" w:hAnsi="Times New Roman" w:cs="Times New Roman"/>
          <w:i/>
          <w:color w:val="000000"/>
          <w:sz w:val="20"/>
          <w:szCs w:val="20"/>
          <w:lang w:val="lt-LT"/>
        </w:rPr>
        <w:t>–</w:t>
      </w:r>
      <w:r w:rsidR="007E6F90" w:rsidRPr="00B42998">
        <w:rPr>
          <w:lang w:val="lt-LT"/>
        </w:rPr>
        <w:t xml:space="preserve"> </w:t>
      </w:r>
      <w:r w:rsidR="001B5A0F" w:rsidRPr="00B42998">
        <w:rPr>
          <w:rFonts w:ascii="Times New Roman" w:hAnsi="Times New Roman" w:cs="Times New Roman"/>
          <w:i/>
          <w:sz w:val="20"/>
          <w:szCs w:val="20"/>
          <w:lang w:val="lt-LT"/>
        </w:rPr>
        <w:t>Valstybinė duomenų agentūra</w:t>
      </w:r>
    </w:p>
    <w:p w14:paraId="1FE442A3" w14:textId="77777777" w:rsidR="00782A47" w:rsidRPr="00B42998" w:rsidRDefault="00782A47" w:rsidP="00782A47">
      <w:pPr>
        <w:pBdr>
          <w:top w:val="nil"/>
          <w:left w:val="nil"/>
          <w:bottom w:val="nil"/>
          <w:right w:val="nil"/>
          <w:between w:val="nil"/>
        </w:pBdr>
        <w:shd w:val="clear" w:color="auto" w:fill="FFFFFF"/>
        <w:spacing w:after="0" w:line="240" w:lineRule="auto"/>
        <w:ind w:leftChars="0" w:left="0" w:firstLineChars="0" w:firstLine="0"/>
        <w:jc w:val="both"/>
        <w:rPr>
          <w:rFonts w:ascii="Times New Roman" w:eastAsia="Times New Roman" w:hAnsi="Times New Roman" w:cs="Times New Roman"/>
          <w:i/>
          <w:color w:val="000000"/>
          <w:sz w:val="20"/>
          <w:szCs w:val="20"/>
          <w:lang w:val="lt-LT"/>
        </w:rPr>
      </w:pPr>
    </w:p>
    <w:p w14:paraId="12DD178C" w14:textId="28C12BDD" w:rsidR="004E0352" w:rsidRPr="00B42998" w:rsidRDefault="005B3198" w:rsidP="00782A47">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Savivaldybėje</w:t>
      </w:r>
      <w:r w:rsidR="00447F3A" w:rsidRPr="00B42998">
        <w:rPr>
          <w:rFonts w:ascii="Times New Roman" w:eastAsia="Times New Roman" w:hAnsi="Times New Roman" w:cs="Times New Roman"/>
          <w:color w:val="313131"/>
          <w:sz w:val="24"/>
          <w:szCs w:val="24"/>
          <w:lang w:val="lt-LT"/>
        </w:rPr>
        <w:t xml:space="preserve"> 2024 m. gimė 446</w:t>
      </w:r>
      <w:r w:rsidR="00622576" w:rsidRPr="00B42998">
        <w:rPr>
          <w:rFonts w:ascii="Times New Roman" w:eastAsia="Times New Roman" w:hAnsi="Times New Roman" w:cs="Times New Roman"/>
          <w:color w:val="313131"/>
          <w:sz w:val="24"/>
          <w:szCs w:val="24"/>
          <w:lang w:val="lt-LT"/>
        </w:rPr>
        <w:t xml:space="preserve"> kūdikiai</w:t>
      </w:r>
      <w:r w:rsidR="00447F3A" w:rsidRPr="00B42998">
        <w:rPr>
          <w:rFonts w:ascii="Times New Roman" w:eastAsia="Times New Roman" w:hAnsi="Times New Roman" w:cs="Times New Roman"/>
          <w:color w:val="313131"/>
          <w:sz w:val="24"/>
          <w:szCs w:val="24"/>
          <w:lang w:val="lt-LT"/>
        </w:rPr>
        <w:t xml:space="preserve"> (5,2</w:t>
      </w:r>
      <w:r w:rsidR="00782A47" w:rsidRPr="00B42998">
        <w:rPr>
          <w:rFonts w:ascii="Times New Roman" w:eastAsia="Times New Roman" w:hAnsi="Times New Roman" w:cs="Times New Roman"/>
          <w:color w:val="313131"/>
          <w:sz w:val="24"/>
          <w:szCs w:val="24"/>
          <w:lang w:val="lt-LT"/>
        </w:rPr>
        <w:t xml:space="preserve"> kūd./1</w:t>
      </w:r>
      <w:r w:rsidRPr="00B42998">
        <w:rPr>
          <w:rFonts w:ascii="Times New Roman" w:eastAsia="Times New Roman" w:hAnsi="Times New Roman" w:cs="Times New Roman"/>
          <w:color w:val="313131"/>
          <w:sz w:val="24"/>
          <w:szCs w:val="24"/>
          <w:lang w:val="lt-LT"/>
        </w:rPr>
        <w:t xml:space="preserve">000 </w:t>
      </w:r>
      <w:r w:rsidR="00782A47" w:rsidRPr="00B42998">
        <w:rPr>
          <w:rFonts w:ascii="Times New Roman" w:eastAsia="Times New Roman" w:hAnsi="Times New Roman" w:cs="Times New Roman"/>
          <w:color w:val="313131"/>
          <w:sz w:val="24"/>
          <w:szCs w:val="24"/>
          <w:lang w:val="lt-LT"/>
        </w:rPr>
        <w:t>gyv</w:t>
      </w:r>
      <w:r w:rsidRPr="00B42998">
        <w:rPr>
          <w:rFonts w:ascii="Times New Roman" w:eastAsia="Times New Roman" w:hAnsi="Times New Roman" w:cs="Times New Roman"/>
          <w:color w:val="313131"/>
          <w:sz w:val="24"/>
          <w:szCs w:val="24"/>
          <w:lang w:val="lt-LT"/>
        </w:rPr>
        <w:t>.</w:t>
      </w:r>
      <w:r w:rsidR="00782A47" w:rsidRPr="00B42998">
        <w:rPr>
          <w:rFonts w:ascii="Times New Roman" w:eastAsia="Times New Roman" w:hAnsi="Times New Roman" w:cs="Times New Roman"/>
          <w:color w:val="313131"/>
          <w:sz w:val="24"/>
          <w:szCs w:val="24"/>
          <w:lang w:val="lt-LT"/>
        </w:rPr>
        <w:t xml:space="preserve">). </w:t>
      </w:r>
      <w:r w:rsidR="00477B35" w:rsidRPr="00B42998">
        <w:rPr>
          <w:rFonts w:ascii="Times New Roman" w:eastAsia="Times New Roman" w:hAnsi="Times New Roman" w:cs="Times New Roman"/>
          <w:color w:val="313131"/>
          <w:sz w:val="24"/>
          <w:szCs w:val="24"/>
          <w:lang w:val="lt-LT"/>
        </w:rPr>
        <w:t>Palyginti su 2023 m.</w:t>
      </w:r>
      <w:r w:rsidR="00622576" w:rsidRPr="00B42998">
        <w:rPr>
          <w:rFonts w:ascii="Times New Roman" w:eastAsia="Times New Roman" w:hAnsi="Times New Roman" w:cs="Times New Roman"/>
          <w:color w:val="313131"/>
          <w:sz w:val="24"/>
          <w:szCs w:val="24"/>
          <w:lang w:val="lt-LT"/>
        </w:rPr>
        <w:t xml:space="preserve">, gimstamumas sumažėjo nuo 6,0 iki 5,2 gimimo atvejo 1000 gyventojų, o tai rodo tęstinę gimstamumo mažėjimo tendenciją </w:t>
      </w:r>
      <w:r w:rsidR="00782A47" w:rsidRPr="00B42998">
        <w:rPr>
          <w:rFonts w:ascii="Times New Roman" w:eastAsia="Times New Roman" w:hAnsi="Times New Roman" w:cs="Times New Roman"/>
          <w:color w:val="313131"/>
          <w:sz w:val="24"/>
          <w:szCs w:val="24"/>
          <w:lang w:val="lt-LT"/>
        </w:rPr>
        <w:t>(žr. 2 lent.).</w:t>
      </w:r>
    </w:p>
    <w:p w14:paraId="46DD0F67" w14:textId="77777777" w:rsidR="004E0352" w:rsidRPr="00B42998"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p>
    <w:p w14:paraId="29A4CF71" w14:textId="0D288433" w:rsidR="004E0352" w:rsidRPr="00160501" w:rsidRDefault="00782A47" w:rsidP="00B00C86">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iCs/>
          <w:color w:val="313131"/>
          <w:sz w:val="24"/>
          <w:szCs w:val="24"/>
          <w:lang w:val="lt-LT"/>
        </w:rPr>
      </w:pPr>
      <w:r w:rsidRPr="00160501">
        <w:rPr>
          <w:rFonts w:ascii="Times New Roman" w:eastAsia="Times New Roman" w:hAnsi="Times New Roman" w:cs="Times New Roman"/>
          <w:b/>
          <w:iCs/>
          <w:color w:val="000000"/>
          <w:lang w:val="lt-LT"/>
        </w:rPr>
        <w:t>2 lentelė. Gimstamumas Lie</w:t>
      </w:r>
      <w:r w:rsidR="00D974CD" w:rsidRPr="00160501">
        <w:rPr>
          <w:rFonts w:ascii="Times New Roman" w:eastAsia="Times New Roman" w:hAnsi="Times New Roman" w:cs="Times New Roman"/>
          <w:b/>
          <w:iCs/>
          <w:color w:val="000000"/>
          <w:lang w:val="lt-LT"/>
        </w:rPr>
        <w:t>tuvoje ir Panevėžio m. sav. 2020–2024</w:t>
      </w:r>
      <w:r w:rsidRPr="00160501">
        <w:rPr>
          <w:rFonts w:ascii="Times New Roman" w:eastAsia="Times New Roman" w:hAnsi="Times New Roman" w:cs="Times New Roman"/>
          <w:b/>
          <w:iCs/>
          <w:color w:val="000000"/>
          <w:lang w:val="lt-LT"/>
        </w:rPr>
        <w:t xml:space="preserve"> m. 1000 gyv.</w:t>
      </w:r>
    </w:p>
    <w:tbl>
      <w:tblPr>
        <w:tblStyle w:val="a0"/>
        <w:tblW w:w="102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1697"/>
        <w:gridCol w:w="1697"/>
        <w:gridCol w:w="1576"/>
        <w:gridCol w:w="1576"/>
        <w:gridCol w:w="1576"/>
      </w:tblGrid>
      <w:tr w:rsidR="00F51260" w:rsidRPr="00B42998" w14:paraId="5D38E923" w14:textId="5D92D4DD" w:rsidTr="007E777E">
        <w:tc>
          <w:tcPr>
            <w:tcW w:w="2088" w:type="dxa"/>
            <w:shd w:val="clear" w:color="auto" w:fill="FFFFFF" w:themeFill="background1"/>
          </w:tcPr>
          <w:p w14:paraId="32B6E08B" w14:textId="77777777" w:rsidR="00F51260" w:rsidRPr="00B42998" w:rsidRDefault="00F512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697" w:type="dxa"/>
            <w:shd w:val="clear" w:color="auto" w:fill="FFFFFF" w:themeFill="background1"/>
          </w:tcPr>
          <w:p w14:paraId="61A7ED0B"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2020 m.</w:t>
            </w:r>
          </w:p>
        </w:tc>
        <w:tc>
          <w:tcPr>
            <w:tcW w:w="1697" w:type="dxa"/>
            <w:shd w:val="clear" w:color="auto" w:fill="FFFFFF" w:themeFill="background1"/>
          </w:tcPr>
          <w:p w14:paraId="023D9E29"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2021 m.</w:t>
            </w:r>
          </w:p>
        </w:tc>
        <w:tc>
          <w:tcPr>
            <w:tcW w:w="1576" w:type="dxa"/>
            <w:shd w:val="clear" w:color="auto" w:fill="FFFFFF" w:themeFill="background1"/>
          </w:tcPr>
          <w:p w14:paraId="10E9323C"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2022 m.</w:t>
            </w:r>
          </w:p>
        </w:tc>
        <w:tc>
          <w:tcPr>
            <w:tcW w:w="1576" w:type="dxa"/>
            <w:shd w:val="clear" w:color="auto" w:fill="FFFFFF" w:themeFill="background1"/>
          </w:tcPr>
          <w:p w14:paraId="0458B353" w14:textId="5989955F"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B42998">
              <w:rPr>
                <w:rFonts w:ascii="Times New Roman" w:eastAsia="Times New Roman" w:hAnsi="Times New Roman" w:cs="Times New Roman"/>
                <w:b/>
                <w:color w:val="313131"/>
                <w:sz w:val="24"/>
                <w:szCs w:val="24"/>
                <w:lang w:val="lt-LT"/>
              </w:rPr>
              <w:t>2023 m.</w:t>
            </w:r>
          </w:p>
        </w:tc>
        <w:tc>
          <w:tcPr>
            <w:tcW w:w="1576" w:type="dxa"/>
            <w:shd w:val="clear" w:color="auto" w:fill="FFFFFF" w:themeFill="background1"/>
          </w:tcPr>
          <w:p w14:paraId="64FCFEAB" w14:textId="400DC173"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B42998">
              <w:rPr>
                <w:rFonts w:ascii="Times New Roman" w:eastAsia="Times New Roman" w:hAnsi="Times New Roman" w:cs="Times New Roman"/>
                <w:b/>
                <w:color w:val="313131"/>
                <w:sz w:val="24"/>
                <w:szCs w:val="24"/>
                <w:lang w:val="lt-LT"/>
              </w:rPr>
              <w:t>2024 m.</w:t>
            </w:r>
          </w:p>
        </w:tc>
      </w:tr>
      <w:tr w:rsidR="00F51260" w:rsidRPr="00B42998" w14:paraId="431EE1A8" w14:textId="58C2E4E6" w:rsidTr="00F51260">
        <w:tc>
          <w:tcPr>
            <w:tcW w:w="2088" w:type="dxa"/>
          </w:tcPr>
          <w:p w14:paraId="6B54BD2D" w14:textId="77777777" w:rsidR="00F51260" w:rsidRPr="00B42998" w:rsidRDefault="00F512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Lietuva</w:t>
            </w:r>
          </w:p>
        </w:tc>
        <w:tc>
          <w:tcPr>
            <w:tcW w:w="1697" w:type="dxa"/>
          </w:tcPr>
          <w:p w14:paraId="767B2E3A"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9</w:t>
            </w:r>
          </w:p>
        </w:tc>
        <w:tc>
          <w:tcPr>
            <w:tcW w:w="1697" w:type="dxa"/>
          </w:tcPr>
          <w:p w14:paraId="6EA966AC"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8,3</w:t>
            </w:r>
          </w:p>
        </w:tc>
        <w:tc>
          <w:tcPr>
            <w:tcW w:w="1576" w:type="dxa"/>
          </w:tcPr>
          <w:p w14:paraId="73D4BB35"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7,8</w:t>
            </w:r>
          </w:p>
        </w:tc>
        <w:tc>
          <w:tcPr>
            <w:tcW w:w="1576" w:type="dxa"/>
          </w:tcPr>
          <w:p w14:paraId="1FA926A8" w14:textId="66FBC418"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7,2</w:t>
            </w:r>
          </w:p>
        </w:tc>
        <w:tc>
          <w:tcPr>
            <w:tcW w:w="1576" w:type="dxa"/>
          </w:tcPr>
          <w:p w14:paraId="47D43248" w14:textId="66A938B5" w:rsidR="00F51260" w:rsidRPr="00B42998" w:rsidRDefault="00D441A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6,6</w:t>
            </w:r>
          </w:p>
        </w:tc>
      </w:tr>
      <w:tr w:rsidR="00F51260" w:rsidRPr="00B42998" w14:paraId="09989135" w14:textId="3299CF1F" w:rsidTr="008738B3">
        <w:tc>
          <w:tcPr>
            <w:tcW w:w="2088" w:type="dxa"/>
            <w:shd w:val="clear" w:color="auto" w:fill="DAEEF3" w:themeFill="accent5" w:themeFillTint="33"/>
          </w:tcPr>
          <w:p w14:paraId="12C3B82F" w14:textId="77777777" w:rsidR="00F51260" w:rsidRPr="00B42998" w:rsidRDefault="00F512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Panevėžio m. sav.</w:t>
            </w:r>
          </w:p>
        </w:tc>
        <w:tc>
          <w:tcPr>
            <w:tcW w:w="1697" w:type="dxa"/>
            <w:shd w:val="clear" w:color="auto" w:fill="DAEEF3" w:themeFill="accent5" w:themeFillTint="33"/>
          </w:tcPr>
          <w:p w14:paraId="07526767" w14:textId="7523DE61" w:rsidR="00F51260" w:rsidRPr="00B42998" w:rsidRDefault="0005253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6,6</w:t>
            </w:r>
          </w:p>
        </w:tc>
        <w:tc>
          <w:tcPr>
            <w:tcW w:w="1697" w:type="dxa"/>
            <w:shd w:val="clear" w:color="auto" w:fill="DAEEF3" w:themeFill="accent5" w:themeFillTint="33"/>
          </w:tcPr>
          <w:p w14:paraId="7F55930F"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6,5</w:t>
            </w:r>
          </w:p>
        </w:tc>
        <w:tc>
          <w:tcPr>
            <w:tcW w:w="1576" w:type="dxa"/>
            <w:shd w:val="clear" w:color="auto" w:fill="DAEEF3" w:themeFill="accent5" w:themeFillTint="33"/>
          </w:tcPr>
          <w:p w14:paraId="10F7B2F1"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5,8</w:t>
            </w:r>
          </w:p>
        </w:tc>
        <w:tc>
          <w:tcPr>
            <w:tcW w:w="1576" w:type="dxa"/>
            <w:shd w:val="clear" w:color="auto" w:fill="DAEEF3" w:themeFill="accent5" w:themeFillTint="33"/>
          </w:tcPr>
          <w:p w14:paraId="30020BC0" w14:textId="0E344870"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6</w:t>
            </w:r>
          </w:p>
        </w:tc>
        <w:tc>
          <w:tcPr>
            <w:tcW w:w="1576" w:type="dxa"/>
            <w:shd w:val="clear" w:color="auto" w:fill="DAEEF3" w:themeFill="accent5" w:themeFillTint="33"/>
          </w:tcPr>
          <w:p w14:paraId="51AB9F5E" w14:textId="7C172ACB" w:rsidR="00F51260" w:rsidRPr="00B42998" w:rsidRDefault="0005253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5,2</w:t>
            </w:r>
          </w:p>
        </w:tc>
      </w:tr>
    </w:tbl>
    <w:p w14:paraId="3D0766EF" w14:textId="77777777" w:rsidR="004E0352" w:rsidRPr="00B42998"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6004C001" w14:textId="77777777" w:rsidR="004E0352" w:rsidRPr="00B42998"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3146D6C2" w14:textId="2A553434" w:rsidR="004E0352" w:rsidRPr="00B42998" w:rsidRDefault="00782A47" w:rsidP="00782A47">
      <w:pPr>
        <w:pBdr>
          <w:top w:val="nil"/>
          <w:left w:val="nil"/>
          <w:bottom w:val="nil"/>
          <w:right w:val="nil"/>
          <w:between w:val="nil"/>
        </w:pBdr>
        <w:shd w:val="clear" w:color="auto" w:fill="FFFFFF"/>
        <w:spacing w:after="0" w:line="240" w:lineRule="auto"/>
        <w:ind w:leftChars="0" w:left="0" w:firstLineChars="1" w:firstLine="2"/>
        <w:jc w:val="both"/>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color w:val="313131"/>
          <w:sz w:val="24"/>
          <w:szCs w:val="24"/>
          <w:lang w:val="lt-LT"/>
        </w:rPr>
        <w:tab/>
      </w:r>
      <w:r w:rsidR="0022619D" w:rsidRPr="00B42998">
        <w:rPr>
          <w:rFonts w:ascii="Times New Roman" w:eastAsia="Times New Roman" w:hAnsi="Times New Roman" w:cs="Times New Roman"/>
          <w:color w:val="000000"/>
          <w:sz w:val="24"/>
          <w:szCs w:val="24"/>
          <w:lang w:val="lt-LT"/>
        </w:rPr>
        <w:t>2024</w:t>
      </w:r>
      <w:r w:rsidR="00EA2803" w:rsidRPr="00B42998">
        <w:rPr>
          <w:rFonts w:ascii="Times New Roman" w:eastAsia="Times New Roman" w:hAnsi="Times New Roman" w:cs="Times New Roman"/>
          <w:color w:val="000000"/>
          <w:sz w:val="24"/>
          <w:szCs w:val="24"/>
          <w:lang w:val="lt-LT"/>
        </w:rPr>
        <w:t> </w:t>
      </w:r>
      <w:r w:rsidR="00322820" w:rsidRPr="00B42998">
        <w:rPr>
          <w:rFonts w:ascii="Times New Roman" w:eastAsia="Times New Roman" w:hAnsi="Times New Roman" w:cs="Times New Roman"/>
          <w:color w:val="000000"/>
          <w:sz w:val="24"/>
          <w:szCs w:val="24"/>
          <w:lang w:val="lt-LT"/>
        </w:rPr>
        <w:t xml:space="preserve"> </w:t>
      </w:r>
      <w:r w:rsidR="00EA2803" w:rsidRPr="00B42998">
        <w:rPr>
          <w:rFonts w:ascii="Times New Roman" w:eastAsia="Times New Roman" w:hAnsi="Times New Roman" w:cs="Times New Roman"/>
          <w:color w:val="000000"/>
          <w:sz w:val="24"/>
          <w:szCs w:val="24"/>
          <w:lang w:val="lt-LT"/>
        </w:rPr>
        <w:t>m. Lietuvoje mirė 37</w:t>
      </w:r>
      <w:r w:rsidR="001053C5" w:rsidRPr="00B42998">
        <w:rPr>
          <w:rFonts w:ascii="Times New Roman" w:eastAsia="Times New Roman" w:hAnsi="Times New Roman" w:cs="Times New Roman"/>
          <w:color w:val="000000"/>
          <w:sz w:val="24"/>
          <w:szCs w:val="24"/>
          <w:lang w:val="lt-LT"/>
        </w:rPr>
        <w:t xml:space="preserve"> </w:t>
      </w:r>
      <w:r w:rsidR="00EA2803" w:rsidRPr="00B42998">
        <w:rPr>
          <w:rFonts w:ascii="Times New Roman" w:eastAsia="Times New Roman" w:hAnsi="Times New Roman" w:cs="Times New Roman"/>
          <w:color w:val="000000"/>
          <w:sz w:val="24"/>
          <w:szCs w:val="24"/>
          <w:lang w:val="lt-LT"/>
        </w:rPr>
        <w:t>453</w:t>
      </w:r>
      <w:r w:rsidRPr="00B42998">
        <w:rPr>
          <w:rFonts w:ascii="Times New Roman" w:eastAsia="Times New Roman" w:hAnsi="Times New Roman" w:cs="Times New Roman"/>
          <w:color w:val="000000"/>
          <w:sz w:val="24"/>
          <w:szCs w:val="24"/>
          <w:lang w:val="lt-LT"/>
        </w:rPr>
        <w:t xml:space="preserve"> žmon</w:t>
      </w:r>
      <w:r w:rsidRPr="00B42998">
        <w:rPr>
          <w:rFonts w:ascii="Times New Roman" w:eastAsia="Times New Roman" w:hAnsi="Times New Roman" w:cs="Times New Roman"/>
          <w:sz w:val="24"/>
          <w:szCs w:val="24"/>
          <w:lang w:val="lt-LT"/>
        </w:rPr>
        <w:t>ės</w:t>
      </w:r>
      <w:r w:rsidR="00954F8A" w:rsidRPr="00B42998">
        <w:rPr>
          <w:rFonts w:ascii="Times New Roman" w:eastAsia="Times New Roman" w:hAnsi="Times New Roman" w:cs="Times New Roman"/>
          <w:color w:val="000000"/>
          <w:sz w:val="24"/>
          <w:szCs w:val="24"/>
          <w:lang w:val="lt-LT"/>
        </w:rPr>
        <w:t xml:space="preserve">, tai </w:t>
      </w:r>
      <w:r w:rsidR="0093406A" w:rsidRPr="00B42998">
        <w:rPr>
          <w:rFonts w:ascii="Times New Roman" w:eastAsia="Times New Roman" w:hAnsi="Times New Roman" w:cs="Times New Roman"/>
          <w:color w:val="000000"/>
          <w:sz w:val="24"/>
          <w:szCs w:val="24"/>
          <w:lang w:val="lt-LT"/>
        </w:rPr>
        <w:t>448 daugiau</w:t>
      </w:r>
      <w:r w:rsidR="00EA2803" w:rsidRPr="00B42998">
        <w:rPr>
          <w:rFonts w:ascii="Times New Roman" w:eastAsia="Times New Roman" w:hAnsi="Times New Roman" w:cs="Times New Roman"/>
          <w:color w:val="000000"/>
          <w:sz w:val="24"/>
          <w:szCs w:val="24"/>
          <w:lang w:val="lt-LT"/>
        </w:rPr>
        <w:t xml:space="preserve"> negu 2023</w:t>
      </w:r>
      <w:r w:rsidRPr="00B42998">
        <w:rPr>
          <w:rFonts w:ascii="Times New Roman" w:eastAsia="Times New Roman" w:hAnsi="Times New Roman" w:cs="Times New Roman"/>
          <w:color w:val="000000"/>
          <w:sz w:val="24"/>
          <w:szCs w:val="24"/>
          <w:lang w:val="lt-LT"/>
        </w:rPr>
        <w:t> </w:t>
      </w:r>
      <w:r w:rsidR="00322820" w:rsidRPr="00B42998">
        <w:rPr>
          <w:rFonts w:ascii="Times New Roman" w:eastAsia="Times New Roman" w:hAnsi="Times New Roman" w:cs="Times New Roman"/>
          <w:color w:val="000000"/>
          <w:sz w:val="24"/>
          <w:szCs w:val="24"/>
          <w:lang w:val="lt-LT"/>
        </w:rPr>
        <w:t xml:space="preserve"> </w:t>
      </w:r>
      <w:r w:rsidRPr="00B42998">
        <w:rPr>
          <w:rFonts w:ascii="Times New Roman" w:eastAsia="Times New Roman" w:hAnsi="Times New Roman" w:cs="Times New Roman"/>
          <w:color w:val="000000"/>
          <w:sz w:val="24"/>
          <w:szCs w:val="24"/>
          <w:lang w:val="lt-LT"/>
        </w:rPr>
        <w:t>m.</w:t>
      </w:r>
      <w:r w:rsidRPr="00B42998">
        <w:rPr>
          <w:rFonts w:ascii="Times New Roman" w:eastAsia="Times New Roman" w:hAnsi="Times New Roman" w:cs="Times New Roman"/>
          <w:color w:val="FF0000"/>
          <w:sz w:val="24"/>
          <w:szCs w:val="24"/>
          <w:lang w:val="lt-LT"/>
        </w:rPr>
        <w:t xml:space="preserve"> </w:t>
      </w:r>
      <w:r w:rsidRPr="00B42998">
        <w:rPr>
          <w:rFonts w:ascii="Times New Roman" w:eastAsia="Times New Roman" w:hAnsi="Times New Roman" w:cs="Times New Roman"/>
          <w:color w:val="000000"/>
          <w:sz w:val="24"/>
          <w:szCs w:val="24"/>
          <w:lang w:val="lt-LT"/>
        </w:rPr>
        <w:t>Panevėž</w:t>
      </w:r>
      <w:r w:rsidR="005B3198" w:rsidRPr="00B42998">
        <w:rPr>
          <w:rFonts w:ascii="Times New Roman" w:eastAsia="Times New Roman" w:hAnsi="Times New Roman" w:cs="Times New Roman"/>
          <w:color w:val="000000"/>
          <w:sz w:val="24"/>
          <w:szCs w:val="24"/>
          <w:lang w:val="lt-LT"/>
        </w:rPr>
        <w:t xml:space="preserve">yje </w:t>
      </w:r>
      <w:r w:rsidRPr="00B42998">
        <w:rPr>
          <w:rFonts w:ascii="Times New Roman" w:eastAsia="Times New Roman" w:hAnsi="Times New Roman" w:cs="Times New Roman"/>
          <w:color w:val="000000"/>
          <w:sz w:val="24"/>
          <w:szCs w:val="24"/>
          <w:lang w:val="lt-LT"/>
        </w:rPr>
        <w:t xml:space="preserve">mirusių žmonių skaičius, tenkantis 1 tūkst. gyventojų, </w:t>
      </w:r>
      <w:r w:rsidR="00322820" w:rsidRPr="00B42998">
        <w:rPr>
          <w:rFonts w:ascii="Times New Roman" w:eastAsia="Times New Roman" w:hAnsi="Times New Roman" w:cs="Times New Roman"/>
          <w:color w:val="000000"/>
          <w:sz w:val="24"/>
          <w:szCs w:val="24"/>
          <w:lang w:val="lt-LT"/>
        </w:rPr>
        <w:t>išliko stabilus</w:t>
      </w:r>
      <w:r w:rsidRPr="00B42998">
        <w:rPr>
          <w:rFonts w:ascii="Times New Roman" w:eastAsia="Times New Roman" w:hAnsi="Times New Roman" w:cs="Times New Roman"/>
          <w:color w:val="000000"/>
          <w:sz w:val="24"/>
          <w:szCs w:val="24"/>
          <w:lang w:val="lt-LT"/>
        </w:rPr>
        <w:t xml:space="preserve"> nuo </w:t>
      </w:r>
      <w:r w:rsidR="0022619D" w:rsidRPr="00B42998">
        <w:rPr>
          <w:rFonts w:ascii="Times New Roman" w:eastAsia="Times New Roman" w:hAnsi="Times New Roman" w:cs="Times New Roman"/>
          <w:color w:val="000000"/>
          <w:sz w:val="24"/>
          <w:szCs w:val="24"/>
          <w:lang w:val="lt-LT"/>
        </w:rPr>
        <w:t>13,9 (2023 </w:t>
      </w:r>
      <w:r w:rsidR="00322820" w:rsidRPr="00B42998">
        <w:rPr>
          <w:rFonts w:ascii="Times New Roman" w:eastAsia="Times New Roman" w:hAnsi="Times New Roman" w:cs="Times New Roman"/>
          <w:color w:val="000000"/>
          <w:sz w:val="24"/>
          <w:szCs w:val="24"/>
          <w:lang w:val="lt-LT"/>
        </w:rPr>
        <w:t xml:space="preserve"> </w:t>
      </w:r>
      <w:r w:rsidR="0022619D" w:rsidRPr="00B42998">
        <w:rPr>
          <w:rFonts w:ascii="Times New Roman" w:eastAsia="Times New Roman" w:hAnsi="Times New Roman" w:cs="Times New Roman"/>
          <w:color w:val="000000"/>
          <w:sz w:val="24"/>
          <w:szCs w:val="24"/>
          <w:lang w:val="lt-LT"/>
        </w:rPr>
        <w:t>m.</w:t>
      </w:r>
      <w:r w:rsidR="00F97F3C" w:rsidRPr="00B42998">
        <w:rPr>
          <w:rFonts w:ascii="Times New Roman" w:eastAsia="Times New Roman" w:hAnsi="Times New Roman" w:cs="Times New Roman"/>
          <w:color w:val="000000"/>
          <w:sz w:val="24"/>
          <w:szCs w:val="24"/>
          <w:lang w:val="lt-LT"/>
        </w:rPr>
        <w:t xml:space="preserve"> </w:t>
      </w:r>
      <w:r w:rsidR="007204CD" w:rsidRPr="00160501">
        <w:rPr>
          <w:rFonts w:ascii="Times New Roman" w:eastAsia="Times New Roman" w:hAnsi="Times New Roman" w:cs="Times New Roman"/>
          <w:iCs/>
          <w:color w:val="000000"/>
          <w:sz w:val="24"/>
          <w:szCs w:val="24"/>
          <w:lang w:val="lt-LT"/>
        </w:rPr>
        <w:t>–</w:t>
      </w:r>
      <w:r w:rsidR="00F97F3C" w:rsidRPr="00B42998">
        <w:rPr>
          <w:rFonts w:ascii="Times New Roman" w:eastAsia="Times New Roman" w:hAnsi="Times New Roman" w:cs="Times New Roman"/>
          <w:i/>
          <w:color w:val="000000"/>
          <w:sz w:val="20"/>
          <w:szCs w:val="20"/>
          <w:lang w:val="lt-LT"/>
        </w:rPr>
        <w:t xml:space="preserve"> </w:t>
      </w:r>
      <w:r w:rsidR="00A42A83" w:rsidRPr="00B42998">
        <w:rPr>
          <w:rFonts w:ascii="Times New Roman" w:eastAsia="Times New Roman" w:hAnsi="Times New Roman" w:cs="Times New Roman"/>
          <w:color w:val="000000"/>
          <w:sz w:val="24"/>
          <w:szCs w:val="24"/>
          <w:lang w:val="lt-LT"/>
        </w:rPr>
        <w:t>1</w:t>
      </w:r>
      <w:r w:rsidR="001053C5" w:rsidRPr="00B42998">
        <w:rPr>
          <w:rFonts w:ascii="Times New Roman" w:eastAsia="Times New Roman" w:hAnsi="Times New Roman" w:cs="Times New Roman"/>
          <w:color w:val="000000"/>
          <w:sz w:val="24"/>
          <w:szCs w:val="24"/>
          <w:lang w:val="lt-LT"/>
        </w:rPr>
        <w:t xml:space="preserve"> </w:t>
      </w:r>
      <w:r w:rsidR="00A42A83" w:rsidRPr="00B42998">
        <w:rPr>
          <w:rFonts w:ascii="Times New Roman" w:eastAsia="Times New Roman" w:hAnsi="Times New Roman" w:cs="Times New Roman"/>
          <w:color w:val="000000"/>
          <w:sz w:val="24"/>
          <w:szCs w:val="24"/>
          <w:lang w:val="lt-LT"/>
        </w:rPr>
        <w:t>206</w:t>
      </w:r>
      <w:r w:rsidR="00322820" w:rsidRPr="00B42998">
        <w:rPr>
          <w:rFonts w:ascii="Times New Roman" w:eastAsia="Times New Roman" w:hAnsi="Times New Roman" w:cs="Times New Roman"/>
          <w:color w:val="000000"/>
          <w:sz w:val="24"/>
          <w:szCs w:val="24"/>
          <w:lang w:val="lt-LT"/>
        </w:rPr>
        <w:t xml:space="preserve"> </w:t>
      </w:r>
      <w:r w:rsidR="00160911" w:rsidRPr="00B42998">
        <w:rPr>
          <w:rFonts w:ascii="Times New Roman" w:eastAsia="Times New Roman" w:hAnsi="Times New Roman" w:cs="Times New Roman"/>
          <w:color w:val="000000"/>
          <w:sz w:val="24"/>
          <w:szCs w:val="24"/>
          <w:lang w:val="lt-LT"/>
        </w:rPr>
        <w:t>(absol.sk.)</w:t>
      </w:r>
      <w:r w:rsidR="0022619D" w:rsidRPr="00B42998">
        <w:rPr>
          <w:rFonts w:ascii="Times New Roman" w:eastAsia="Times New Roman" w:hAnsi="Times New Roman" w:cs="Times New Roman"/>
          <w:color w:val="000000"/>
          <w:sz w:val="24"/>
          <w:szCs w:val="24"/>
          <w:lang w:val="lt-LT"/>
        </w:rPr>
        <w:t>) iki 14</w:t>
      </w:r>
      <w:r w:rsidR="00954F8A" w:rsidRPr="00B42998">
        <w:rPr>
          <w:rFonts w:ascii="Times New Roman" w:eastAsia="Times New Roman" w:hAnsi="Times New Roman" w:cs="Times New Roman"/>
          <w:color w:val="000000"/>
          <w:sz w:val="24"/>
          <w:szCs w:val="24"/>
          <w:lang w:val="lt-LT"/>
        </w:rPr>
        <w:t xml:space="preserve"> </w:t>
      </w:r>
      <w:r w:rsidR="0022619D" w:rsidRPr="00B42998">
        <w:rPr>
          <w:rFonts w:ascii="Times New Roman" w:eastAsia="Times New Roman" w:hAnsi="Times New Roman" w:cs="Times New Roman"/>
          <w:color w:val="000000"/>
          <w:sz w:val="24"/>
          <w:szCs w:val="24"/>
          <w:lang w:val="lt-LT"/>
        </w:rPr>
        <w:t>(2024</w:t>
      </w:r>
      <w:r w:rsidR="00160501">
        <w:rPr>
          <w:rFonts w:ascii="Times New Roman" w:eastAsia="Times New Roman" w:hAnsi="Times New Roman" w:cs="Times New Roman"/>
          <w:color w:val="000000"/>
          <w:sz w:val="24"/>
          <w:szCs w:val="24"/>
          <w:lang w:val="lt-LT"/>
        </w:rPr>
        <w:t> </w:t>
      </w:r>
      <w:r w:rsidRPr="00B42998">
        <w:rPr>
          <w:rFonts w:ascii="Times New Roman" w:eastAsia="Times New Roman" w:hAnsi="Times New Roman" w:cs="Times New Roman"/>
          <w:color w:val="000000"/>
          <w:sz w:val="24"/>
          <w:szCs w:val="24"/>
          <w:lang w:val="lt-LT"/>
        </w:rPr>
        <w:t>m</w:t>
      </w:r>
      <w:r w:rsidR="00160501">
        <w:rPr>
          <w:rFonts w:ascii="Times New Roman" w:eastAsia="Times New Roman" w:hAnsi="Times New Roman" w:cs="Times New Roman"/>
          <w:color w:val="000000"/>
          <w:sz w:val="24"/>
          <w:szCs w:val="24"/>
          <w:lang w:val="lt-LT"/>
        </w:rPr>
        <w:t>. </w:t>
      </w:r>
      <w:r w:rsidR="007204CD" w:rsidRPr="00160501">
        <w:rPr>
          <w:rFonts w:ascii="Times New Roman" w:eastAsia="Times New Roman" w:hAnsi="Times New Roman" w:cs="Times New Roman"/>
          <w:i/>
          <w:color w:val="000000"/>
          <w:sz w:val="24"/>
          <w:szCs w:val="24"/>
          <w:lang w:val="lt-LT"/>
        </w:rPr>
        <w:t>–</w:t>
      </w:r>
      <w:r w:rsidR="00F97F3C" w:rsidRPr="00160501">
        <w:rPr>
          <w:rFonts w:ascii="Times New Roman" w:eastAsia="Times New Roman" w:hAnsi="Times New Roman" w:cs="Times New Roman"/>
          <w:i/>
          <w:color w:val="000000"/>
          <w:sz w:val="24"/>
          <w:szCs w:val="24"/>
          <w:lang w:val="lt-LT"/>
        </w:rPr>
        <w:t xml:space="preserve"> </w:t>
      </w:r>
      <w:r w:rsidR="00A42A83" w:rsidRPr="00B42998">
        <w:rPr>
          <w:rFonts w:ascii="Times New Roman" w:eastAsia="Times New Roman" w:hAnsi="Times New Roman" w:cs="Times New Roman"/>
          <w:color w:val="000000"/>
          <w:sz w:val="24"/>
          <w:szCs w:val="24"/>
          <w:lang w:val="lt-LT"/>
        </w:rPr>
        <w:t>1</w:t>
      </w:r>
      <w:r w:rsidR="001053C5" w:rsidRPr="00B42998">
        <w:rPr>
          <w:rFonts w:ascii="Times New Roman" w:eastAsia="Times New Roman" w:hAnsi="Times New Roman" w:cs="Times New Roman"/>
          <w:color w:val="000000"/>
          <w:sz w:val="24"/>
          <w:szCs w:val="24"/>
          <w:lang w:val="lt-LT"/>
        </w:rPr>
        <w:t xml:space="preserve"> </w:t>
      </w:r>
      <w:r w:rsidR="00A42A83" w:rsidRPr="00B42998">
        <w:rPr>
          <w:rFonts w:ascii="Times New Roman" w:eastAsia="Times New Roman" w:hAnsi="Times New Roman" w:cs="Times New Roman"/>
          <w:color w:val="000000"/>
          <w:sz w:val="24"/>
          <w:szCs w:val="24"/>
          <w:lang w:val="lt-LT"/>
        </w:rPr>
        <w:t>209</w:t>
      </w:r>
      <w:r w:rsidR="00160911" w:rsidRPr="00B42998">
        <w:rPr>
          <w:rFonts w:ascii="Times New Roman" w:eastAsia="Times New Roman" w:hAnsi="Times New Roman" w:cs="Times New Roman"/>
          <w:color w:val="000000"/>
          <w:sz w:val="24"/>
          <w:szCs w:val="24"/>
          <w:lang w:val="lt-LT"/>
        </w:rPr>
        <w:t xml:space="preserve"> (absol.</w:t>
      </w:r>
      <w:r w:rsidR="00160501">
        <w:rPr>
          <w:rFonts w:ascii="Times New Roman" w:eastAsia="Times New Roman" w:hAnsi="Times New Roman" w:cs="Times New Roman"/>
          <w:color w:val="000000"/>
          <w:sz w:val="24"/>
          <w:szCs w:val="24"/>
          <w:lang w:val="lt-LT"/>
        </w:rPr>
        <w:t xml:space="preserve"> </w:t>
      </w:r>
      <w:r w:rsidR="00160911" w:rsidRPr="00B42998">
        <w:rPr>
          <w:rFonts w:ascii="Times New Roman" w:eastAsia="Times New Roman" w:hAnsi="Times New Roman" w:cs="Times New Roman"/>
          <w:color w:val="000000"/>
          <w:sz w:val="24"/>
          <w:szCs w:val="24"/>
          <w:lang w:val="lt-LT"/>
        </w:rPr>
        <w:t>sk.)</w:t>
      </w:r>
      <w:r w:rsidRPr="00B42998">
        <w:rPr>
          <w:rFonts w:ascii="Times New Roman" w:eastAsia="Times New Roman" w:hAnsi="Times New Roman" w:cs="Times New Roman"/>
          <w:color w:val="000000"/>
          <w:sz w:val="24"/>
          <w:szCs w:val="24"/>
          <w:lang w:val="lt-LT"/>
        </w:rPr>
        <w:t>) (žr. 3 lent.).</w:t>
      </w:r>
    </w:p>
    <w:p w14:paraId="05A995A4" w14:textId="77777777" w:rsidR="004E0352" w:rsidRPr="00B42998"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p>
    <w:p w14:paraId="55DE5ACA" w14:textId="111F4FE2" w:rsidR="004E0352" w:rsidRPr="00160501" w:rsidRDefault="00782A47" w:rsidP="00B00C86">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iCs/>
          <w:color w:val="313131"/>
          <w:lang w:val="lt-LT"/>
        </w:rPr>
      </w:pPr>
      <w:r w:rsidRPr="00160501">
        <w:rPr>
          <w:rFonts w:ascii="Times New Roman" w:eastAsia="Times New Roman" w:hAnsi="Times New Roman" w:cs="Times New Roman"/>
          <w:b/>
          <w:iCs/>
          <w:color w:val="313131"/>
          <w:lang w:val="lt-LT"/>
        </w:rPr>
        <w:t>3 lentelė. Mirtingumas Lie</w:t>
      </w:r>
      <w:r w:rsidR="00D974CD" w:rsidRPr="00160501">
        <w:rPr>
          <w:rFonts w:ascii="Times New Roman" w:eastAsia="Times New Roman" w:hAnsi="Times New Roman" w:cs="Times New Roman"/>
          <w:b/>
          <w:iCs/>
          <w:color w:val="313131"/>
          <w:lang w:val="lt-LT"/>
        </w:rPr>
        <w:t>tuvoje ir Panevėžio m. sav. 2020–2024</w:t>
      </w:r>
      <w:r w:rsidRPr="00160501">
        <w:rPr>
          <w:rFonts w:ascii="Times New Roman" w:eastAsia="Times New Roman" w:hAnsi="Times New Roman" w:cs="Times New Roman"/>
          <w:b/>
          <w:iCs/>
          <w:color w:val="313131"/>
          <w:lang w:val="lt-LT"/>
        </w:rPr>
        <w:t xml:space="preserve"> m. 1000 gyv.</w:t>
      </w:r>
    </w:p>
    <w:tbl>
      <w:tblPr>
        <w:tblStyle w:val="a1"/>
        <w:tblW w:w="101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1697"/>
        <w:gridCol w:w="1697"/>
        <w:gridCol w:w="1576"/>
        <w:gridCol w:w="1576"/>
        <w:gridCol w:w="1576"/>
      </w:tblGrid>
      <w:tr w:rsidR="00F51260" w:rsidRPr="00B42998" w14:paraId="66775909" w14:textId="636BF9E9" w:rsidTr="007E777E">
        <w:tc>
          <w:tcPr>
            <w:tcW w:w="1998" w:type="dxa"/>
            <w:shd w:val="clear" w:color="auto" w:fill="FFFFFF" w:themeFill="background1"/>
          </w:tcPr>
          <w:p w14:paraId="4E4DE9A6" w14:textId="77777777" w:rsidR="00F51260" w:rsidRPr="00B42998" w:rsidRDefault="00F512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697" w:type="dxa"/>
            <w:shd w:val="clear" w:color="auto" w:fill="FFFFFF" w:themeFill="background1"/>
          </w:tcPr>
          <w:p w14:paraId="7A4FFBD0"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2020 m.</w:t>
            </w:r>
          </w:p>
        </w:tc>
        <w:tc>
          <w:tcPr>
            <w:tcW w:w="1697" w:type="dxa"/>
            <w:shd w:val="clear" w:color="auto" w:fill="FFFFFF" w:themeFill="background1"/>
          </w:tcPr>
          <w:p w14:paraId="697C4F86"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2021 m.</w:t>
            </w:r>
          </w:p>
        </w:tc>
        <w:tc>
          <w:tcPr>
            <w:tcW w:w="1576" w:type="dxa"/>
            <w:shd w:val="clear" w:color="auto" w:fill="FFFFFF" w:themeFill="background1"/>
          </w:tcPr>
          <w:p w14:paraId="6103B659"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2022 m.</w:t>
            </w:r>
          </w:p>
        </w:tc>
        <w:tc>
          <w:tcPr>
            <w:tcW w:w="1576" w:type="dxa"/>
            <w:shd w:val="clear" w:color="auto" w:fill="FFFFFF" w:themeFill="background1"/>
          </w:tcPr>
          <w:p w14:paraId="15608762" w14:textId="06D2361A"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B42998">
              <w:rPr>
                <w:rFonts w:ascii="Times New Roman" w:eastAsia="Times New Roman" w:hAnsi="Times New Roman" w:cs="Times New Roman"/>
                <w:b/>
                <w:color w:val="313131"/>
                <w:sz w:val="24"/>
                <w:szCs w:val="24"/>
                <w:lang w:val="lt-LT"/>
              </w:rPr>
              <w:t>2023 m.</w:t>
            </w:r>
          </w:p>
        </w:tc>
        <w:tc>
          <w:tcPr>
            <w:tcW w:w="1576" w:type="dxa"/>
            <w:shd w:val="clear" w:color="auto" w:fill="FFFFFF" w:themeFill="background1"/>
          </w:tcPr>
          <w:p w14:paraId="405F3F8E" w14:textId="507F1FAE"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B42998">
              <w:rPr>
                <w:rFonts w:ascii="Times New Roman" w:eastAsia="Times New Roman" w:hAnsi="Times New Roman" w:cs="Times New Roman"/>
                <w:b/>
                <w:color w:val="313131"/>
                <w:sz w:val="24"/>
                <w:szCs w:val="24"/>
                <w:lang w:val="lt-LT"/>
              </w:rPr>
              <w:t>2024 m.</w:t>
            </w:r>
          </w:p>
        </w:tc>
      </w:tr>
      <w:tr w:rsidR="00F51260" w:rsidRPr="00B42998" w14:paraId="772B194C" w14:textId="2115FCB6" w:rsidTr="00F51260">
        <w:tc>
          <w:tcPr>
            <w:tcW w:w="1998" w:type="dxa"/>
          </w:tcPr>
          <w:p w14:paraId="0B9F8CE8" w14:textId="77777777" w:rsidR="00F51260" w:rsidRPr="00B42998" w:rsidRDefault="00F512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 xml:space="preserve">Lietuva </w:t>
            </w:r>
          </w:p>
        </w:tc>
        <w:tc>
          <w:tcPr>
            <w:tcW w:w="1697" w:type="dxa"/>
          </w:tcPr>
          <w:p w14:paraId="04C8D121"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15,6</w:t>
            </w:r>
          </w:p>
        </w:tc>
        <w:tc>
          <w:tcPr>
            <w:tcW w:w="1697" w:type="dxa"/>
          </w:tcPr>
          <w:p w14:paraId="270BA02E"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17</w:t>
            </w:r>
          </w:p>
        </w:tc>
        <w:tc>
          <w:tcPr>
            <w:tcW w:w="1576" w:type="dxa"/>
          </w:tcPr>
          <w:p w14:paraId="040CB93D"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15,1</w:t>
            </w:r>
          </w:p>
        </w:tc>
        <w:tc>
          <w:tcPr>
            <w:tcW w:w="1576" w:type="dxa"/>
          </w:tcPr>
          <w:p w14:paraId="4D34C3E4" w14:textId="514B2F6D"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12,9</w:t>
            </w:r>
          </w:p>
        </w:tc>
        <w:tc>
          <w:tcPr>
            <w:tcW w:w="1576" w:type="dxa"/>
          </w:tcPr>
          <w:p w14:paraId="638C8897" w14:textId="20726BF4" w:rsidR="00F51260" w:rsidRPr="00B42998" w:rsidRDefault="0022619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13</w:t>
            </w:r>
          </w:p>
        </w:tc>
      </w:tr>
      <w:tr w:rsidR="00F51260" w:rsidRPr="00B42998" w14:paraId="2B9DEEB0" w14:textId="2160E4B8" w:rsidTr="008738B3">
        <w:tc>
          <w:tcPr>
            <w:tcW w:w="1998" w:type="dxa"/>
            <w:shd w:val="clear" w:color="auto" w:fill="DAEEF3" w:themeFill="accent5" w:themeFillTint="33"/>
          </w:tcPr>
          <w:p w14:paraId="4B766508" w14:textId="77777777" w:rsidR="00F51260" w:rsidRPr="00B42998" w:rsidRDefault="00F512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Panevėžio m. sav.</w:t>
            </w:r>
          </w:p>
        </w:tc>
        <w:tc>
          <w:tcPr>
            <w:tcW w:w="1697" w:type="dxa"/>
            <w:shd w:val="clear" w:color="auto" w:fill="DAEEF3" w:themeFill="accent5" w:themeFillTint="33"/>
          </w:tcPr>
          <w:p w14:paraId="38E3CC06"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16,2</w:t>
            </w:r>
          </w:p>
        </w:tc>
        <w:tc>
          <w:tcPr>
            <w:tcW w:w="1697" w:type="dxa"/>
            <w:shd w:val="clear" w:color="auto" w:fill="DAEEF3" w:themeFill="accent5" w:themeFillTint="33"/>
          </w:tcPr>
          <w:p w14:paraId="1616D74D"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17</w:t>
            </w:r>
          </w:p>
        </w:tc>
        <w:tc>
          <w:tcPr>
            <w:tcW w:w="1576" w:type="dxa"/>
            <w:shd w:val="clear" w:color="auto" w:fill="DAEEF3" w:themeFill="accent5" w:themeFillTint="33"/>
          </w:tcPr>
          <w:p w14:paraId="054E65A4"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15,0</w:t>
            </w:r>
          </w:p>
        </w:tc>
        <w:tc>
          <w:tcPr>
            <w:tcW w:w="1576" w:type="dxa"/>
            <w:shd w:val="clear" w:color="auto" w:fill="DAEEF3" w:themeFill="accent5" w:themeFillTint="33"/>
          </w:tcPr>
          <w:p w14:paraId="0481E8F2" w14:textId="4C6739BF"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13,9</w:t>
            </w:r>
          </w:p>
        </w:tc>
        <w:tc>
          <w:tcPr>
            <w:tcW w:w="1576" w:type="dxa"/>
            <w:shd w:val="clear" w:color="auto" w:fill="DAEEF3" w:themeFill="accent5" w:themeFillTint="33"/>
          </w:tcPr>
          <w:p w14:paraId="1D3334D9" w14:textId="60A4280F" w:rsidR="00F51260" w:rsidRPr="00B42998" w:rsidRDefault="0022619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14</w:t>
            </w:r>
          </w:p>
        </w:tc>
      </w:tr>
    </w:tbl>
    <w:p w14:paraId="64DAB2EC" w14:textId="77777777" w:rsidR="004E0352" w:rsidRPr="00B42998"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350EF189" w14:textId="77777777" w:rsidR="004E0352" w:rsidRPr="00B42998"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1954DA88" w14:textId="362DD8B7" w:rsidR="004E0352" w:rsidRPr="00B42998" w:rsidRDefault="009244A4" w:rsidP="00782A47">
      <w:pPr>
        <w:pBdr>
          <w:top w:val="nil"/>
          <w:left w:val="nil"/>
          <w:bottom w:val="nil"/>
          <w:right w:val="nil"/>
          <w:between w:val="nil"/>
        </w:pBdr>
        <w:shd w:val="clear" w:color="auto" w:fill="FFFFFF"/>
        <w:spacing w:after="0" w:line="240" w:lineRule="auto"/>
        <w:ind w:left="-2" w:firstLineChars="1" w:firstLine="2"/>
        <w:jc w:val="both"/>
        <w:rPr>
          <w:rFonts w:ascii="Times New Roman" w:eastAsia="Times New Roman" w:hAnsi="Times New Roman" w:cs="Times New Roman"/>
          <w:sz w:val="24"/>
          <w:szCs w:val="24"/>
          <w:lang w:val="lt-LT"/>
        </w:rPr>
      </w:pPr>
      <w:r w:rsidRPr="00B42998">
        <w:rPr>
          <w:rFonts w:ascii="Times New Roman" w:eastAsia="Times New Roman" w:hAnsi="Times New Roman" w:cs="Times New Roman"/>
          <w:color w:val="000000"/>
          <w:sz w:val="24"/>
          <w:szCs w:val="24"/>
          <w:lang w:val="lt-LT"/>
        </w:rPr>
        <w:tab/>
      </w:r>
      <w:r w:rsidR="009E6F2D" w:rsidRPr="00B42998">
        <w:rPr>
          <w:rFonts w:ascii="Times New Roman" w:eastAsia="Times New Roman" w:hAnsi="Times New Roman" w:cs="Times New Roman"/>
          <w:sz w:val="24"/>
          <w:szCs w:val="24"/>
          <w:lang w:val="lt-LT"/>
        </w:rPr>
        <w:t>2024 </w:t>
      </w:r>
      <w:r w:rsidR="0020751A" w:rsidRPr="00B42998">
        <w:rPr>
          <w:rFonts w:ascii="Times New Roman" w:eastAsia="Times New Roman" w:hAnsi="Times New Roman" w:cs="Times New Roman"/>
          <w:sz w:val="24"/>
          <w:szCs w:val="24"/>
          <w:lang w:val="lt-LT"/>
        </w:rPr>
        <w:t xml:space="preserve"> </w:t>
      </w:r>
      <w:r w:rsidR="009E6F2D" w:rsidRPr="00B42998">
        <w:rPr>
          <w:rFonts w:ascii="Times New Roman" w:eastAsia="Times New Roman" w:hAnsi="Times New Roman" w:cs="Times New Roman"/>
          <w:sz w:val="24"/>
          <w:szCs w:val="24"/>
          <w:lang w:val="lt-LT"/>
        </w:rPr>
        <w:t>m. Lietuvoje įregistruota 12</w:t>
      </w:r>
      <w:r w:rsidR="001053C5" w:rsidRPr="00B42998">
        <w:rPr>
          <w:rFonts w:ascii="Times New Roman" w:eastAsia="Times New Roman" w:hAnsi="Times New Roman" w:cs="Times New Roman"/>
          <w:sz w:val="24"/>
          <w:szCs w:val="24"/>
          <w:lang w:val="lt-LT"/>
        </w:rPr>
        <w:t xml:space="preserve"> </w:t>
      </w:r>
      <w:r w:rsidR="009E6F2D" w:rsidRPr="00B42998">
        <w:rPr>
          <w:rFonts w:ascii="Times New Roman" w:eastAsia="Times New Roman" w:hAnsi="Times New Roman" w:cs="Times New Roman"/>
          <w:sz w:val="24"/>
          <w:szCs w:val="24"/>
          <w:lang w:val="lt-LT"/>
        </w:rPr>
        <w:t>890</w:t>
      </w:r>
      <w:r w:rsidR="00FB2128" w:rsidRPr="00B42998">
        <w:rPr>
          <w:rFonts w:ascii="Times New Roman" w:eastAsia="Times New Roman" w:hAnsi="Times New Roman" w:cs="Times New Roman"/>
          <w:sz w:val="24"/>
          <w:szCs w:val="24"/>
          <w:lang w:val="lt-LT"/>
        </w:rPr>
        <w:t xml:space="preserve"> santuokų</w:t>
      </w:r>
      <w:r w:rsidR="007D0B32" w:rsidRPr="00B42998">
        <w:rPr>
          <w:rFonts w:ascii="Times New Roman" w:eastAsia="Times New Roman" w:hAnsi="Times New Roman" w:cs="Times New Roman"/>
          <w:color w:val="FF0000"/>
          <w:sz w:val="24"/>
          <w:szCs w:val="24"/>
          <w:lang w:val="lt-LT"/>
        </w:rPr>
        <w:t xml:space="preserve"> </w:t>
      </w:r>
      <w:r w:rsidR="007D0B32" w:rsidRPr="00B42998">
        <w:rPr>
          <w:rFonts w:ascii="Times New Roman" w:eastAsia="Times New Roman" w:hAnsi="Times New Roman" w:cs="Times New Roman"/>
          <w:sz w:val="24"/>
          <w:szCs w:val="24"/>
          <w:lang w:val="lt-LT"/>
        </w:rPr>
        <w:t>ir 7</w:t>
      </w:r>
      <w:r w:rsidR="001053C5" w:rsidRPr="00B42998">
        <w:rPr>
          <w:rFonts w:ascii="Times New Roman" w:eastAsia="Times New Roman" w:hAnsi="Times New Roman" w:cs="Times New Roman"/>
          <w:sz w:val="24"/>
          <w:szCs w:val="24"/>
          <w:lang w:val="lt-LT"/>
        </w:rPr>
        <w:t xml:space="preserve"> </w:t>
      </w:r>
      <w:r w:rsidR="007D0B32" w:rsidRPr="00B42998">
        <w:rPr>
          <w:rFonts w:ascii="Times New Roman" w:eastAsia="Times New Roman" w:hAnsi="Times New Roman" w:cs="Times New Roman"/>
          <w:sz w:val="24"/>
          <w:szCs w:val="24"/>
          <w:lang w:val="lt-LT"/>
        </w:rPr>
        <w:t>127</w:t>
      </w:r>
      <w:r w:rsidR="00701D4D" w:rsidRPr="00B42998">
        <w:rPr>
          <w:rFonts w:ascii="Times New Roman" w:eastAsia="Times New Roman" w:hAnsi="Times New Roman" w:cs="Times New Roman"/>
          <w:sz w:val="24"/>
          <w:szCs w:val="24"/>
          <w:lang w:val="lt-LT"/>
        </w:rPr>
        <w:t xml:space="preserve"> ištuokos</w:t>
      </w:r>
      <w:r w:rsidR="00782A47" w:rsidRPr="00B42998">
        <w:rPr>
          <w:rFonts w:ascii="Times New Roman" w:eastAsia="Times New Roman" w:hAnsi="Times New Roman" w:cs="Times New Roman"/>
          <w:sz w:val="24"/>
          <w:szCs w:val="24"/>
          <w:lang w:val="lt-LT"/>
        </w:rPr>
        <w:t>. 1000 santuokų tenkančių i</w:t>
      </w:r>
      <w:r w:rsidR="000C6C61" w:rsidRPr="00B42998">
        <w:rPr>
          <w:rFonts w:ascii="Times New Roman" w:eastAsia="Times New Roman" w:hAnsi="Times New Roman" w:cs="Times New Roman"/>
          <w:sz w:val="24"/>
          <w:szCs w:val="24"/>
          <w:lang w:val="lt-LT"/>
        </w:rPr>
        <w:t>štuokų skaičius sumažėjo nuo 4,9 (2023 m.) iki 4,5 (2024</w:t>
      </w:r>
      <w:r w:rsidR="00782A47" w:rsidRPr="00B42998">
        <w:rPr>
          <w:rFonts w:ascii="Times New Roman" w:eastAsia="Times New Roman" w:hAnsi="Times New Roman" w:cs="Times New Roman"/>
          <w:sz w:val="24"/>
          <w:szCs w:val="24"/>
          <w:lang w:val="lt-LT"/>
        </w:rPr>
        <w:t> m.).</w:t>
      </w:r>
      <w:r w:rsidR="00782A47" w:rsidRPr="00B42998">
        <w:rPr>
          <w:rFonts w:ascii="Times New Roman" w:eastAsia="Times New Roman" w:hAnsi="Times New Roman" w:cs="Times New Roman"/>
          <w:color w:val="FF0000"/>
          <w:sz w:val="24"/>
          <w:szCs w:val="24"/>
          <w:lang w:val="lt-LT"/>
        </w:rPr>
        <w:t xml:space="preserve"> </w:t>
      </w:r>
      <w:r w:rsidR="005B3198" w:rsidRPr="00B42998">
        <w:rPr>
          <w:rFonts w:ascii="Times New Roman" w:eastAsia="Times New Roman" w:hAnsi="Times New Roman" w:cs="Times New Roman"/>
          <w:sz w:val="24"/>
          <w:szCs w:val="24"/>
          <w:lang w:val="lt-LT"/>
        </w:rPr>
        <w:t>Savivaldybėje</w:t>
      </w:r>
      <w:r w:rsidR="000C6C61" w:rsidRPr="00B42998">
        <w:rPr>
          <w:rFonts w:ascii="Times New Roman" w:eastAsia="Times New Roman" w:hAnsi="Times New Roman" w:cs="Times New Roman"/>
          <w:sz w:val="24"/>
          <w:szCs w:val="24"/>
          <w:lang w:val="lt-LT"/>
        </w:rPr>
        <w:t xml:space="preserve"> 2024</w:t>
      </w:r>
      <w:r w:rsidR="00782A47" w:rsidRPr="00B42998">
        <w:rPr>
          <w:rFonts w:ascii="Times New Roman" w:eastAsia="Times New Roman" w:hAnsi="Times New Roman" w:cs="Times New Roman"/>
          <w:sz w:val="24"/>
          <w:szCs w:val="24"/>
          <w:lang w:val="lt-LT"/>
        </w:rPr>
        <w:t> m.</w:t>
      </w:r>
      <w:r w:rsidR="009E6F2D" w:rsidRPr="00B42998">
        <w:rPr>
          <w:rFonts w:ascii="Times New Roman" w:eastAsia="Times New Roman" w:hAnsi="Times New Roman" w:cs="Times New Roman"/>
          <w:sz w:val="24"/>
          <w:szCs w:val="24"/>
          <w:lang w:val="lt-LT"/>
        </w:rPr>
        <w:t xml:space="preserve"> užregistruotos 305 santuokos, tai 58 santuokomis mažiau nei 2023 m. 2024</w:t>
      </w:r>
      <w:r w:rsidR="00782A47" w:rsidRPr="00B42998">
        <w:rPr>
          <w:rFonts w:ascii="Times New Roman" w:eastAsia="Times New Roman" w:hAnsi="Times New Roman" w:cs="Times New Roman"/>
          <w:sz w:val="24"/>
          <w:szCs w:val="24"/>
          <w:lang w:val="lt-LT"/>
        </w:rPr>
        <w:t> m.</w:t>
      </w:r>
      <w:r w:rsidR="00462E59" w:rsidRPr="00B42998">
        <w:rPr>
          <w:rFonts w:ascii="Times New Roman" w:eastAsia="Times New Roman" w:hAnsi="Times New Roman" w:cs="Times New Roman"/>
          <w:sz w:val="24"/>
          <w:szCs w:val="24"/>
          <w:lang w:val="lt-LT"/>
        </w:rPr>
        <w:t xml:space="preserve"> užregistruot</w:t>
      </w:r>
      <w:r w:rsidR="00160501">
        <w:rPr>
          <w:rFonts w:ascii="Times New Roman" w:eastAsia="Times New Roman" w:hAnsi="Times New Roman" w:cs="Times New Roman"/>
          <w:sz w:val="24"/>
          <w:szCs w:val="24"/>
          <w:lang w:val="lt-LT"/>
        </w:rPr>
        <w:t>a</w:t>
      </w:r>
      <w:r w:rsidR="00462E59" w:rsidRPr="00B42998">
        <w:rPr>
          <w:rFonts w:ascii="Times New Roman" w:eastAsia="Times New Roman" w:hAnsi="Times New Roman" w:cs="Times New Roman"/>
          <w:sz w:val="24"/>
          <w:szCs w:val="24"/>
          <w:lang w:val="lt-LT"/>
        </w:rPr>
        <w:t xml:space="preserve"> 215 ištuok</w:t>
      </w:r>
      <w:r w:rsidR="00160501">
        <w:rPr>
          <w:rFonts w:ascii="Times New Roman" w:eastAsia="Times New Roman" w:hAnsi="Times New Roman" w:cs="Times New Roman"/>
          <w:sz w:val="24"/>
          <w:szCs w:val="24"/>
          <w:lang w:val="lt-LT"/>
        </w:rPr>
        <w:t>ų</w:t>
      </w:r>
      <w:r w:rsidR="00462E59" w:rsidRPr="00B42998">
        <w:rPr>
          <w:rFonts w:ascii="Times New Roman" w:eastAsia="Times New Roman" w:hAnsi="Times New Roman" w:cs="Times New Roman"/>
          <w:sz w:val="24"/>
          <w:szCs w:val="24"/>
          <w:lang w:val="lt-LT"/>
        </w:rPr>
        <w:t>, tai 10 ištuok</w:t>
      </w:r>
      <w:r w:rsidR="00160501">
        <w:rPr>
          <w:rFonts w:ascii="Times New Roman" w:eastAsia="Times New Roman" w:hAnsi="Times New Roman" w:cs="Times New Roman"/>
          <w:sz w:val="24"/>
          <w:szCs w:val="24"/>
          <w:lang w:val="lt-LT"/>
        </w:rPr>
        <w:t>ų</w:t>
      </w:r>
      <w:r w:rsidR="00462E59" w:rsidRPr="00B42998">
        <w:rPr>
          <w:rFonts w:ascii="Times New Roman" w:eastAsia="Times New Roman" w:hAnsi="Times New Roman" w:cs="Times New Roman"/>
          <w:sz w:val="24"/>
          <w:szCs w:val="24"/>
          <w:lang w:val="lt-LT"/>
        </w:rPr>
        <w:t xml:space="preserve"> daugiau nei 2023</w:t>
      </w:r>
      <w:r w:rsidR="00782A47" w:rsidRPr="00B42998">
        <w:rPr>
          <w:rFonts w:ascii="Times New Roman" w:eastAsia="Times New Roman" w:hAnsi="Times New Roman" w:cs="Times New Roman"/>
          <w:sz w:val="24"/>
          <w:szCs w:val="24"/>
          <w:lang w:val="lt-LT"/>
        </w:rPr>
        <w:t xml:space="preserve"> m. (žr. 4–5 lent.).</w:t>
      </w:r>
    </w:p>
    <w:p w14:paraId="67504B00" w14:textId="77777777" w:rsidR="004E0352" w:rsidRPr="00B42998"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p>
    <w:p w14:paraId="0E5A36AA" w14:textId="1CAF022B" w:rsidR="004E0352" w:rsidRPr="00160501" w:rsidRDefault="00782A47" w:rsidP="00B00C86">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iCs/>
          <w:color w:val="313131"/>
          <w:lang w:val="lt-LT"/>
        </w:rPr>
      </w:pPr>
      <w:r w:rsidRPr="00160501">
        <w:rPr>
          <w:rFonts w:ascii="Times New Roman" w:eastAsia="Times New Roman" w:hAnsi="Times New Roman" w:cs="Times New Roman"/>
          <w:b/>
          <w:iCs/>
          <w:color w:val="313131"/>
          <w:lang w:val="lt-LT"/>
        </w:rPr>
        <w:t>4 lentelė. Santuokų skaičius Lie</w:t>
      </w:r>
      <w:r w:rsidR="00D974CD" w:rsidRPr="00160501">
        <w:rPr>
          <w:rFonts w:ascii="Times New Roman" w:eastAsia="Times New Roman" w:hAnsi="Times New Roman" w:cs="Times New Roman"/>
          <w:b/>
          <w:iCs/>
          <w:color w:val="313131"/>
          <w:lang w:val="lt-LT"/>
        </w:rPr>
        <w:t>tuvoje ir Panevėžio m. sav. 2020–2024</w:t>
      </w:r>
      <w:r w:rsidRPr="00160501">
        <w:rPr>
          <w:rFonts w:ascii="Times New Roman" w:eastAsia="Times New Roman" w:hAnsi="Times New Roman" w:cs="Times New Roman"/>
          <w:b/>
          <w:iCs/>
          <w:color w:val="313131"/>
          <w:lang w:val="lt-LT"/>
        </w:rPr>
        <w:t xml:space="preserve"> m. 1000 gyv.</w:t>
      </w:r>
    </w:p>
    <w:tbl>
      <w:tblPr>
        <w:tblStyle w:val="a2"/>
        <w:tblW w:w="101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1697"/>
        <w:gridCol w:w="1697"/>
        <w:gridCol w:w="1576"/>
        <w:gridCol w:w="1576"/>
        <w:gridCol w:w="1576"/>
      </w:tblGrid>
      <w:tr w:rsidR="00F51260" w:rsidRPr="00B42998" w14:paraId="61DD6770" w14:textId="14AC438E" w:rsidTr="007E777E">
        <w:tc>
          <w:tcPr>
            <w:tcW w:w="1998" w:type="dxa"/>
            <w:shd w:val="clear" w:color="auto" w:fill="FFFFFF" w:themeFill="background1"/>
          </w:tcPr>
          <w:p w14:paraId="35EFCE4E" w14:textId="77777777" w:rsidR="00F51260" w:rsidRPr="00B42998" w:rsidRDefault="00F512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697" w:type="dxa"/>
            <w:shd w:val="clear" w:color="auto" w:fill="FFFFFF" w:themeFill="background1"/>
          </w:tcPr>
          <w:p w14:paraId="144FEC17"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2020 m.</w:t>
            </w:r>
          </w:p>
        </w:tc>
        <w:tc>
          <w:tcPr>
            <w:tcW w:w="1697" w:type="dxa"/>
            <w:shd w:val="clear" w:color="auto" w:fill="FFFFFF" w:themeFill="background1"/>
          </w:tcPr>
          <w:p w14:paraId="5920DCCF"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2021 m.</w:t>
            </w:r>
          </w:p>
        </w:tc>
        <w:tc>
          <w:tcPr>
            <w:tcW w:w="1576" w:type="dxa"/>
            <w:shd w:val="clear" w:color="auto" w:fill="FFFFFF" w:themeFill="background1"/>
          </w:tcPr>
          <w:p w14:paraId="5CC3E2B7"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2022 m.</w:t>
            </w:r>
          </w:p>
        </w:tc>
        <w:tc>
          <w:tcPr>
            <w:tcW w:w="1576" w:type="dxa"/>
            <w:shd w:val="clear" w:color="auto" w:fill="FFFFFF" w:themeFill="background1"/>
          </w:tcPr>
          <w:p w14:paraId="332CD7C8" w14:textId="542EEAEB"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B42998">
              <w:rPr>
                <w:rFonts w:ascii="Times New Roman" w:eastAsia="Times New Roman" w:hAnsi="Times New Roman" w:cs="Times New Roman"/>
                <w:b/>
                <w:color w:val="313131"/>
                <w:sz w:val="24"/>
                <w:szCs w:val="24"/>
                <w:lang w:val="lt-LT"/>
              </w:rPr>
              <w:t>2023 m.</w:t>
            </w:r>
          </w:p>
        </w:tc>
        <w:tc>
          <w:tcPr>
            <w:tcW w:w="1576" w:type="dxa"/>
            <w:shd w:val="clear" w:color="auto" w:fill="FFFFFF" w:themeFill="background1"/>
          </w:tcPr>
          <w:p w14:paraId="2FA849AC" w14:textId="4296684C"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B42998">
              <w:rPr>
                <w:rFonts w:ascii="Times New Roman" w:eastAsia="Times New Roman" w:hAnsi="Times New Roman" w:cs="Times New Roman"/>
                <w:b/>
                <w:color w:val="313131"/>
                <w:sz w:val="24"/>
                <w:szCs w:val="24"/>
                <w:lang w:val="lt-LT"/>
              </w:rPr>
              <w:t>2024 m.</w:t>
            </w:r>
          </w:p>
        </w:tc>
      </w:tr>
      <w:tr w:rsidR="00F51260" w:rsidRPr="00B42998" w14:paraId="3DB5B5CD" w14:textId="661F0FF8" w:rsidTr="00F51260">
        <w:tc>
          <w:tcPr>
            <w:tcW w:w="1998" w:type="dxa"/>
          </w:tcPr>
          <w:p w14:paraId="05D60F2E" w14:textId="77777777" w:rsidR="00F51260" w:rsidRPr="00B42998" w:rsidRDefault="00F512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 xml:space="preserve">Lietuva </w:t>
            </w:r>
          </w:p>
        </w:tc>
        <w:tc>
          <w:tcPr>
            <w:tcW w:w="1697" w:type="dxa"/>
          </w:tcPr>
          <w:p w14:paraId="70C0DBB2"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5,5</w:t>
            </w:r>
          </w:p>
        </w:tc>
        <w:tc>
          <w:tcPr>
            <w:tcW w:w="1697" w:type="dxa"/>
          </w:tcPr>
          <w:p w14:paraId="31B93AAB"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6</w:t>
            </w:r>
          </w:p>
        </w:tc>
        <w:tc>
          <w:tcPr>
            <w:tcW w:w="1576" w:type="dxa"/>
          </w:tcPr>
          <w:p w14:paraId="2A0C8777"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5,7</w:t>
            </w:r>
          </w:p>
        </w:tc>
        <w:tc>
          <w:tcPr>
            <w:tcW w:w="1576" w:type="dxa"/>
          </w:tcPr>
          <w:p w14:paraId="06F510DF" w14:textId="4212A3AB"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4,9</w:t>
            </w:r>
          </w:p>
        </w:tc>
        <w:tc>
          <w:tcPr>
            <w:tcW w:w="1576" w:type="dxa"/>
          </w:tcPr>
          <w:p w14:paraId="50B477AE" w14:textId="29766727" w:rsidR="00F51260" w:rsidRPr="00B42998" w:rsidRDefault="000C6C6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4,5</w:t>
            </w:r>
          </w:p>
        </w:tc>
      </w:tr>
      <w:tr w:rsidR="00F51260" w:rsidRPr="00B42998" w14:paraId="0F53520D" w14:textId="36603F34" w:rsidTr="008738B3">
        <w:tc>
          <w:tcPr>
            <w:tcW w:w="1998" w:type="dxa"/>
            <w:shd w:val="clear" w:color="auto" w:fill="DAEEF3" w:themeFill="accent5" w:themeFillTint="33"/>
          </w:tcPr>
          <w:p w14:paraId="7F0C3D94" w14:textId="77777777" w:rsidR="00F51260" w:rsidRPr="00B42998" w:rsidRDefault="00F512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Panevėžio m. sav.</w:t>
            </w:r>
          </w:p>
        </w:tc>
        <w:tc>
          <w:tcPr>
            <w:tcW w:w="1697" w:type="dxa"/>
            <w:shd w:val="clear" w:color="auto" w:fill="DAEEF3" w:themeFill="accent5" w:themeFillTint="33"/>
          </w:tcPr>
          <w:p w14:paraId="20FE815D"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4,2</w:t>
            </w:r>
          </w:p>
        </w:tc>
        <w:tc>
          <w:tcPr>
            <w:tcW w:w="1697" w:type="dxa"/>
            <w:shd w:val="clear" w:color="auto" w:fill="DAEEF3" w:themeFill="accent5" w:themeFillTint="33"/>
          </w:tcPr>
          <w:p w14:paraId="5EB58A26"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4,9</w:t>
            </w:r>
          </w:p>
        </w:tc>
        <w:tc>
          <w:tcPr>
            <w:tcW w:w="1576" w:type="dxa"/>
            <w:shd w:val="clear" w:color="auto" w:fill="DAEEF3" w:themeFill="accent5" w:themeFillTint="33"/>
          </w:tcPr>
          <w:p w14:paraId="7581CAF0"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4,4</w:t>
            </w:r>
          </w:p>
        </w:tc>
        <w:tc>
          <w:tcPr>
            <w:tcW w:w="1576" w:type="dxa"/>
            <w:shd w:val="clear" w:color="auto" w:fill="DAEEF3" w:themeFill="accent5" w:themeFillTint="33"/>
          </w:tcPr>
          <w:p w14:paraId="28B8CA20" w14:textId="7F72E1BD"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4,1</w:t>
            </w:r>
          </w:p>
        </w:tc>
        <w:tc>
          <w:tcPr>
            <w:tcW w:w="1576" w:type="dxa"/>
            <w:shd w:val="clear" w:color="auto" w:fill="DAEEF3" w:themeFill="accent5" w:themeFillTint="33"/>
          </w:tcPr>
          <w:p w14:paraId="2565846F" w14:textId="3EA14F94" w:rsidR="00F51260" w:rsidRPr="00B42998" w:rsidRDefault="001B7DE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3,5</w:t>
            </w:r>
          </w:p>
        </w:tc>
      </w:tr>
    </w:tbl>
    <w:p w14:paraId="0A7F6FC1" w14:textId="77777777" w:rsidR="004E0352" w:rsidRPr="00B42998"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28FAD694" w14:textId="77777777" w:rsidR="00B63752" w:rsidRPr="00B42998" w:rsidRDefault="00B63752" w:rsidP="00C22AEE">
      <w:pPr>
        <w:pBdr>
          <w:top w:val="nil"/>
          <w:left w:val="nil"/>
          <w:bottom w:val="nil"/>
          <w:right w:val="nil"/>
          <w:between w:val="nil"/>
        </w:pBdr>
        <w:shd w:val="clear" w:color="auto" w:fill="FFFFFF"/>
        <w:spacing w:after="0" w:line="240" w:lineRule="auto"/>
        <w:ind w:leftChars="0" w:left="0" w:firstLineChars="0" w:firstLine="0"/>
        <w:rPr>
          <w:rFonts w:ascii="Times New Roman" w:eastAsia="Times New Roman" w:hAnsi="Times New Roman" w:cs="Times New Roman"/>
          <w:b/>
          <w:i/>
          <w:color w:val="313131"/>
          <w:lang w:val="lt-LT"/>
        </w:rPr>
      </w:pPr>
    </w:p>
    <w:p w14:paraId="491FD093" w14:textId="0E47E2DD" w:rsidR="004E0352" w:rsidRPr="00160501" w:rsidRDefault="00782A47" w:rsidP="00B00C86">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iCs/>
          <w:color w:val="313131"/>
          <w:lang w:val="lt-LT"/>
        </w:rPr>
      </w:pPr>
      <w:r w:rsidRPr="00160501">
        <w:rPr>
          <w:rFonts w:ascii="Times New Roman" w:eastAsia="Times New Roman" w:hAnsi="Times New Roman" w:cs="Times New Roman"/>
          <w:b/>
          <w:iCs/>
          <w:color w:val="313131"/>
          <w:lang w:val="lt-LT"/>
        </w:rPr>
        <w:t>5 lentelė. Ištuokų skaičius Lie</w:t>
      </w:r>
      <w:r w:rsidR="00D974CD" w:rsidRPr="00160501">
        <w:rPr>
          <w:rFonts w:ascii="Times New Roman" w:eastAsia="Times New Roman" w:hAnsi="Times New Roman" w:cs="Times New Roman"/>
          <w:b/>
          <w:iCs/>
          <w:color w:val="313131"/>
          <w:lang w:val="lt-LT"/>
        </w:rPr>
        <w:t>tuvoje ir Panevėžio m. sav. 2020–2024</w:t>
      </w:r>
      <w:r w:rsidRPr="00160501">
        <w:rPr>
          <w:rFonts w:ascii="Times New Roman" w:eastAsia="Times New Roman" w:hAnsi="Times New Roman" w:cs="Times New Roman"/>
          <w:b/>
          <w:iCs/>
          <w:color w:val="313131"/>
          <w:lang w:val="lt-LT"/>
        </w:rPr>
        <w:t xml:space="preserve"> m. 1000 gyv.</w:t>
      </w:r>
    </w:p>
    <w:tbl>
      <w:tblPr>
        <w:tblStyle w:val="a3"/>
        <w:tblW w:w="102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1697"/>
        <w:gridCol w:w="1697"/>
        <w:gridCol w:w="1576"/>
        <w:gridCol w:w="1576"/>
        <w:gridCol w:w="1576"/>
      </w:tblGrid>
      <w:tr w:rsidR="00F51260" w:rsidRPr="00B42998" w14:paraId="75409AB9" w14:textId="62B96E2C" w:rsidTr="007E777E">
        <w:tc>
          <w:tcPr>
            <w:tcW w:w="2088" w:type="dxa"/>
            <w:shd w:val="clear" w:color="auto" w:fill="FFFFFF" w:themeFill="background1"/>
          </w:tcPr>
          <w:p w14:paraId="64916361" w14:textId="77777777" w:rsidR="00F51260" w:rsidRPr="00B42998" w:rsidRDefault="00F512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697" w:type="dxa"/>
            <w:shd w:val="clear" w:color="auto" w:fill="FFFFFF" w:themeFill="background1"/>
          </w:tcPr>
          <w:p w14:paraId="4970EC4D"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2020 m.</w:t>
            </w:r>
          </w:p>
        </w:tc>
        <w:tc>
          <w:tcPr>
            <w:tcW w:w="1697" w:type="dxa"/>
            <w:shd w:val="clear" w:color="auto" w:fill="FFFFFF" w:themeFill="background1"/>
          </w:tcPr>
          <w:p w14:paraId="0C26110E"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2021 m.</w:t>
            </w:r>
          </w:p>
        </w:tc>
        <w:tc>
          <w:tcPr>
            <w:tcW w:w="1576" w:type="dxa"/>
            <w:shd w:val="clear" w:color="auto" w:fill="FFFFFF" w:themeFill="background1"/>
          </w:tcPr>
          <w:p w14:paraId="2B68F9B7"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b/>
                <w:color w:val="313131"/>
                <w:sz w:val="24"/>
                <w:szCs w:val="24"/>
                <w:lang w:val="lt-LT"/>
              </w:rPr>
              <w:t>2022 m.</w:t>
            </w:r>
          </w:p>
        </w:tc>
        <w:tc>
          <w:tcPr>
            <w:tcW w:w="1576" w:type="dxa"/>
            <w:shd w:val="clear" w:color="auto" w:fill="FFFFFF" w:themeFill="background1"/>
          </w:tcPr>
          <w:p w14:paraId="7223C285" w14:textId="3F1945A1"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B42998">
              <w:rPr>
                <w:rFonts w:ascii="Times New Roman" w:eastAsia="Times New Roman" w:hAnsi="Times New Roman" w:cs="Times New Roman"/>
                <w:b/>
                <w:color w:val="313131"/>
                <w:sz w:val="24"/>
                <w:szCs w:val="24"/>
                <w:lang w:val="lt-LT"/>
              </w:rPr>
              <w:t>2023 m.</w:t>
            </w:r>
          </w:p>
        </w:tc>
        <w:tc>
          <w:tcPr>
            <w:tcW w:w="1576" w:type="dxa"/>
            <w:shd w:val="clear" w:color="auto" w:fill="FFFFFF" w:themeFill="background1"/>
          </w:tcPr>
          <w:p w14:paraId="7EC46892" w14:textId="6DD7A468"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313131"/>
                <w:sz w:val="24"/>
                <w:szCs w:val="24"/>
                <w:lang w:val="lt-LT"/>
              </w:rPr>
            </w:pPr>
            <w:r w:rsidRPr="00B42998">
              <w:rPr>
                <w:rFonts w:ascii="Times New Roman" w:eastAsia="Times New Roman" w:hAnsi="Times New Roman" w:cs="Times New Roman"/>
                <w:b/>
                <w:color w:val="313131"/>
                <w:sz w:val="24"/>
                <w:szCs w:val="24"/>
                <w:lang w:val="lt-LT"/>
              </w:rPr>
              <w:t>2024 m.</w:t>
            </w:r>
          </w:p>
        </w:tc>
      </w:tr>
      <w:tr w:rsidR="00F51260" w:rsidRPr="00B42998" w14:paraId="79D1467C" w14:textId="4FEC9A08" w:rsidTr="00F51260">
        <w:tc>
          <w:tcPr>
            <w:tcW w:w="2088" w:type="dxa"/>
          </w:tcPr>
          <w:p w14:paraId="4A7CA2B8" w14:textId="77777777" w:rsidR="00F51260" w:rsidRPr="00B42998" w:rsidRDefault="00F512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 xml:space="preserve">Lietuva </w:t>
            </w:r>
          </w:p>
        </w:tc>
        <w:tc>
          <w:tcPr>
            <w:tcW w:w="1697" w:type="dxa"/>
          </w:tcPr>
          <w:p w14:paraId="53C3AF05"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2,7</w:t>
            </w:r>
          </w:p>
        </w:tc>
        <w:tc>
          <w:tcPr>
            <w:tcW w:w="1697" w:type="dxa"/>
          </w:tcPr>
          <w:p w14:paraId="151E37D3"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2,8</w:t>
            </w:r>
          </w:p>
        </w:tc>
        <w:tc>
          <w:tcPr>
            <w:tcW w:w="1576" w:type="dxa"/>
          </w:tcPr>
          <w:p w14:paraId="4350476F" w14:textId="77777777"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2,6</w:t>
            </w:r>
          </w:p>
        </w:tc>
        <w:tc>
          <w:tcPr>
            <w:tcW w:w="1576" w:type="dxa"/>
          </w:tcPr>
          <w:p w14:paraId="1B738B2B" w14:textId="4790F5BF" w:rsidR="00F51260" w:rsidRPr="00B42998" w:rsidRDefault="00F512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2,5</w:t>
            </w:r>
          </w:p>
        </w:tc>
        <w:tc>
          <w:tcPr>
            <w:tcW w:w="1576" w:type="dxa"/>
          </w:tcPr>
          <w:p w14:paraId="42DDFB73" w14:textId="0ACB0473" w:rsidR="00F51260" w:rsidRPr="00B42998" w:rsidRDefault="000C6C61">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2,5</w:t>
            </w:r>
          </w:p>
        </w:tc>
      </w:tr>
      <w:tr w:rsidR="00F51260" w:rsidRPr="00B42998" w14:paraId="678AFFD1" w14:textId="59043CBF" w:rsidTr="008738B3">
        <w:tc>
          <w:tcPr>
            <w:tcW w:w="2088" w:type="dxa"/>
            <w:shd w:val="clear" w:color="auto" w:fill="DAEEF3" w:themeFill="accent5" w:themeFillTint="33"/>
          </w:tcPr>
          <w:p w14:paraId="6C8A0917" w14:textId="77777777" w:rsidR="00F51260" w:rsidRPr="00B42998" w:rsidRDefault="00F51260">
            <w:pPr>
              <w:pBdr>
                <w:top w:val="nil"/>
                <w:left w:val="nil"/>
                <w:bottom w:val="nil"/>
                <w:right w:val="nil"/>
                <w:between w:val="nil"/>
              </w:pBdr>
              <w:spacing w:after="0" w:line="276" w:lineRule="auto"/>
              <w:ind w:left="0" w:hanging="2"/>
              <w:jc w:val="both"/>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Panevėžio m. sav.</w:t>
            </w:r>
          </w:p>
        </w:tc>
        <w:tc>
          <w:tcPr>
            <w:tcW w:w="1697" w:type="dxa"/>
            <w:shd w:val="clear" w:color="auto" w:fill="DAEEF3" w:themeFill="accent5" w:themeFillTint="33"/>
          </w:tcPr>
          <w:p w14:paraId="64B3056D" w14:textId="77777777" w:rsidR="00F51260" w:rsidRPr="00B42998" w:rsidRDefault="00F51260">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2,6</w:t>
            </w:r>
          </w:p>
        </w:tc>
        <w:tc>
          <w:tcPr>
            <w:tcW w:w="1697" w:type="dxa"/>
            <w:shd w:val="clear" w:color="auto" w:fill="DAEEF3" w:themeFill="accent5" w:themeFillTint="33"/>
          </w:tcPr>
          <w:p w14:paraId="42E40ED3" w14:textId="77777777" w:rsidR="00F51260" w:rsidRPr="00B42998" w:rsidRDefault="00F51260">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2,6</w:t>
            </w:r>
          </w:p>
        </w:tc>
        <w:tc>
          <w:tcPr>
            <w:tcW w:w="1576" w:type="dxa"/>
            <w:shd w:val="clear" w:color="auto" w:fill="DAEEF3" w:themeFill="accent5" w:themeFillTint="33"/>
          </w:tcPr>
          <w:p w14:paraId="42198187" w14:textId="77777777" w:rsidR="00F51260" w:rsidRPr="00B42998" w:rsidRDefault="00F51260">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2,6</w:t>
            </w:r>
          </w:p>
        </w:tc>
        <w:tc>
          <w:tcPr>
            <w:tcW w:w="1576" w:type="dxa"/>
            <w:shd w:val="clear" w:color="auto" w:fill="DAEEF3" w:themeFill="accent5" w:themeFillTint="33"/>
          </w:tcPr>
          <w:p w14:paraId="5D271338" w14:textId="52682EED" w:rsidR="00F51260" w:rsidRPr="00B42998" w:rsidRDefault="00F51260">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2,3</w:t>
            </w:r>
          </w:p>
        </w:tc>
        <w:tc>
          <w:tcPr>
            <w:tcW w:w="1576" w:type="dxa"/>
            <w:shd w:val="clear" w:color="auto" w:fill="DAEEF3" w:themeFill="accent5" w:themeFillTint="33"/>
          </w:tcPr>
          <w:p w14:paraId="129B60A7" w14:textId="5A7B73DB" w:rsidR="00F51260" w:rsidRPr="00B42998" w:rsidRDefault="00A446B2">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2,5</w:t>
            </w:r>
          </w:p>
        </w:tc>
      </w:tr>
    </w:tbl>
    <w:p w14:paraId="4394CABB" w14:textId="26DC9663" w:rsidR="00782A47" w:rsidRPr="00B42998" w:rsidRDefault="00782A47" w:rsidP="00340EB7">
      <w:pPr>
        <w:widowControl w:val="0"/>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i/>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3E3230D7" w14:textId="5ED45F95" w:rsidR="004E0352" w:rsidRPr="00B42998" w:rsidRDefault="005B3198" w:rsidP="005F7A58">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color w:val="000000"/>
          <w:sz w:val="24"/>
          <w:szCs w:val="24"/>
          <w:lang w:val="lt-LT"/>
        </w:rPr>
        <w:lastRenderedPageBreak/>
        <w:t>Savivaldybės</w:t>
      </w:r>
      <w:r w:rsidR="00782A47" w:rsidRPr="00B42998">
        <w:rPr>
          <w:rFonts w:ascii="Times New Roman" w:eastAsia="Times New Roman" w:hAnsi="Times New Roman" w:cs="Times New Roman"/>
          <w:color w:val="000000"/>
          <w:sz w:val="24"/>
          <w:szCs w:val="24"/>
          <w:lang w:val="lt-LT"/>
        </w:rPr>
        <w:t xml:space="preserve"> gyventojų tikėti</w:t>
      </w:r>
      <w:r w:rsidR="00D974CD" w:rsidRPr="00B42998">
        <w:rPr>
          <w:rFonts w:ascii="Times New Roman" w:eastAsia="Times New Roman" w:hAnsi="Times New Roman" w:cs="Times New Roman"/>
          <w:color w:val="000000"/>
          <w:sz w:val="24"/>
          <w:szCs w:val="24"/>
          <w:lang w:val="lt-LT"/>
        </w:rPr>
        <w:t>na vidutinė gyvenimo trukmė 2024</w:t>
      </w:r>
      <w:r w:rsidR="00782A47" w:rsidRPr="00B42998">
        <w:rPr>
          <w:rFonts w:ascii="Times New Roman" w:eastAsia="Times New Roman" w:hAnsi="Times New Roman" w:cs="Times New Roman"/>
          <w:color w:val="000000"/>
          <w:sz w:val="24"/>
          <w:szCs w:val="24"/>
          <w:lang w:val="lt-LT"/>
        </w:rPr>
        <w:t xml:space="preserve"> m</w:t>
      </w:r>
      <w:r w:rsidR="00782A47" w:rsidRPr="00B42998">
        <w:rPr>
          <w:rFonts w:ascii="Times New Roman" w:eastAsia="Times New Roman" w:hAnsi="Times New Roman" w:cs="Times New Roman"/>
          <w:sz w:val="24"/>
          <w:szCs w:val="24"/>
          <w:lang w:val="lt-LT"/>
        </w:rPr>
        <w:t>.</w:t>
      </w:r>
      <w:r w:rsidR="00782A47" w:rsidRPr="00B42998">
        <w:rPr>
          <w:rFonts w:ascii="Times New Roman" w:eastAsia="Times New Roman" w:hAnsi="Times New Roman" w:cs="Times New Roman"/>
          <w:color w:val="000000"/>
          <w:sz w:val="24"/>
          <w:szCs w:val="24"/>
          <w:lang w:val="lt-LT"/>
        </w:rPr>
        <w:t xml:space="preserve"> buvo viena didžiausių visoje </w:t>
      </w:r>
      <w:r w:rsidR="00782A47" w:rsidRPr="00B42998">
        <w:rPr>
          <w:rFonts w:ascii="Times New Roman" w:eastAsia="Times New Roman" w:hAnsi="Times New Roman" w:cs="Times New Roman"/>
          <w:sz w:val="24"/>
          <w:szCs w:val="24"/>
          <w:lang w:val="lt-LT"/>
        </w:rPr>
        <w:t>L</w:t>
      </w:r>
      <w:r w:rsidR="00D974CD" w:rsidRPr="00B42998">
        <w:rPr>
          <w:rFonts w:ascii="Times New Roman" w:eastAsia="Times New Roman" w:hAnsi="Times New Roman" w:cs="Times New Roman"/>
          <w:color w:val="000000"/>
          <w:sz w:val="24"/>
          <w:szCs w:val="24"/>
          <w:lang w:val="lt-LT"/>
        </w:rPr>
        <w:t>ietuvoje ir siekė 78,5</w:t>
      </w:r>
      <w:r w:rsidR="00782A47" w:rsidRPr="00B42998">
        <w:rPr>
          <w:rFonts w:ascii="Times New Roman" w:eastAsia="Times New Roman" w:hAnsi="Times New Roman" w:cs="Times New Roman"/>
          <w:color w:val="000000"/>
          <w:sz w:val="24"/>
          <w:szCs w:val="24"/>
          <w:lang w:val="lt-LT"/>
        </w:rPr>
        <w:t xml:space="preserve"> m. </w:t>
      </w:r>
      <w:r w:rsidR="00585D9E" w:rsidRPr="00B42998">
        <w:rPr>
          <w:rFonts w:ascii="Times New Roman" w:eastAsia="Times New Roman" w:hAnsi="Times New Roman" w:cs="Times New Roman"/>
          <w:sz w:val="24"/>
          <w:szCs w:val="24"/>
          <w:lang w:val="lt-LT"/>
        </w:rPr>
        <w:t>2024</w:t>
      </w:r>
      <w:r w:rsidR="00F35843" w:rsidRPr="00B42998">
        <w:rPr>
          <w:rFonts w:ascii="Times New Roman" w:eastAsia="Times New Roman" w:hAnsi="Times New Roman" w:cs="Times New Roman"/>
          <w:sz w:val="24"/>
          <w:szCs w:val="24"/>
          <w:lang w:val="lt-LT"/>
        </w:rPr>
        <w:t xml:space="preserve"> m. už panevėžiečius Lietuvoje ilgiau gyveno Kauno, Vilniaus, Šiaulių, </w:t>
      </w:r>
      <w:r w:rsidR="00C14A1A" w:rsidRPr="00B42998">
        <w:rPr>
          <w:rFonts w:ascii="Times New Roman" w:eastAsia="Times New Roman" w:hAnsi="Times New Roman" w:cs="Times New Roman"/>
          <w:sz w:val="24"/>
          <w:szCs w:val="24"/>
          <w:lang w:val="lt-LT"/>
        </w:rPr>
        <w:t xml:space="preserve">Alytaus, </w:t>
      </w:r>
      <w:r w:rsidR="00F35843" w:rsidRPr="00B42998">
        <w:rPr>
          <w:rFonts w:ascii="Times New Roman" w:eastAsia="Times New Roman" w:hAnsi="Times New Roman" w:cs="Times New Roman"/>
          <w:sz w:val="24"/>
          <w:szCs w:val="24"/>
          <w:lang w:val="lt-LT"/>
        </w:rPr>
        <w:t>Palangos ir Neringos savivaldybių gyventojai</w:t>
      </w:r>
      <w:r w:rsidR="00F35843" w:rsidRPr="00B42998">
        <w:rPr>
          <w:rFonts w:ascii="Times New Roman" w:eastAsia="Times New Roman" w:hAnsi="Times New Roman" w:cs="Times New Roman"/>
          <w:color w:val="000000"/>
          <w:sz w:val="24"/>
          <w:szCs w:val="24"/>
          <w:lang w:val="lt-LT"/>
        </w:rPr>
        <w:t xml:space="preserve">. </w:t>
      </w:r>
      <w:r w:rsidR="00782A47" w:rsidRPr="00B42998">
        <w:rPr>
          <w:rFonts w:ascii="Times New Roman" w:eastAsia="Times New Roman" w:hAnsi="Times New Roman" w:cs="Times New Roman"/>
          <w:sz w:val="24"/>
          <w:szCs w:val="24"/>
          <w:lang w:val="lt-LT"/>
        </w:rPr>
        <w:t>Palyginus</w:t>
      </w:r>
      <w:r w:rsidR="00D974CD" w:rsidRPr="00B42998">
        <w:rPr>
          <w:rFonts w:ascii="Times New Roman" w:eastAsia="Times New Roman" w:hAnsi="Times New Roman" w:cs="Times New Roman"/>
          <w:color w:val="000000"/>
          <w:sz w:val="24"/>
          <w:szCs w:val="24"/>
          <w:lang w:val="lt-LT"/>
        </w:rPr>
        <w:t xml:space="preserve"> su Lietuvos vidurkiu (77,6</w:t>
      </w:r>
      <w:r w:rsidR="00782A47" w:rsidRPr="00B42998">
        <w:rPr>
          <w:rFonts w:ascii="Times New Roman" w:eastAsia="Times New Roman" w:hAnsi="Times New Roman" w:cs="Times New Roman"/>
          <w:color w:val="000000"/>
          <w:sz w:val="24"/>
          <w:szCs w:val="24"/>
          <w:lang w:val="lt-LT"/>
        </w:rPr>
        <w:t> m.)</w:t>
      </w:r>
      <w:r w:rsidR="00782A47" w:rsidRPr="00B42998">
        <w:rPr>
          <w:rFonts w:ascii="Times New Roman" w:eastAsia="Times New Roman" w:hAnsi="Times New Roman" w:cs="Times New Roman"/>
          <w:sz w:val="24"/>
          <w:szCs w:val="24"/>
          <w:lang w:val="lt-LT"/>
        </w:rPr>
        <w:t>, panevėžiečia</w:t>
      </w:r>
      <w:r w:rsidR="00D974CD" w:rsidRPr="00B42998">
        <w:rPr>
          <w:rFonts w:ascii="Times New Roman" w:eastAsia="Times New Roman" w:hAnsi="Times New Roman" w:cs="Times New Roman"/>
          <w:sz w:val="24"/>
          <w:szCs w:val="24"/>
          <w:lang w:val="lt-LT"/>
        </w:rPr>
        <w:t>i statistiškai ilgiau gyvena 1</w:t>
      </w:r>
      <w:r w:rsidR="00782A47" w:rsidRPr="00B42998">
        <w:rPr>
          <w:rFonts w:ascii="Times New Roman" w:eastAsia="Times New Roman" w:hAnsi="Times New Roman" w:cs="Times New Roman"/>
          <w:sz w:val="24"/>
          <w:szCs w:val="24"/>
          <w:lang w:val="lt-LT"/>
        </w:rPr>
        <w:t xml:space="preserve"> m. </w:t>
      </w:r>
      <w:r w:rsidR="00782A47" w:rsidRPr="00B42998">
        <w:rPr>
          <w:rFonts w:ascii="Times New Roman" w:eastAsia="Times New Roman" w:hAnsi="Times New Roman" w:cs="Times New Roman"/>
          <w:color w:val="000000"/>
          <w:sz w:val="24"/>
          <w:szCs w:val="24"/>
          <w:lang w:val="lt-LT"/>
        </w:rPr>
        <w:t xml:space="preserve">(žr. 6 lent.). </w:t>
      </w:r>
    </w:p>
    <w:p w14:paraId="268877D5" w14:textId="77777777" w:rsidR="004E0352" w:rsidRPr="00B42998"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p>
    <w:p w14:paraId="5C69E40B" w14:textId="079F041B" w:rsidR="004E0352" w:rsidRPr="00160501" w:rsidRDefault="00782A47" w:rsidP="00B00C86">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iCs/>
          <w:color w:val="313131"/>
          <w:lang w:val="lt-LT"/>
        </w:rPr>
      </w:pPr>
      <w:r w:rsidRPr="00160501">
        <w:rPr>
          <w:rFonts w:ascii="Times New Roman" w:eastAsia="Times New Roman" w:hAnsi="Times New Roman" w:cs="Times New Roman"/>
          <w:b/>
          <w:iCs/>
          <w:color w:val="313131"/>
          <w:lang w:val="lt-LT"/>
        </w:rPr>
        <w:t>6 lentelė. Vidutinė tikėtina gyvenimo trukmė (metais) Lie</w:t>
      </w:r>
      <w:r w:rsidR="00D974CD" w:rsidRPr="00160501">
        <w:rPr>
          <w:rFonts w:ascii="Times New Roman" w:eastAsia="Times New Roman" w:hAnsi="Times New Roman" w:cs="Times New Roman"/>
          <w:b/>
          <w:iCs/>
          <w:color w:val="313131"/>
          <w:lang w:val="lt-LT"/>
        </w:rPr>
        <w:t>tuvoje ir Panevėžio m. sav. 2020–2024</w:t>
      </w:r>
      <w:r w:rsidRPr="00160501">
        <w:rPr>
          <w:rFonts w:ascii="Times New Roman" w:eastAsia="Times New Roman" w:hAnsi="Times New Roman" w:cs="Times New Roman"/>
          <w:b/>
          <w:iCs/>
          <w:color w:val="313131"/>
          <w:lang w:val="lt-LT"/>
        </w:rPr>
        <w:t xml:space="preserve"> m.</w:t>
      </w:r>
    </w:p>
    <w:tbl>
      <w:tblPr>
        <w:tblStyle w:val="a4"/>
        <w:tblW w:w="101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1697"/>
        <w:gridCol w:w="1697"/>
        <w:gridCol w:w="1576"/>
        <w:gridCol w:w="1576"/>
        <w:gridCol w:w="1576"/>
      </w:tblGrid>
      <w:tr w:rsidR="001957D5" w:rsidRPr="00B42998" w14:paraId="79AD7EE9" w14:textId="07405287" w:rsidTr="007E777E">
        <w:tc>
          <w:tcPr>
            <w:tcW w:w="1998" w:type="dxa"/>
            <w:shd w:val="clear" w:color="auto" w:fill="FFFFFF" w:themeFill="background1"/>
          </w:tcPr>
          <w:p w14:paraId="655E66A4" w14:textId="77777777" w:rsidR="001957D5" w:rsidRPr="00B42998" w:rsidRDefault="001957D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697" w:type="dxa"/>
            <w:shd w:val="clear" w:color="auto" w:fill="FFFFFF" w:themeFill="background1"/>
          </w:tcPr>
          <w:p w14:paraId="5FB8B1AC" w14:textId="77777777" w:rsidR="001957D5" w:rsidRPr="00B42998" w:rsidRDefault="001957D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2020 m.</w:t>
            </w:r>
          </w:p>
        </w:tc>
        <w:tc>
          <w:tcPr>
            <w:tcW w:w="1697" w:type="dxa"/>
            <w:shd w:val="clear" w:color="auto" w:fill="FFFFFF" w:themeFill="background1"/>
          </w:tcPr>
          <w:p w14:paraId="4B850407" w14:textId="77777777" w:rsidR="001957D5" w:rsidRPr="00B42998" w:rsidRDefault="001957D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2021 m.</w:t>
            </w:r>
          </w:p>
        </w:tc>
        <w:tc>
          <w:tcPr>
            <w:tcW w:w="1576" w:type="dxa"/>
            <w:shd w:val="clear" w:color="auto" w:fill="FFFFFF" w:themeFill="background1"/>
          </w:tcPr>
          <w:p w14:paraId="48F853A3" w14:textId="77777777" w:rsidR="001957D5" w:rsidRPr="00B42998" w:rsidRDefault="001957D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2022 m.</w:t>
            </w:r>
          </w:p>
        </w:tc>
        <w:tc>
          <w:tcPr>
            <w:tcW w:w="1576" w:type="dxa"/>
            <w:shd w:val="clear" w:color="auto" w:fill="FFFFFF" w:themeFill="background1"/>
          </w:tcPr>
          <w:p w14:paraId="36B0556F" w14:textId="4599D552" w:rsidR="001957D5" w:rsidRPr="00B42998" w:rsidRDefault="001957D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2023 m.</w:t>
            </w:r>
          </w:p>
        </w:tc>
        <w:tc>
          <w:tcPr>
            <w:tcW w:w="1576" w:type="dxa"/>
            <w:shd w:val="clear" w:color="auto" w:fill="FFFFFF" w:themeFill="background1"/>
          </w:tcPr>
          <w:p w14:paraId="49AACBC6" w14:textId="4DF99F17" w:rsidR="001957D5" w:rsidRPr="00B42998" w:rsidRDefault="001957D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2024 m.</w:t>
            </w:r>
          </w:p>
        </w:tc>
      </w:tr>
      <w:tr w:rsidR="001957D5" w:rsidRPr="00B42998" w14:paraId="4E942F0D" w14:textId="385856C1" w:rsidTr="001957D5">
        <w:tc>
          <w:tcPr>
            <w:tcW w:w="1998" w:type="dxa"/>
          </w:tcPr>
          <w:p w14:paraId="0FEAA3AA" w14:textId="77777777" w:rsidR="001957D5" w:rsidRPr="00B42998" w:rsidRDefault="001957D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Lietuva</w:t>
            </w:r>
          </w:p>
        </w:tc>
        <w:tc>
          <w:tcPr>
            <w:tcW w:w="1697" w:type="dxa"/>
          </w:tcPr>
          <w:p w14:paraId="18967E0C" w14:textId="77777777" w:rsidR="001957D5" w:rsidRPr="00B42998" w:rsidRDefault="001957D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75,1</w:t>
            </w:r>
          </w:p>
        </w:tc>
        <w:tc>
          <w:tcPr>
            <w:tcW w:w="1697" w:type="dxa"/>
          </w:tcPr>
          <w:p w14:paraId="606E3E31" w14:textId="77777777" w:rsidR="001957D5" w:rsidRPr="00B42998" w:rsidRDefault="001957D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74,2</w:t>
            </w:r>
          </w:p>
        </w:tc>
        <w:tc>
          <w:tcPr>
            <w:tcW w:w="1576" w:type="dxa"/>
          </w:tcPr>
          <w:p w14:paraId="0054C19C" w14:textId="77777777" w:rsidR="001957D5" w:rsidRPr="00B42998" w:rsidRDefault="001957D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75,8</w:t>
            </w:r>
          </w:p>
        </w:tc>
        <w:tc>
          <w:tcPr>
            <w:tcW w:w="1576" w:type="dxa"/>
          </w:tcPr>
          <w:p w14:paraId="5CAA655B" w14:textId="40AA8718" w:rsidR="001957D5" w:rsidRPr="00B42998" w:rsidRDefault="001957D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77,5</w:t>
            </w:r>
          </w:p>
        </w:tc>
        <w:tc>
          <w:tcPr>
            <w:tcW w:w="1576" w:type="dxa"/>
          </w:tcPr>
          <w:p w14:paraId="3004EC34" w14:textId="28A0E1B6" w:rsidR="001957D5" w:rsidRPr="00B42998" w:rsidRDefault="00D974C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77,6</w:t>
            </w:r>
          </w:p>
        </w:tc>
      </w:tr>
      <w:tr w:rsidR="001957D5" w:rsidRPr="00B42998" w14:paraId="473E33B6" w14:textId="47E6424F" w:rsidTr="00856C8F">
        <w:tc>
          <w:tcPr>
            <w:tcW w:w="1998" w:type="dxa"/>
            <w:shd w:val="clear" w:color="auto" w:fill="DAEEF3" w:themeFill="accent5" w:themeFillTint="33"/>
          </w:tcPr>
          <w:p w14:paraId="25DDD41A" w14:textId="77777777" w:rsidR="001957D5" w:rsidRPr="00B42998" w:rsidRDefault="001957D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Panevėžio m. sav.</w:t>
            </w:r>
          </w:p>
        </w:tc>
        <w:tc>
          <w:tcPr>
            <w:tcW w:w="1697" w:type="dxa"/>
            <w:shd w:val="clear" w:color="auto" w:fill="DAEEF3" w:themeFill="accent5" w:themeFillTint="33"/>
          </w:tcPr>
          <w:p w14:paraId="2A0E9566" w14:textId="77777777" w:rsidR="001957D5" w:rsidRPr="00B42998" w:rsidRDefault="001957D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76,4</w:t>
            </w:r>
          </w:p>
        </w:tc>
        <w:tc>
          <w:tcPr>
            <w:tcW w:w="1697" w:type="dxa"/>
            <w:shd w:val="clear" w:color="auto" w:fill="DAEEF3" w:themeFill="accent5" w:themeFillTint="33"/>
          </w:tcPr>
          <w:p w14:paraId="0C8632BD" w14:textId="77777777" w:rsidR="001957D5" w:rsidRPr="00B42998" w:rsidRDefault="001957D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75,6</w:t>
            </w:r>
          </w:p>
        </w:tc>
        <w:tc>
          <w:tcPr>
            <w:tcW w:w="1576" w:type="dxa"/>
            <w:shd w:val="clear" w:color="auto" w:fill="DAEEF3" w:themeFill="accent5" w:themeFillTint="33"/>
          </w:tcPr>
          <w:p w14:paraId="1355377B" w14:textId="77777777" w:rsidR="001957D5" w:rsidRPr="00B42998" w:rsidRDefault="001957D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78,2</w:t>
            </w:r>
          </w:p>
        </w:tc>
        <w:tc>
          <w:tcPr>
            <w:tcW w:w="1576" w:type="dxa"/>
            <w:shd w:val="clear" w:color="auto" w:fill="DAEEF3" w:themeFill="accent5" w:themeFillTint="33"/>
          </w:tcPr>
          <w:p w14:paraId="4C17BC26" w14:textId="690D820D" w:rsidR="001957D5" w:rsidRPr="00B42998" w:rsidRDefault="001957D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79</w:t>
            </w:r>
          </w:p>
        </w:tc>
        <w:tc>
          <w:tcPr>
            <w:tcW w:w="1576" w:type="dxa"/>
            <w:shd w:val="clear" w:color="auto" w:fill="DAEEF3" w:themeFill="accent5" w:themeFillTint="33"/>
          </w:tcPr>
          <w:p w14:paraId="678AAC1C" w14:textId="3EFFD491" w:rsidR="001957D5" w:rsidRPr="00B42998" w:rsidRDefault="00D974C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B42998">
              <w:rPr>
                <w:rFonts w:ascii="Times New Roman" w:eastAsia="Times New Roman" w:hAnsi="Times New Roman" w:cs="Times New Roman"/>
                <w:color w:val="313131"/>
                <w:sz w:val="24"/>
                <w:szCs w:val="24"/>
                <w:lang w:val="lt-LT"/>
              </w:rPr>
              <w:t>78,5</w:t>
            </w:r>
          </w:p>
        </w:tc>
      </w:tr>
    </w:tbl>
    <w:p w14:paraId="3852B8A4" w14:textId="77777777" w:rsidR="004E0352" w:rsidRPr="00B42998"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58823827" w14:textId="77777777" w:rsidR="004E0352" w:rsidRPr="00B42998"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p>
    <w:p w14:paraId="16B12270" w14:textId="31CCB0A8" w:rsidR="004E0352" w:rsidRPr="00CE2793"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iCs/>
          <w:color w:val="000000"/>
          <w:lang w:val="lt-LT"/>
        </w:rPr>
      </w:pPr>
      <w:r w:rsidRPr="00CE2793">
        <w:rPr>
          <w:rFonts w:ascii="Times New Roman" w:eastAsia="Times New Roman" w:hAnsi="Times New Roman" w:cs="Times New Roman"/>
          <w:b/>
          <w:iCs/>
          <w:color w:val="000000"/>
          <w:lang w:val="lt-LT"/>
        </w:rPr>
        <w:t>1 pav. Lietuvos ir Panevėžio m. savivaldybės demografinis medis</w:t>
      </w:r>
      <w:r w:rsidR="0077500B" w:rsidRPr="00CE2793">
        <w:rPr>
          <w:rFonts w:ascii="Times New Roman" w:eastAsia="Times New Roman" w:hAnsi="Times New Roman" w:cs="Times New Roman"/>
          <w:b/>
          <w:iCs/>
          <w:color w:val="000000"/>
          <w:lang w:val="lt-LT"/>
        </w:rPr>
        <w:t xml:space="preserve"> proc.</w:t>
      </w:r>
    </w:p>
    <w:p w14:paraId="2482D63D" w14:textId="17AAAB10" w:rsidR="004E0352" w:rsidRPr="00B42998" w:rsidRDefault="00066749" w:rsidP="00066749">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B42998">
        <w:rPr>
          <w:rFonts w:ascii="Times New Roman" w:eastAsia="Times New Roman" w:hAnsi="Times New Roman" w:cs="Times New Roman"/>
          <w:noProof/>
          <w:color w:val="000000"/>
          <w:lang w:val="lt-LT"/>
        </w:rPr>
        <w:drawing>
          <wp:inline distT="0" distB="0" distL="0" distR="0" wp14:anchorId="26F4036D" wp14:editId="770BF7E3">
            <wp:extent cx="3968233" cy="2480692"/>
            <wp:effectExtent l="0" t="0" r="0" b="0"/>
            <wp:docPr id="231" name="Paveikslėlis 231" descr="C:\Users\user\Downloads\amziaus_profilis_2024_rysktes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amziaus_profilis_2024_rysktesn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1079" cy="2482471"/>
                    </a:xfrm>
                    <a:prstGeom prst="rect">
                      <a:avLst/>
                    </a:prstGeom>
                    <a:noFill/>
                    <a:ln>
                      <a:noFill/>
                    </a:ln>
                  </pic:spPr>
                </pic:pic>
              </a:graphicData>
            </a:graphic>
          </wp:inline>
        </w:drawing>
      </w:r>
    </w:p>
    <w:p w14:paraId="4A61BACD" w14:textId="77777777" w:rsidR="004E0352" w:rsidRPr="00B42998"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22481FBE" w14:textId="77777777" w:rsidR="004E0352" w:rsidRPr="00B42998" w:rsidRDefault="004E0352" w:rsidP="00673E4B">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lt-LT"/>
        </w:rPr>
      </w:pPr>
    </w:p>
    <w:p w14:paraId="43F68AA0" w14:textId="77777777" w:rsidR="004E0352" w:rsidRPr="00B42998" w:rsidRDefault="00782A47" w:rsidP="00FB0AA1">
      <w:pPr>
        <w:pBdr>
          <w:top w:val="nil"/>
          <w:left w:val="nil"/>
          <w:bottom w:val="nil"/>
          <w:right w:val="nil"/>
          <w:between w:val="nil"/>
        </w:pBdr>
        <w:shd w:val="clear" w:color="auto" w:fill="4BACC6" w:themeFill="accent5"/>
        <w:spacing w:after="0" w:line="240" w:lineRule="auto"/>
        <w:ind w:left="0" w:hanging="2"/>
        <w:jc w:val="center"/>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b/>
          <w:i/>
          <w:color w:val="000000"/>
          <w:sz w:val="24"/>
          <w:szCs w:val="24"/>
          <w:lang w:val="lt-LT"/>
        </w:rPr>
        <w:t xml:space="preserve">Socioekonominė situacija </w:t>
      </w:r>
      <w:r w:rsidR="005B3198" w:rsidRPr="00B42998">
        <w:rPr>
          <w:rFonts w:ascii="Times New Roman" w:eastAsia="Times New Roman" w:hAnsi="Times New Roman" w:cs="Times New Roman"/>
          <w:b/>
          <w:i/>
          <w:color w:val="000000"/>
          <w:sz w:val="24"/>
          <w:szCs w:val="24"/>
          <w:lang w:val="lt-LT"/>
        </w:rPr>
        <w:t>S</w:t>
      </w:r>
      <w:r w:rsidRPr="00B42998">
        <w:rPr>
          <w:rFonts w:ascii="Times New Roman" w:eastAsia="Times New Roman" w:hAnsi="Times New Roman" w:cs="Times New Roman"/>
          <w:b/>
          <w:i/>
          <w:color w:val="000000"/>
          <w:sz w:val="24"/>
          <w:szCs w:val="24"/>
          <w:lang w:val="lt-LT"/>
        </w:rPr>
        <w:t>avivaldybėje</w:t>
      </w:r>
    </w:p>
    <w:p w14:paraId="6430E45B" w14:textId="77777777" w:rsidR="004E0352" w:rsidRPr="00B42998" w:rsidRDefault="004E0352" w:rsidP="00673E4B">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lt-LT"/>
        </w:rPr>
      </w:pPr>
    </w:p>
    <w:p w14:paraId="42B554CB" w14:textId="0AF0E0A0" w:rsidR="004E0352" w:rsidRPr="00B42998" w:rsidRDefault="00347AB3">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sz w:val="24"/>
          <w:szCs w:val="24"/>
          <w:lang w:val="lt-LT"/>
        </w:rPr>
      </w:pPr>
      <w:r w:rsidRPr="00B42998">
        <w:rPr>
          <w:rFonts w:ascii="Times New Roman" w:eastAsia="Times New Roman" w:hAnsi="Times New Roman" w:cs="Times New Roman"/>
          <w:color w:val="313131"/>
          <w:sz w:val="24"/>
          <w:szCs w:val="24"/>
          <w:lang w:val="lt-LT"/>
        </w:rPr>
        <w:tab/>
      </w:r>
      <w:r w:rsidR="00782A47" w:rsidRPr="00B42998">
        <w:rPr>
          <w:rFonts w:ascii="Times New Roman" w:eastAsia="Times New Roman" w:hAnsi="Times New Roman" w:cs="Times New Roman"/>
          <w:sz w:val="24"/>
          <w:szCs w:val="24"/>
          <w:lang w:val="lt-LT"/>
        </w:rPr>
        <w:tab/>
      </w:r>
      <w:r w:rsidR="00EE4378" w:rsidRPr="00B42998">
        <w:rPr>
          <w:rFonts w:ascii="Times New Roman" w:eastAsia="Times New Roman" w:hAnsi="Times New Roman" w:cs="Times New Roman"/>
          <w:sz w:val="24"/>
          <w:szCs w:val="24"/>
          <w:lang w:val="lt-LT"/>
        </w:rPr>
        <w:t>Į Panevėžio mies</w:t>
      </w:r>
      <w:r w:rsidR="005C529D" w:rsidRPr="00B42998">
        <w:rPr>
          <w:rFonts w:ascii="Times New Roman" w:eastAsia="Times New Roman" w:hAnsi="Times New Roman" w:cs="Times New Roman"/>
          <w:sz w:val="24"/>
          <w:szCs w:val="24"/>
          <w:lang w:val="lt-LT"/>
        </w:rPr>
        <w:t>t</w:t>
      </w:r>
      <w:r w:rsidR="00EE4378" w:rsidRPr="00B42998">
        <w:rPr>
          <w:rFonts w:ascii="Times New Roman" w:eastAsia="Times New Roman" w:hAnsi="Times New Roman" w:cs="Times New Roman"/>
          <w:sz w:val="24"/>
          <w:szCs w:val="24"/>
          <w:lang w:val="lt-LT"/>
        </w:rPr>
        <w:t>ą</w:t>
      </w:r>
      <w:r w:rsidR="00FC096B" w:rsidRPr="00B42998">
        <w:rPr>
          <w:rFonts w:ascii="Times New Roman" w:eastAsia="Times New Roman" w:hAnsi="Times New Roman" w:cs="Times New Roman"/>
          <w:sz w:val="24"/>
          <w:szCs w:val="24"/>
          <w:lang w:val="lt-LT"/>
        </w:rPr>
        <w:t xml:space="preserve"> 2024</w:t>
      </w:r>
      <w:r w:rsidR="00782A47" w:rsidRPr="00B42998">
        <w:rPr>
          <w:rFonts w:ascii="Times New Roman" w:eastAsia="Times New Roman" w:hAnsi="Times New Roman" w:cs="Times New Roman"/>
          <w:sz w:val="24"/>
          <w:szCs w:val="24"/>
          <w:lang w:val="lt-LT"/>
        </w:rPr>
        <w:t xml:space="preserve"> m. </w:t>
      </w:r>
      <w:r w:rsidR="005C529D" w:rsidRPr="00B42998">
        <w:rPr>
          <w:rFonts w:ascii="Times New Roman" w:eastAsia="Times New Roman" w:hAnsi="Times New Roman" w:cs="Times New Roman"/>
          <w:sz w:val="24"/>
          <w:szCs w:val="24"/>
          <w:lang w:val="lt-LT"/>
        </w:rPr>
        <w:t>atvyko 943 asmenys, tai 148 mažiau nei 2023 m., o išvyko 533 asmenys</w:t>
      </w:r>
      <w:r w:rsidR="00A668A7">
        <w:rPr>
          <w:rFonts w:ascii="Times New Roman" w:eastAsia="Times New Roman" w:hAnsi="Times New Roman" w:cs="Times New Roman"/>
          <w:sz w:val="24"/>
          <w:szCs w:val="24"/>
          <w:lang w:val="lt-LT"/>
        </w:rPr>
        <w:t> </w:t>
      </w:r>
      <w:r w:rsidR="005C529D" w:rsidRPr="00B42998">
        <w:rPr>
          <w:rFonts w:ascii="Times New Roman" w:eastAsia="Times New Roman" w:hAnsi="Times New Roman" w:cs="Times New Roman"/>
          <w:sz w:val="24"/>
          <w:szCs w:val="24"/>
          <w:lang w:val="lt-LT"/>
        </w:rPr>
        <w:t xml:space="preserve">– tiek pat kaip ir ankstesniais metais. Nors atvykusiųjų skaičius sumažėjo, migracijos balansas išliko teigiamas. </w:t>
      </w:r>
    </w:p>
    <w:p w14:paraId="34A1DCCC" w14:textId="0D21BD46" w:rsidR="005C529D" w:rsidRPr="00B42998" w:rsidRDefault="00782A47" w:rsidP="005B3198">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sz w:val="24"/>
          <w:szCs w:val="24"/>
          <w:lang w:val="lt-LT"/>
        </w:rPr>
      </w:pPr>
      <w:r w:rsidRPr="00B42998">
        <w:rPr>
          <w:rFonts w:ascii="Times New Roman" w:eastAsia="Times New Roman" w:hAnsi="Times New Roman" w:cs="Times New Roman"/>
          <w:sz w:val="24"/>
          <w:szCs w:val="24"/>
          <w:lang w:val="lt-LT"/>
        </w:rPr>
        <w:t xml:space="preserve">Registruoto </w:t>
      </w:r>
      <w:r w:rsidR="00313BE9" w:rsidRPr="00B42998">
        <w:rPr>
          <w:rFonts w:ascii="Times New Roman" w:eastAsia="Times New Roman" w:hAnsi="Times New Roman" w:cs="Times New Roman"/>
          <w:sz w:val="24"/>
          <w:szCs w:val="24"/>
          <w:lang w:val="lt-LT"/>
        </w:rPr>
        <w:t xml:space="preserve">ilgalaikio </w:t>
      </w:r>
      <w:r w:rsidRPr="00B42998">
        <w:rPr>
          <w:rFonts w:ascii="Times New Roman" w:eastAsia="Times New Roman" w:hAnsi="Times New Roman" w:cs="Times New Roman"/>
          <w:sz w:val="24"/>
          <w:szCs w:val="24"/>
          <w:lang w:val="lt-LT"/>
        </w:rPr>
        <w:t xml:space="preserve">nedarbo </w:t>
      </w:r>
      <w:r w:rsidR="00313BE9" w:rsidRPr="00B42998">
        <w:rPr>
          <w:rFonts w:ascii="Times New Roman" w:eastAsia="Times New Roman" w:hAnsi="Times New Roman" w:cs="Times New Roman"/>
          <w:sz w:val="24"/>
          <w:szCs w:val="24"/>
          <w:lang w:val="lt-LT"/>
        </w:rPr>
        <w:t xml:space="preserve">lygio </w:t>
      </w:r>
      <w:r w:rsidRPr="00B42998">
        <w:rPr>
          <w:rFonts w:ascii="Times New Roman" w:eastAsia="Times New Roman" w:hAnsi="Times New Roman" w:cs="Times New Roman"/>
          <w:sz w:val="24"/>
          <w:szCs w:val="24"/>
          <w:lang w:val="lt-LT"/>
        </w:rPr>
        <w:t xml:space="preserve">rodiklis </w:t>
      </w:r>
      <w:r w:rsidR="005B3198" w:rsidRPr="00B42998">
        <w:rPr>
          <w:rFonts w:ascii="Times New Roman" w:eastAsia="Times New Roman" w:hAnsi="Times New Roman" w:cs="Times New Roman"/>
          <w:sz w:val="24"/>
          <w:szCs w:val="24"/>
          <w:lang w:val="lt-LT"/>
        </w:rPr>
        <w:t>Savivaldybėje</w:t>
      </w:r>
      <w:r w:rsidR="00313BE9" w:rsidRPr="00B42998">
        <w:rPr>
          <w:rFonts w:ascii="Times New Roman" w:eastAsia="Times New Roman" w:hAnsi="Times New Roman" w:cs="Times New Roman"/>
          <w:sz w:val="24"/>
          <w:szCs w:val="24"/>
          <w:lang w:val="lt-LT"/>
        </w:rPr>
        <w:t xml:space="preserve"> 2024 m. padidėjo nuo 1,3</w:t>
      </w:r>
      <w:r w:rsidR="003C0AB2" w:rsidRPr="00B42998">
        <w:rPr>
          <w:rFonts w:ascii="Times New Roman" w:eastAsia="Times New Roman" w:hAnsi="Times New Roman" w:cs="Times New Roman"/>
          <w:sz w:val="24"/>
          <w:szCs w:val="24"/>
          <w:lang w:val="lt-LT"/>
        </w:rPr>
        <w:t xml:space="preserve"> iki</w:t>
      </w:r>
      <w:r w:rsidR="001F2E5D" w:rsidRPr="00B42998">
        <w:rPr>
          <w:rFonts w:ascii="Times New Roman" w:eastAsia="Times New Roman" w:hAnsi="Times New Roman" w:cs="Times New Roman"/>
          <w:sz w:val="24"/>
          <w:szCs w:val="24"/>
          <w:lang w:val="lt-LT"/>
        </w:rPr>
        <w:t xml:space="preserve"> </w:t>
      </w:r>
      <w:r w:rsidR="00313BE9" w:rsidRPr="00B42998">
        <w:rPr>
          <w:rFonts w:ascii="Times New Roman" w:eastAsia="Times New Roman" w:hAnsi="Times New Roman" w:cs="Times New Roman"/>
          <w:sz w:val="24"/>
          <w:szCs w:val="24"/>
          <w:lang w:val="lt-LT"/>
        </w:rPr>
        <w:t>1,4</w:t>
      </w:r>
      <w:r w:rsidR="005C529D" w:rsidRPr="00B42998">
        <w:rPr>
          <w:rFonts w:ascii="Times New Roman" w:eastAsia="Times New Roman" w:hAnsi="Times New Roman" w:cs="Times New Roman"/>
          <w:sz w:val="24"/>
          <w:szCs w:val="24"/>
          <w:lang w:val="lt-LT"/>
        </w:rPr>
        <w:t xml:space="preserve"> proc., tuo pačiu laikotarpiu sumažėjo socialinės pašalpos gavėjų dalis – nuo 24,5 iki 23,6 asmens 1000 gyventojų. </w:t>
      </w:r>
    </w:p>
    <w:p w14:paraId="51E82B0F" w14:textId="7F24AE81" w:rsidR="005B3198" w:rsidRPr="00B42998" w:rsidRDefault="00782A47" w:rsidP="00E152AC">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sz w:val="24"/>
          <w:szCs w:val="24"/>
          <w:lang w:val="lt-LT"/>
        </w:rPr>
      </w:pPr>
      <w:r w:rsidRPr="00B42998">
        <w:rPr>
          <w:rFonts w:ascii="Times New Roman" w:eastAsia="Times New Roman" w:hAnsi="Times New Roman" w:cs="Times New Roman"/>
          <w:sz w:val="24"/>
          <w:szCs w:val="24"/>
          <w:lang w:val="lt-LT"/>
        </w:rPr>
        <w:t>Nemokamą maitini</w:t>
      </w:r>
      <w:r w:rsidR="00D935C9" w:rsidRPr="00B42998">
        <w:rPr>
          <w:rFonts w:ascii="Times New Roman" w:eastAsia="Times New Roman" w:hAnsi="Times New Roman" w:cs="Times New Roman"/>
          <w:sz w:val="24"/>
          <w:szCs w:val="24"/>
          <w:lang w:val="lt-LT"/>
        </w:rPr>
        <w:t>mą gaunančių mokinių dalis</w:t>
      </w:r>
      <w:r w:rsidR="00375642" w:rsidRPr="00B42998">
        <w:rPr>
          <w:rFonts w:ascii="Times New Roman" w:eastAsia="Times New Roman" w:hAnsi="Times New Roman" w:cs="Times New Roman"/>
          <w:sz w:val="24"/>
          <w:szCs w:val="24"/>
          <w:lang w:val="lt-LT"/>
        </w:rPr>
        <w:t xml:space="preserve"> 2024</w:t>
      </w:r>
      <w:r w:rsidR="005C529D" w:rsidRPr="00B42998">
        <w:rPr>
          <w:rFonts w:ascii="Times New Roman" w:eastAsia="Times New Roman" w:hAnsi="Times New Roman" w:cs="Times New Roman"/>
          <w:sz w:val="24"/>
          <w:szCs w:val="24"/>
          <w:lang w:val="lt-LT"/>
        </w:rPr>
        <w:t xml:space="preserve"> m. taip pat</w:t>
      </w:r>
      <w:r w:rsidR="00F6402C" w:rsidRPr="00B42998">
        <w:rPr>
          <w:rFonts w:ascii="Times New Roman" w:eastAsia="Times New Roman" w:hAnsi="Times New Roman" w:cs="Times New Roman"/>
          <w:sz w:val="24"/>
          <w:szCs w:val="24"/>
          <w:lang w:val="lt-LT"/>
        </w:rPr>
        <w:t xml:space="preserve"> sumažėjo </w:t>
      </w:r>
      <w:r w:rsidR="00D935C9" w:rsidRPr="00B42998">
        <w:rPr>
          <w:rFonts w:ascii="Times New Roman" w:eastAsia="Times New Roman" w:hAnsi="Times New Roman" w:cs="Times New Roman"/>
          <w:sz w:val="24"/>
          <w:szCs w:val="24"/>
          <w:lang w:val="lt-LT"/>
        </w:rPr>
        <w:t>–</w:t>
      </w:r>
      <w:r w:rsidRPr="00B42998">
        <w:rPr>
          <w:rFonts w:ascii="Times New Roman" w:eastAsia="Times New Roman" w:hAnsi="Times New Roman" w:cs="Times New Roman"/>
          <w:sz w:val="24"/>
          <w:szCs w:val="24"/>
          <w:lang w:val="lt-LT"/>
        </w:rPr>
        <w:t xml:space="preserve"> </w:t>
      </w:r>
      <w:r w:rsidR="00375642" w:rsidRPr="00B42998">
        <w:rPr>
          <w:rFonts w:ascii="Times New Roman" w:eastAsia="Times New Roman" w:hAnsi="Times New Roman" w:cs="Times New Roman"/>
          <w:sz w:val="24"/>
          <w:szCs w:val="24"/>
          <w:lang w:val="lt-LT"/>
        </w:rPr>
        <w:t>nuo 416,9</w:t>
      </w:r>
      <w:r w:rsidR="001C5229" w:rsidRPr="00B42998">
        <w:rPr>
          <w:rFonts w:ascii="Times New Roman" w:eastAsia="Times New Roman" w:hAnsi="Times New Roman" w:cs="Times New Roman"/>
          <w:sz w:val="24"/>
          <w:szCs w:val="24"/>
          <w:lang w:val="lt-LT"/>
        </w:rPr>
        <w:t xml:space="preserve"> iki</w:t>
      </w:r>
      <w:r w:rsidR="00375642" w:rsidRPr="00B42998">
        <w:rPr>
          <w:rFonts w:ascii="Times New Roman" w:eastAsia="Times New Roman" w:hAnsi="Times New Roman" w:cs="Times New Roman"/>
          <w:sz w:val="24"/>
          <w:szCs w:val="24"/>
          <w:lang w:val="lt-LT"/>
        </w:rPr>
        <w:t xml:space="preserve"> 399,5</w:t>
      </w:r>
      <w:r w:rsidR="00F6402C" w:rsidRPr="00B42998">
        <w:rPr>
          <w:rFonts w:ascii="Times New Roman" w:eastAsia="Times New Roman" w:hAnsi="Times New Roman" w:cs="Times New Roman"/>
          <w:sz w:val="24"/>
          <w:szCs w:val="24"/>
          <w:lang w:val="lt-LT"/>
        </w:rPr>
        <w:t xml:space="preserve"> </w:t>
      </w:r>
      <w:r w:rsidR="005C529D" w:rsidRPr="00B42998">
        <w:rPr>
          <w:rFonts w:ascii="Times New Roman" w:eastAsia="Times New Roman" w:hAnsi="Times New Roman" w:cs="Times New Roman"/>
          <w:sz w:val="24"/>
          <w:szCs w:val="24"/>
          <w:lang w:val="lt-LT"/>
        </w:rPr>
        <w:t>mokinio 1000 mokinių, palyginti su 2023 m.</w:t>
      </w:r>
      <w:r w:rsidR="00114D66" w:rsidRPr="00B42998">
        <w:rPr>
          <w:rFonts w:ascii="Times New Roman" w:eastAsia="Times New Roman" w:hAnsi="Times New Roman" w:cs="Times New Roman"/>
          <w:sz w:val="24"/>
          <w:szCs w:val="24"/>
          <w:lang w:val="lt-LT"/>
        </w:rPr>
        <w:t xml:space="preserve"> </w:t>
      </w:r>
    </w:p>
    <w:p w14:paraId="1E52F39D" w14:textId="75ECDB1A" w:rsidR="00C22AEE" w:rsidRDefault="00114D66" w:rsidP="005A4942">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sz w:val="24"/>
          <w:szCs w:val="24"/>
          <w:lang w:val="lt-LT"/>
        </w:rPr>
      </w:pPr>
      <w:r w:rsidRPr="00B42998">
        <w:rPr>
          <w:rFonts w:ascii="Times New Roman" w:eastAsia="Times New Roman" w:hAnsi="Times New Roman" w:cs="Times New Roman"/>
          <w:sz w:val="24"/>
          <w:szCs w:val="24"/>
          <w:lang w:val="lt-LT"/>
        </w:rPr>
        <w:t xml:space="preserve">Vertinant demografinius ir socioekonominius rodiklius kompleksiškai, galima įžvelgti tarpusavio sąsajas tarp gyventojų skaičiaus mažėjimo, neigiamos natūralios kaitos, migracijos procesų, gyventojų amžėjimo </w:t>
      </w:r>
      <w:r w:rsidR="00A668A7">
        <w:rPr>
          <w:rFonts w:ascii="Times New Roman" w:eastAsia="Times New Roman" w:hAnsi="Times New Roman" w:cs="Times New Roman"/>
          <w:sz w:val="24"/>
          <w:szCs w:val="24"/>
          <w:lang w:val="lt-LT"/>
        </w:rPr>
        <w:t xml:space="preserve">ir </w:t>
      </w:r>
      <w:r w:rsidRPr="00B42998">
        <w:rPr>
          <w:rFonts w:ascii="Times New Roman" w:eastAsia="Times New Roman" w:hAnsi="Times New Roman" w:cs="Times New Roman"/>
          <w:sz w:val="24"/>
          <w:szCs w:val="24"/>
          <w:lang w:val="lt-LT"/>
        </w:rPr>
        <w:t>lyčių disproporcijos</w:t>
      </w:r>
      <w:r w:rsidR="00A668A7">
        <w:rPr>
          <w:rFonts w:ascii="Times New Roman" w:eastAsia="Times New Roman" w:hAnsi="Times New Roman" w:cs="Times New Roman"/>
          <w:sz w:val="24"/>
          <w:szCs w:val="24"/>
          <w:lang w:val="lt-LT"/>
        </w:rPr>
        <w:t>.</w:t>
      </w:r>
      <w:r w:rsidRPr="00B42998">
        <w:rPr>
          <w:rFonts w:ascii="Times New Roman" w:eastAsia="Times New Roman" w:hAnsi="Times New Roman" w:cs="Times New Roman"/>
          <w:sz w:val="24"/>
          <w:szCs w:val="24"/>
          <w:lang w:val="lt-LT"/>
        </w:rPr>
        <w:t xml:space="preserve"> </w:t>
      </w:r>
      <w:r w:rsidR="00A668A7">
        <w:rPr>
          <w:rFonts w:ascii="Times New Roman" w:eastAsia="Times New Roman" w:hAnsi="Times New Roman" w:cs="Times New Roman"/>
          <w:sz w:val="24"/>
          <w:szCs w:val="24"/>
          <w:lang w:val="lt-LT"/>
        </w:rPr>
        <w:t xml:space="preserve">Tai </w:t>
      </w:r>
      <w:r w:rsidRPr="00B42998">
        <w:rPr>
          <w:rFonts w:ascii="Times New Roman" w:eastAsia="Times New Roman" w:hAnsi="Times New Roman" w:cs="Times New Roman"/>
          <w:sz w:val="24"/>
          <w:szCs w:val="24"/>
          <w:lang w:val="lt-LT"/>
        </w:rPr>
        <w:t>gali turėti ilgalaikį poveikį gyventojų sveikatos būklei ir sveikatos netolygumams Savivaldybėje</w:t>
      </w:r>
      <w:r w:rsidR="00A668A7">
        <w:rPr>
          <w:rFonts w:ascii="Times New Roman" w:eastAsia="Times New Roman" w:hAnsi="Times New Roman" w:cs="Times New Roman"/>
          <w:sz w:val="24"/>
          <w:szCs w:val="24"/>
          <w:lang w:val="lt-LT"/>
        </w:rPr>
        <w:t>,</w:t>
      </w:r>
      <w:r w:rsidRPr="00B42998">
        <w:rPr>
          <w:rFonts w:ascii="Times New Roman" w:eastAsia="Times New Roman" w:hAnsi="Times New Roman" w:cs="Times New Roman"/>
          <w:sz w:val="24"/>
          <w:szCs w:val="24"/>
          <w:lang w:val="lt-LT"/>
        </w:rPr>
        <w:t xml:space="preserve"> būti reikšmingos planuojant visuomenės sveikatos stiprinimo priemones.</w:t>
      </w:r>
    </w:p>
    <w:p w14:paraId="4B0220A8" w14:textId="77777777" w:rsidR="00A668A7" w:rsidRPr="00B42998" w:rsidRDefault="00A668A7" w:rsidP="005A4942">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sz w:val="24"/>
          <w:szCs w:val="24"/>
          <w:lang w:val="lt-LT"/>
        </w:rPr>
      </w:pPr>
    </w:p>
    <w:p w14:paraId="52C8C181" w14:textId="77777777" w:rsidR="004E0352" w:rsidRPr="00B42998" w:rsidRDefault="00782A47" w:rsidP="00FB0AA1">
      <w:pPr>
        <w:pBdr>
          <w:top w:val="nil"/>
          <w:left w:val="nil"/>
          <w:bottom w:val="nil"/>
          <w:right w:val="nil"/>
          <w:between w:val="nil"/>
        </w:pBdr>
        <w:shd w:val="clear" w:color="auto" w:fill="4BACC6" w:themeFill="accent5"/>
        <w:spacing w:after="0" w:line="240" w:lineRule="auto"/>
        <w:ind w:left="0" w:hanging="2"/>
        <w:jc w:val="center"/>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b/>
          <w:i/>
          <w:color w:val="000000"/>
          <w:sz w:val="24"/>
          <w:szCs w:val="24"/>
          <w:lang w:val="lt-LT"/>
        </w:rPr>
        <w:t>Sveikata</w:t>
      </w:r>
      <w:r w:rsidR="0077500B" w:rsidRPr="00B42998">
        <w:rPr>
          <w:rFonts w:ascii="Times New Roman" w:eastAsia="Times New Roman" w:hAnsi="Times New Roman" w:cs="Times New Roman"/>
          <w:b/>
          <w:i/>
          <w:color w:val="000000"/>
          <w:sz w:val="24"/>
          <w:szCs w:val="24"/>
          <w:lang w:val="lt-LT"/>
        </w:rPr>
        <w:t xml:space="preserve"> ir mirtingumas</w:t>
      </w:r>
      <w:r w:rsidRPr="00B42998">
        <w:rPr>
          <w:rFonts w:ascii="Times New Roman" w:eastAsia="Times New Roman" w:hAnsi="Times New Roman" w:cs="Times New Roman"/>
          <w:b/>
          <w:i/>
          <w:color w:val="000000"/>
          <w:sz w:val="24"/>
          <w:szCs w:val="24"/>
          <w:lang w:val="lt-LT"/>
        </w:rPr>
        <w:t xml:space="preserve"> </w:t>
      </w:r>
      <w:r w:rsidR="0077500B" w:rsidRPr="00B42998">
        <w:rPr>
          <w:rFonts w:ascii="Times New Roman" w:eastAsia="Times New Roman" w:hAnsi="Times New Roman" w:cs="Times New Roman"/>
          <w:b/>
          <w:i/>
          <w:color w:val="000000"/>
          <w:sz w:val="24"/>
          <w:szCs w:val="24"/>
          <w:lang w:val="lt-LT"/>
        </w:rPr>
        <w:t>S</w:t>
      </w:r>
      <w:r w:rsidRPr="00B42998">
        <w:rPr>
          <w:rFonts w:ascii="Times New Roman" w:eastAsia="Times New Roman" w:hAnsi="Times New Roman" w:cs="Times New Roman"/>
          <w:b/>
          <w:i/>
          <w:color w:val="000000"/>
          <w:sz w:val="24"/>
          <w:szCs w:val="24"/>
          <w:lang w:val="lt-LT"/>
        </w:rPr>
        <w:t>avivaldybėje</w:t>
      </w:r>
    </w:p>
    <w:p w14:paraId="7AB450A5" w14:textId="77777777" w:rsidR="005B3198" w:rsidRPr="00B42998" w:rsidRDefault="005B3198" w:rsidP="005B3198">
      <w:pPr>
        <w:pBdr>
          <w:top w:val="nil"/>
          <w:left w:val="nil"/>
          <w:bottom w:val="nil"/>
          <w:right w:val="nil"/>
          <w:between w:val="nil"/>
        </w:pBdr>
        <w:spacing w:after="0" w:line="240" w:lineRule="auto"/>
        <w:ind w:left="-2" w:firstLineChars="0" w:firstLine="720"/>
        <w:jc w:val="both"/>
        <w:rPr>
          <w:rFonts w:ascii="Times New Roman" w:eastAsia="Times New Roman" w:hAnsi="Times New Roman" w:cs="Times New Roman"/>
          <w:color w:val="000000"/>
          <w:sz w:val="24"/>
          <w:szCs w:val="24"/>
          <w:lang w:val="lt-LT"/>
        </w:rPr>
      </w:pPr>
    </w:p>
    <w:p w14:paraId="36BB2DFD" w14:textId="29E29225" w:rsidR="004E0352" w:rsidRPr="00B42998" w:rsidRDefault="004A62FA" w:rsidP="00BA378C">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sz w:val="24"/>
          <w:szCs w:val="24"/>
          <w:lang w:val="lt-LT"/>
        </w:rPr>
      </w:pPr>
      <w:r w:rsidRPr="00B42998">
        <w:rPr>
          <w:rFonts w:ascii="Times New Roman" w:eastAsia="Times New Roman" w:hAnsi="Times New Roman" w:cs="Times New Roman"/>
          <w:sz w:val="24"/>
          <w:szCs w:val="24"/>
          <w:lang w:val="lt-LT"/>
        </w:rPr>
        <w:t>2024 m.</w:t>
      </w:r>
      <w:r w:rsidR="00A668A7">
        <w:rPr>
          <w:rFonts w:ascii="Times New Roman" w:eastAsia="Times New Roman" w:hAnsi="Times New Roman" w:cs="Times New Roman"/>
          <w:sz w:val="24"/>
          <w:szCs w:val="24"/>
          <w:lang w:val="lt-LT"/>
        </w:rPr>
        <w:t>,</w:t>
      </w:r>
      <w:r w:rsidRPr="00B42998">
        <w:rPr>
          <w:rFonts w:ascii="Times New Roman" w:eastAsia="Times New Roman" w:hAnsi="Times New Roman" w:cs="Times New Roman"/>
          <w:sz w:val="24"/>
          <w:szCs w:val="24"/>
          <w:lang w:val="lt-LT"/>
        </w:rPr>
        <w:t xml:space="preserve"> </w:t>
      </w:r>
      <w:r w:rsidR="00A668A7" w:rsidRPr="00B42998">
        <w:rPr>
          <w:rFonts w:ascii="Times New Roman" w:eastAsia="Times New Roman" w:hAnsi="Times New Roman" w:cs="Times New Roman"/>
          <w:sz w:val="24"/>
          <w:szCs w:val="24"/>
          <w:lang w:val="lt-LT"/>
        </w:rPr>
        <w:t>lyginant su 2023 m.</w:t>
      </w:r>
      <w:r w:rsidR="00A668A7">
        <w:rPr>
          <w:rFonts w:ascii="Times New Roman" w:eastAsia="Times New Roman" w:hAnsi="Times New Roman" w:cs="Times New Roman"/>
          <w:sz w:val="24"/>
          <w:szCs w:val="24"/>
          <w:lang w:val="lt-LT"/>
        </w:rPr>
        <w:t>,</w:t>
      </w:r>
      <w:r w:rsidR="00A668A7" w:rsidRPr="00B42998">
        <w:rPr>
          <w:rFonts w:ascii="Times New Roman" w:eastAsia="Times New Roman" w:hAnsi="Times New Roman" w:cs="Times New Roman"/>
          <w:sz w:val="24"/>
          <w:szCs w:val="24"/>
          <w:lang w:val="lt-LT"/>
        </w:rPr>
        <w:t xml:space="preserve"> </w:t>
      </w:r>
      <w:r w:rsidRPr="00B42998">
        <w:rPr>
          <w:rFonts w:ascii="Times New Roman" w:eastAsia="Times New Roman" w:hAnsi="Times New Roman" w:cs="Times New Roman"/>
          <w:sz w:val="24"/>
          <w:szCs w:val="24"/>
          <w:lang w:val="lt-LT"/>
        </w:rPr>
        <w:t>Panevėžio miesto S</w:t>
      </w:r>
      <w:r w:rsidR="001A7AC9" w:rsidRPr="00B42998">
        <w:rPr>
          <w:rFonts w:ascii="Times New Roman" w:eastAsia="Times New Roman" w:hAnsi="Times New Roman" w:cs="Times New Roman"/>
          <w:sz w:val="24"/>
          <w:szCs w:val="24"/>
          <w:lang w:val="lt-LT"/>
        </w:rPr>
        <w:t xml:space="preserve">avivaldybėje fiksuotas bendrojo ligotumo rodiklio </w:t>
      </w:r>
      <w:r w:rsidR="00C22AEE" w:rsidRPr="00B42998">
        <w:rPr>
          <w:rFonts w:ascii="Times New Roman" w:eastAsia="Times New Roman" w:hAnsi="Times New Roman" w:cs="Times New Roman"/>
          <w:sz w:val="24"/>
          <w:szCs w:val="24"/>
          <w:lang w:val="lt-LT"/>
        </w:rPr>
        <w:t xml:space="preserve">nežymus </w:t>
      </w:r>
      <w:r w:rsidR="001A7AC9" w:rsidRPr="00B42998">
        <w:rPr>
          <w:rFonts w:ascii="Times New Roman" w:eastAsia="Times New Roman" w:hAnsi="Times New Roman" w:cs="Times New Roman"/>
          <w:sz w:val="24"/>
          <w:szCs w:val="24"/>
          <w:lang w:val="lt-LT"/>
        </w:rPr>
        <w:t>padidėjimas</w:t>
      </w:r>
      <w:r w:rsidR="00A668A7">
        <w:rPr>
          <w:rFonts w:ascii="Times New Roman" w:eastAsia="Times New Roman" w:hAnsi="Times New Roman" w:cs="Times New Roman"/>
          <w:sz w:val="24"/>
          <w:szCs w:val="24"/>
          <w:lang w:val="lt-LT"/>
        </w:rPr>
        <w:t>.</w:t>
      </w:r>
      <w:r w:rsidR="001A7AC9" w:rsidRPr="00B42998">
        <w:rPr>
          <w:rFonts w:ascii="Times New Roman" w:eastAsia="Times New Roman" w:hAnsi="Times New Roman" w:cs="Times New Roman"/>
          <w:sz w:val="24"/>
          <w:szCs w:val="24"/>
          <w:lang w:val="lt-LT"/>
        </w:rPr>
        <w:t xml:space="preserve"> </w:t>
      </w:r>
      <w:r w:rsidR="00CE2793" w:rsidRPr="00CE2793">
        <w:rPr>
          <w:rFonts w:ascii="Times New Roman" w:eastAsia="Times New Roman" w:hAnsi="Times New Roman" w:cs="Times New Roman"/>
          <w:sz w:val="24"/>
          <w:szCs w:val="24"/>
          <w:lang w:val="lt-LT"/>
        </w:rPr>
        <w:t>Ligotumas – tai bendras visų žinomų ligos atvejų skaičiaus ir gyventojų skaičiaus santykis tam tikru laiko momentu (dažniausiai metų gale).</w:t>
      </w:r>
      <w:r w:rsidR="00CE2793">
        <w:rPr>
          <w:rFonts w:ascii="Times New Roman" w:eastAsia="Times New Roman" w:hAnsi="Times New Roman" w:cs="Times New Roman"/>
          <w:sz w:val="24"/>
          <w:szCs w:val="24"/>
          <w:lang w:val="lt-LT"/>
        </w:rPr>
        <w:t xml:space="preserve"> </w:t>
      </w:r>
      <w:r w:rsidR="001A7AC9" w:rsidRPr="00B42998">
        <w:rPr>
          <w:rFonts w:ascii="Times New Roman" w:eastAsia="Times New Roman" w:hAnsi="Times New Roman" w:cs="Times New Roman"/>
          <w:sz w:val="24"/>
          <w:szCs w:val="24"/>
          <w:lang w:val="lt-LT"/>
        </w:rPr>
        <w:t>2024 m. šis rod</w:t>
      </w:r>
      <w:r w:rsidR="005F7A58" w:rsidRPr="00B42998">
        <w:rPr>
          <w:rFonts w:ascii="Times New Roman" w:eastAsia="Times New Roman" w:hAnsi="Times New Roman" w:cs="Times New Roman"/>
          <w:sz w:val="24"/>
          <w:szCs w:val="24"/>
          <w:lang w:val="lt-LT"/>
        </w:rPr>
        <w:t>iklis siekė 9</w:t>
      </w:r>
      <w:r w:rsidR="001053C5" w:rsidRPr="00B42998">
        <w:rPr>
          <w:rFonts w:ascii="Times New Roman" w:eastAsia="Times New Roman" w:hAnsi="Times New Roman" w:cs="Times New Roman"/>
          <w:sz w:val="24"/>
          <w:szCs w:val="24"/>
          <w:lang w:val="lt-LT"/>
        </w:rPr>
        <w:t xml:space="preserve"> </w:t>
      </w:r>
      <w:r w:rsidR="005F7A58" w:rsidRPr="00B42998">
        <w:rPr>
          <w:rFonts w:ascii="Times New Roman" w:eastAsia="Times New Roman" w:hAnsi="Times New Roman" w:cs="Times New Roman"/>
          <w:sz w:val="24"/>
          <w:szCs w:val="24"/>
          <w:lang w:val="lt-LT"/>
        </w:rPr>
        <w:t>728,4 atvejo 10 tūkst.</w:t>
      </w:r>
      <w:r w:rsidR="001C5229" w:rsidRPr="00B42998">
        <w:rPr>
          <w:rFonts w:ascii="Times New Roman" w:eastAsia="Times New Roman" w:hAnsi="Times New Roman" w:cs="Times New Roman"/>
          <w:sz w:val="24"/>
          <w:szCs w:val="24"/>
          <w:lang w:val="lt-LT"/>
        </w:rPr>
        <w:t xml:space="preserve"> gyventojų ir buvo aukštesnis</w:t>
      </w:r>
      <w:r w:rsidR="001A7AC9" w:rsidRPr="00B42998">
        <w:rPr>
          <w:rFonts w:ascii="Times New Roman" w:eastAsia="Times New Roman" w:hAnsi="Times New Roman" w:cs="Times New Roman"/>
          <w:sz w:val="24"/>
          <w:szCs w:val="24"/>
          <w:lang w:val="lt-LT"/>
        </w:rPr>
        <w:t xml:space="preserve"> nei Lietuvos vidurkis. Tai rodo, kad miesto gyventojai dažniau nei vidutiniškai Lietuvoje kreipėsi į sveikatos priežiūros įstaigas dėl įvai</w:t>
      </w:r>
      <w:r w:rsidR="0055717B" w:rsidRPr="00B42998">
        <w:rPr>
          <w:rFonts w:ascii="Times New Roman" w:eastAsia="Times New Roman" w:hAnsi="Times New Roman" w:cs="Times New Roman"/>
          <w:sz w:val="24"/>
          <w:szCs w:val="24"/>
          <w:lang w:val="lt-LT"/>
        </w:rPr>
        <w:t>rių ligų ar sveikatos sutrikimų</w:t>
      </w:r>
      <w:r w:rsidR="001A7AC9" w:rsidRPr="00B42998">
        <w:rPr>
          <w:rFonts w:ascii="Times New Roman" w:eastAsia="Times New Roman" w:hAnsi="Times New Roman" w:cs="Times New Roman"/>
          <w:sz w:val="24"/>
          <w:szCs w:val="24"/>
          <w:lang w:val="lt-LT"/>
        </w:rPr>
        <w:t xml:space="preserve"> (žr. 2 pav.).</w:t>
      </w:r>
    </w:p>
    <w:p w14:paraId="45E00393" w14:textId="3D328FE6" w:rsidR="004E0352" w:rsidRPr="00CE2793" w:rsidRDefault="00782A47">
      <w:pPr>
        <w:pBdr>
          <w:top w:val="nil"/>
          <w:left w:val="nil"/>
          <w:bottom w:val="nil"/>
          <w:right w:val="nil"/>
          <w:between w:val="nil"/>
        </w:pBdr>
        <w:spacing w:after="0" w:line="360" w:lineRule="auto"/>
        <w:ind w:left="0" w:hanging="2"/>
        <w:jc w:val="center"/>
        <w:rPr>
          <w:rFonts w:ascii="Times New Roman" w:eastAsia="Times New Roman" w:hAnsi="Times New Roman" w:cs="Times New Roman"/>
          <w:iCs/>
          <w:color w:val="000000"/>
          <w:sz w:val="20"/>
          <w:szCs w:val="20"/>
          <w:lang w:val="lt-LT"/>
        </w:rPr>
      </w:pPr>
      <w:r w:rsidRPr="00CE2793">
        <w:rPr>
          <w:rFonts w:ascii="Times New Roman" w:eastAsia="Times New Roman" w:hAnsi="Times New Roman" w:cs="Times New Roman"/>
          <w:b/>
          <w:iCs/>
          <w:color w:val="000000"/>
          <w:lang w:val="lt-LT"/>
        </w:rPr>
        <w:lastRenderedPageBreak/>
        <w:t>2 pav. Ligotumas (A00–T98) Pan</w:t>
      </w:r>
      <w:r w:rsidR="00D974CD" w:rsidRPr="00CE2793">
        <w:rPr>
          <w:rFonts w:ascii="Times New Roman" w:eastAsia="Times New Roman" w:hAnsi="Times New Roman" w:cs="Times New Roman"/>
          <w:b/>
          <w:iCs/>
          <w:color w:val="000000"/>
          <w:lang w:val="lt-LT"/>
        </w:rPr>
        <w:t>evėžio m. sav. ir Lietuvoje 2020–2024</w:t>
      </w:r>
      <w:r w:rsidR="00CC6778" w:rsidRPr="00CE2793">
        <w:rPr>
          <w:rFonts w:ascii="Times New Roman" w:eastAsia="Times New Roman" w:hAnsi="Times New Roman" w:cs="Times New Roman"/>
          <w:b/>
          <w:iCs/>
          <w:color w:val="000000"/>
          <w:lang w:val="lt-LT"/>
        </w:rPr>
        <w:t xml:space="preserve"> m. 10 000</w:t>
      </w:r>
      <w:r w:rsidRPr="00CE2793">
        <w:rPr>
          <w:rFonts w:ascii="Times New Roman" w:eastAsia="Times New Roman" w:hAnsi="Times New Roman" w:cs="Times New Roman"/>
          <w:b/>
          <w:iCs/>
          <w:color w:val="000000"/>
          <w:lang w:val="lt-LT"/>
        </w:rPr>
        <w:t xml:space="preserve"> gyv</w:t>
      </w:r>
      <w:r w:rsidRPr="00CE2793">
        <w:rPr>
          <w:rFonts w:ascii="Times New Roman" w:eastAsia="Times New Roman" w:hAnsi="Times New Roman" w:cs="Times New Roman"/>
          <w:b/>
          <w:iCs/>
          <w:color w:val="000000"/>
          <w:sz w:val="20"/>
          <w:szCs w:val="20"/>
          <w:lang w:val="lt-LT"/>
        </w:rPr>
        <w:t>.</w:t>
      </w:r>
    </w:p>
    <w:p w14:paraId="3DF5EEE0" w14:textId="0C52B6D8" w:rsidR="004E0352" w:rsidRPr="00B42998" w:rsidRDefault="00D974CD">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B42998">
        <w:rPr>
          <w:noProof/>
          <w:lang w:val="lt-LT"/>
        </w:rPr>
        <w:drawing>
          <wp:inline distT="0" distB="0" distL="0" distR="0" wp14:anchorId="5C3D2F1E" wp14:editId="1B76C677">
            <wp:extent cx="5814060" cy="2156460"/>
            <wp:effectExtent l="0" t="0" r="15240" b="1524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1439F9" w14:textId="3070BAF1" w:rsidR="00D03701" w:rsidRPr="00B42998" w:rsidRDefault="00782A47" w:rsidP="00BD1ACE">
      <w:pPr>
        <w:widowControl w:val="0"/>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i/>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281A8739" w14:textId="7EC8FA97" w:rsidR="005B3198" w:rsidRPr="00B42998" w:rsidRDefault="00F17C86" w:rsidP="005B3198">
      <w:pPr>
        <w:pBdr>
          <w:top w:val="nil"/>
          <w:left w:val="nil"/>
          <w:bottom w:val="nil"/>
          <w:right w:val="nil"/>
          <w:between w:val="nil"/>
        </w:pBdr>
        <w:spacing w:after="0" w:line="240" w:lineRule="auto"/>
        <w:ind w:left="-2" w:firstLineChars="1" w:firstLine="2"/>
        <w:jc w:val="both"/>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color w:val="000000"/>
          <w:sz w:val="24"/>
          <w:szCs w:val="24"/>
          <w:lang w:val="lt-LT"/>
        </w:rPr>
        <w:tab/>
        <w:t>2024</w:t>
      </w:r>
      <w:r w:rsidR="00782A47" w:rsidRPr="00B42998">
        <w:rPr>
          <w:rFonts w:ascii="Times New Roman" w:eastAsia="Times New Roman" w:hAnsi="Times New Roman" w:cs="Times New Roman"/>
          <w:color w:val="000000"/>
          <w:sz w:val="24"/>
          <w:szCs w:val="24"/>
          <w:lang w:val="lt-LT"/>
        </w:rPr>
        <w:t xml:space="preserve"> m. Panevėžio miesto gyventojai</w:t>
      </w:r>
      <w:r w:rsidR="00782A47" w:rsidRPr="00B42998">
        <w:rPr>
          <w:rFonts w:ascii="Times New Roman" w:eastAsia="Times New Roman" w:hAnsi="Times New Roman" w:cs="Times New Roman"/>
          <w:sz w:val="24"/>
          <w:szCs w:val="24"/>
          <w:lang w:val="lt-LT"/>
        </w:rPr>
        <w:t xml:space="preserve"> dažniausiai </w:t>
      </w:r>
      <w:r w:rsidR="00782A47" w:rsidRPr="00B42998">
        <w:rPr>
          <w:rFonts w:ascii="Times New Roman" w:eastAsia="Times New Roman" w:hAnsi="Times New Roman" w:cs="Times New Roman"/>
          <w:color w:val="000000"/>
          <w:sz w:val="24"/>
          <w:szCs w:val="24"/>
          <w:lang w:val="lt-LT"/>
        </w:rPr>
        <w:t>sirgo</w:t>
      </w:r>
      <w:r w:rsidR="005311A4" w:rsidRPr="00B42998">
        <w:rPr>
          <w:rFonts w:ascii="Times New Roman" w:eastAsia="Times New Roman" w:hAnsi="Times New Roman" w:cs="Times New Roman"/>
          <w:color w:val="000000"/>
          <w:sz w:val="24"/>
          <w:szCs w:val="24"/>
          <w:lang w:val="lt-LT"/>
        </w:rPr>
        <w:t xml:space="preserve"> (žr. 3 pav.)</w:t>
      </w:r>
      <w:r w:rsidR="00782A47" w:rsidRPr="00B42998">
        <w:rPr>
          <w:rFonts w:ascii="Times New Roman" w:eastAsia="Times New Roman" w:hAnsi="Times New Roman" w:cs="Times New Roman"/>
          <w:color w:val="000000"/>
          <w:sz w:val="24"/>
          <w:szCs w:val="24"/>
          <w:lang w:val="lt-LT"/>
        </w:rPr>
        <w:t xml:space="preserve">: </w:t>
      </w:r>
    </w:p>
    <w:p w14:paraId="786B5AA9" w14:textId="3FC3C3E0" w:rsidR="00D67857" w:rsidRPr="00B42998" w:rsidRDefault="00973502" w:rsidP="001053C5">
      <w:pPr>
        <w:pStyle w:val="Sraopastraipa"/>
        <w:numPr>
          <w:ilvl w:val="0"/>
          <w:numId w:val="1"/>
        </w:numPr>
        <w:pBdr>
          <w:top w:val="nil"/>
          <w:left w:val="nil"/>
          <w:bottom w:val="nil"/>
          <w:right w:val="nil"/>
          <w:between w:val="nil"/>
        </w:pBdr>
        <w:ind w:leftChars="0" w:left="284" w:firstLineChars="0" w:firstLine="283"/>
        <w:jc w:val="both"/>
        <w:rPr>
          <w:rFonts w:cs="Times New Roman"/>
          <w:color w:val="000000"/>
          <w:lang w:val="lt-LT"/>
        </w:rPr>
      </w:pPr>
      <w:r w:rsidRPr="00B42998">
        <w:rPr>
          <w:rFonts w:cs="Times New Roman"/>
          <w:b/>
          <w:color w:val="000000"/>
          <w:lang w:val="lt-LT"/>
        </w:rPr>
        <w:t xml:space="preserve">    K</w:t>
      </w:r>
      <w:r w:rsidR="00D67857" w:rsidRPr="00B42998">
        <w:rPr>
          <w:rFonts w:cs="Times New Roman"/>
          <w:b/>
          <w:color w:val="000000"/>
          <w:lang w:val="lt-LT"/>
        </w:rPr>
        <w:t>raujotakos sistemos ligomis</w:t>
      </w:r>
      <w:r w:rsidR="00EE4378" w:rsidRPr="00B42998">
        <w:rPr>
          <w:rFonts w:cs="Times New Roman"/>
          <w:color w:val="000000"/>
          <w:lang w:val="lt-LT"/>
        </w:rPr>
        <w:t xml:space="preserve"> (4162,</w:t>
      </w:r>
      <w:r w:rsidR="00F17C86" w:rsidRPr="00B42998">
        <w:rPr>
          <w:rFonts w:cs="Times New Roman"/>
          <w:color w:val="000000"/>
          <w:lang w:val="lt-LT"/>
        </w:rPr>
        <w:t>9</w:t>
      </w:r>
      <w:r w:rsidR="00D67857" w:rsidRPr="00B42998">
        <w:rPr>
          <w:rFonts w:cs="Times New Roman"/>
          <w:color w:val="000000"/>
          <w:lang w:val="lt-LT"/>
        </w:rPr>
        <w:t xml:space="preserve"> </w:t>
      </w:r>
      <w:r w:rsidR="00D67857" w:rsidRPr="00B42998">
        <w:rPr>
          <w:rFonts w:cs="Times New Roman"/>
          <w:lang w:val="lt-LT"/>
        </w:rPr>
        <w:t>atv.</w:t>
      </w:r>
      <w:r w:rsidR="00D67857" w:rsidRPr="00B42998">
        <w:rPr>
          <w:rFonts w:cs="Times New Roman"/>
          <w:color w:val="000000"/>
          <w:lang w:val="lt-LT"/>
        </w:rPr>
        <w:t>/10</w:t>
      </w:r>
      <w:r w:rsidR="000B6F53" w:rsidRPr="00B42998">
        <w:rPr>
          <w:rFonts w:cs="Times New Roman"/>
          <w:color w:val="000000"/>
          <w:lang w:val="lt-LT"/>
        </w:rPr>
        <w:t xml:space="preserve"> tūkst.</w:t>
      </w:r>
      <w:r w:rsidR="00D67857" w:rsidRPr="00B42998">
        <w:rPr>
          <w:rFonts w:cs="Times New Roman"/>
          <w:color w:val="000000"/>
          <w:lang w:val="lt-LT"/>
        </w:rPr>
        <w:t xml:space="preserve"> gyv.)</w:t>
      </w:r>
      <w:r w:rsidR="00BC2E9A" w:rsidRPr="00B42998">
        <w:rPr>
          <w:rFonts w:cs="Times New Roman"/>
          <w:color w:val="000000"/>
          <w:lang w:val="lt-LT"/>
        </w:rPr>
        <w:t>. 2024</w:t>
      </w:r>
      <w:r w:rsidR="000B6F53" w:rsidRPr="00B42998">
        <w:rPr>
          <w:rFonts w:cs="Times New Roman"/>
          <w:color w:val="000000"/>
          <w:lang w:val="lt-LT"/>
        </w:rPr>
        <w:t xml:space="preserve"> m.</w:t>
      </w:r>
      <w:r w:rsidR="00D67857" w:rsidRPr="00B42998">
        <w:rPr>
          <w:rFonts w:cs="Times New Roman"/>
          <w:color w:val="000000"/>
          <w:lang w:val="lt-LT"/>
        </w:rPr>
        <w:t xml:space="preserve"> šios sistemos ligomis Panevėžio mies</w:t>
      </w:r>
      <w:r w:rsidR="00EE4378" w:rsidRPr="00B42998">
        <w:rPr>
          <w:rFonts w:cs="Times New Roman"/>
          <w:color w:val="000000"/>
          <w:lang w:val="lt-LT"/>
        </w:rPr>
        <w:t>te daugiau sirgo moterys (4523,</w:t>
      </w:r>
      <w:r w:rsidR="00110D10" w:rsidRPr="00B42998">
        <w:rPr>
          <w:rFonts w:cs="Times New Roman"/>
          <w:color w:val="000000"/>
          <w:lang w:val="lt-LT"/>
        </w:rPr>
        <w:t>4</w:t>
      </w:r>
      <w:r w:rsidR="000B6F53" w:rsidRPr="00B42998">
        <w:rPr>
          <w:rFonts w:cs="Times New Roman"/>
          <w:color w:val="000000"/>
          <w:lang w:val="lt-LT"/>
        </w:rPr>
        <w:t xml:space="preserve"> </w:t>
      </w:r>
      <w:r w:rsidR="00656E01" w:rsidRPr="00B42998">
        <w:rPr>
          <w:rFonts w:cs="Times New Roman"/>
          <w:color w:val="000000"/>
          <w:lang w:val="lt-LT"/>
        </w:rPr>
        <w:t>atv.</w:t>
      </w:r>
      <w:r w:rsidR="000B6F53" w:rsidRPr="00B42998">
        <w:rPr>
          <w:rFonts w:cs="Times New Roman"/>
          <w:color w:val="000000"/>
          <w:lang w:val="lt-LT"/>
        </w:rPr>
        <w:t>/10 tūkst.</w:t>
      </w:r>
      <w:r w:rsidR="00110D10" w:rsidRPr="00B42998">
        <w:rPr>
          <w:rFonts w:cs="Times New Roman"/>
          <w:color w:val="000000"/>
          <w:lang w:val="lt-LT"/>
        </w:rPr>
        <w:t xml:space="preserve"> </w:t>
      </w:r>
      <w:r w:rsidR="00EE4378" w:rsidRPr="00B42998">
        <w:rPr>
          <w:rFonts w:cs="Times New Roman"/>
          <w:color w:val="000000"/>
          <w:lang w:val="lt-LT"/>
        </w:rPr>
        <w:t>gyv.) nei vyrai (3708,</w:t>
      </w:r>
      <w:r w:rsidR="00110D10" w:rsidRPr="00B42998">
        <w:rPr>
          <w:rFonts w:cs="Times New Roman"/>
          <w:color w:val="000000"/>
          <w:lang w:val="lt-LT"/>
        </w:rPr>
        <w:t>6</w:t>
      </w:r>
      <w:r w:rsidR="00656E01" w:rsidRPr="00B42998">
        <w:rPr>
          <w:rFonts w:cs="Times New Roman"/>
          <w:color w:val="000000"/>
          <w:lang w:val="lt-LT"/>
        </w:rPr>
        <w:t xml:space="preserve"> atv.</w:t>
      </w:r>
      <w:r w:rsidR="000B6F53" w:rsidRPr="00B42998">
        <w:rPr>
          <w:rFonts w:cs="Times New Roman"/>
          <w:color w:val="000000"/>
          <w:lang w:val="lt-LT"/>
        </w:rPr>
        <w:t>/10 tūkst.</w:t>
      </w:r>
      <w:r w:rsidR="00400E90" w:rsidRPr="00B42998">
        <w:rPr>
          <w:rFonts w:cs="Times New Roman"/>
          <w:color w:val="000000"/>
          <w:lang w:val="lt-LT"/>
        </w:rPr>
        <w:t xml:space="preserve"> gyv.).</w:t>
      </w:r>
      <w:r w:rsidR="00EE4378" w:rsidRPr="00B42998">
        <w:rPr>
          <w:rFonts w:cs="Times New Roman"/>
          <w:color w:val="000000"/>
          <w:lang w:val="lt-LT"/>
        </w:rPr>
        <w:t xml:space="preserve"> Abiej</w:t>
      </w:r>
      <w:r w:rsidR="00110D10" w:rsidRPr="00B42998">
        <w:rPr>
          <w:rFonts w:cs="Times New Roman"/>
          <w:color w:val="000000"/>
          <w:lang w:val="lt-LT"/>
        </w:rPr>
        <w:t>ose grupėse kraujotakos siste</w:t>
      </w:r>
      <w:r w:rsidR="000B6F53" w:rsidRPr="00B42998">
        <w:rPr>
          <w:rFonts w:cs="Times New Roman"/>
          <w:color w:val="000000"/>
          <w:lang w:val="lt-LT"/>
        </w:rPr>
        <w:t>mų ligomis ligotumas 2024 m.</w:t>
      </w:r>
      <w:r w:rsidR="00110D10" w:rsidRPr="00B42998">
        <w:rPr>
          <w:rFonts w:cs="Times New Roman"/>
          <w:color w:val="000000"/>
          <w:lang w:val="lt-LT"/>
        </w:rPr>
        <w:t xml:space="preserve"> yra padidėjęs</w:t>
      </w:r>
      <w:r w:rsidR="00EE4378" w:rsidRPr="00B42998">
        <w:rPr>
          <w:rFonts w:cs="Times New Roman"/>
          <w:color w:val="000000"/>
          <w:lang w:val="lt-LT"/>
        </w:rPr>
        <w:t xml:space="preserve"> lyginant su 2023 m</w:t>
      </w:r>
      <w:r w:rsidR="00110D10" w:rsidRPr="00B42998">
        <w:rPr>
          <w:rFonts w:cs="Times New Roman"/>
          <w:color w:val="000000"/>
          <w:lang w:val="lt-LT"/>
        </w:rPr>
        <w:t xml:space="preserve">. </w:t>
      </w:r>
      <w:r w:rsidR="00D67857" w:rsidRPr="00B42998">
        <w:rPr>
          <w:rFonts w:cs="Times New Roman"/>
          <w:color w:val="000000"/>
          <w:lang w:val="lt-LT"/>
        </w:rPr>
        <w:t>Pagal amžių kraujotakos sistemos ligomis dažniau serga vyresnio</w:t>
      </w:r>
      <w:r w:rsidR="002E539A" w:rsidRPr="00B42998">
        <w:rPr>
          <w:rFonts w:cs="Times New Roman"/>
          <w:color w:val="000000"/>
          <w:lang w:val="lt-LT"/>
        </w:rPr>
        <w:t xml:space="preserve"> amžiaus asmenys</w:t>
      </w:r>
      <w:r w:rsidR="00A668A7">
        <w:rPr>
          <w:rFonts w:cs="Times New Roman"/>
          <w:color w:val="000000"/>
          <w:lang w:val="lt-LT"/>
        </w:rPr>
        <w:t>,</w:t>
      </w:r>
      <w:r w:rsidR="002E539A" w:rsidRPr="00B42998">
        <w:rPr>
          <w:rFonts w:cs="Times New Roman"/>
          <w:color w:val="000000"/>
          <w:lang w:val="lt-LT"/>
        </w:rPr>
        <w:t xml:space="preserve"> t.</w:t>
      </w:r>
      <w:r w:rsidR="00A668A7">
        <w:rPr>
          <w:rFonts w:cs="Times New Roman"/>
          <w:color w:val="000000"/>
          <w:lang w:val="lt-LT"/>
        </w:rPr>
        <w:t xml:space="preserve"> </w:t>
      </w:r>
      <w:r w:rsidR="002E539A" w:rsidRPr="00B42998">
        <w:rPr>
          <w:rFonts w:cs="Times New Roman"/>
          <w:color w:val="000000"/>
          <w:lang w:val="lt-LT"/>
        </w:rPr>
        <w:t>y. 65+</w:t>
      </w:r>
      <w:r w:rsidR="00EE4378" w:rsidRPr="00B42998">
        <w:rPr>
          <w:rFonts w:cs="Times New Roman"/>
          <w:color w:val="000000"/>
          <w:lang w:val="lt-LT"/>
        </w:rPr>
        <w:t xml:space="preserve"> </w:t>
      </w:r>
      <w:r w:rsidR="00CE2793">
        <w:rPr>
          <w:rFonts w:cs="Times New Roman"/>
          <w:color w:val="000000"/>
          <w:lang w:val="lt-LT"/>
        </w:rPr>
        <w:t xml:space="preserve">m. amžiaus </w:t>
      </w:r>
      <w:r w:rsidR="00EE4378" w:rsidRPr="00B42998">
        <w:rPr>
          <w:rFonts w:cs="Times New Roman"/>
          <w:color w:val="000000"/>
          <w:lang w:val="lt-LT"/>
        </w:rPr>
        <w:t>(9015,</w:t>
      </w:r>
      <w:r w:rsidR="00524328" w:rsidRPr="00B42998">
        <w:rPr>
          <w:rFonts w:cs="Times New Roman"/>
          <w:color w:val="000000"/>
          <w:lang w:val="lt-LT"/>
        </w:rPr>
        <w:t>9</w:t>
      </w:r>
      <w:r w:rsidR="000B6F53" w:rsidRPr="00B42998">
        <w:rPr>
          <w:rFonts w:cs="Times New Roman"/>
          <w:color w:val="000000"/>
          <w:lang w:val="lt-LT"/>
        </w:rPr>
        <w:t xml:space="preserve"> atv./10 tūkst.</w:t>
      </w:r>
      <w:r w:rsidR="00656E01" w:rsidRPr="00B42998">
        <w:rPr>
          <w:rFonts w:cs="Times New Roman"/>
          <w:color w:val="000000"/>
          <w:lang w:val="lt-LT"/>
        </w:rPr>
        <w:t xml:space="preserve"> gyv.)</w:t>
      </w:r>
      <w:r w:rsidR="00D67857" w:rsidRPr="00B42998">
        <w:rPr>
          <w:rFonts w:cs="Times New Roman"/>
          <w:color w:val="000000"/>
          <w:lang w:val="lt-LT"/>
        </w:rPr>
        <w:t>, o mažiausiai serga jauniausioji karta</w:t>
      </w:r>
      <w:r w:rsidR="00A668A7">
        <w:rPr>
          <w:rFonts w:cs="Times New Roman"/>
          <w:color w:val="000000"/>
          <w:lang w:val="lt-LT"/>
        </w:rPr>
        <w:t>,</w:t>
      </w:r>
      <w:r w:rsidR="00D67857" w:rsidRPr="00B42998">
        <w:rPr>
          <w:rFonts w:cs="Times New Roman"/>
          <w:color w:val="000000"/>
          <w:lang w:val="lt-LT"/>
        </w:rPr>
        <w:t xml:space="preserve"> </w:t>
      </w:r>
      <w:r w:rsidR="00524328" w:rsidRPr="00B42998">
        <w:rPr>
          <w:rFonts w:cs="Times New Roman"/>
          <w:color w:val="000000"/>
          <w:lang w:val="lt-LT"/>
        </w:rPr>
        <w:t>t</w:t>
      </w:r>
      <w:r w:rsidR="00EE4378" w:rsidRPr="00B42998">
        <w:rPr>
          <w:rFonts w:cs="Times New Roman"/>
          <w:color w:val="000000"/>
          <w:lang w:val="lt-LT"/>
        </w:rPr>
        <w:t>.</w:t>
      </w:r>
      <w:r w:rsidR="00A668A7">
        <w:rPr>
          <w:rFonts w:cs="Times New Roman"/>
          <w:color w:val="000000"/>
          <w:lang w:val="lt-LT"/>
        </w:rPr>
        <w:t xml:space="preserve"> </w:t>
      </w:r>
      <w:r w:rsidR="00EE4378" w:rsidRPr="00B42998">
        <w:rPr>
          <w:rFonts w:cs="Times New Roman"/>
          <w:color w:val="000000"/>
          <w:lang w:val="lt-LT"/>
        </w:rPr>
        <w:t>y. 0</w:t>
      </w:r>
      <w:r w:rsidR="00A668A7">
        <w:rPr>
          <w:rFonts w:cs="Times New Roman"/>
          <w:color w:val="000000"/>
          <w:lang w:val="lt-LT"/>
        </w:rPr>
        <w:t>–</w:t>
      </w:r>
      <w:r w:rsidR="00EE4378" w:rsidRPr="00B42998">
        <w:rPr>
          <w:rFonts w:cs="Times New Roman"/>
          <w:color w:val="000000"/>
          <w:lang w:val="lt-LT"/>
        </w:rPr>
        <w:t>17 m. amžiaus vaikai (648,</w:t>
      </w:r>
      <w:r w:rsidR="00524328" w:rsidRPr="00B42998">
        <w:rPr>
          <w:rFonts w:cs="Times New Roman"/>
          <w:color w:val="000000"/>
          <w:lang w:val="lt-LT"/>
        </w:rPr>
        <w:t>4</w:t>
      </w:r>
      <w:r w:rsidR="00656E01" w:rsidRPr="00B42998">
        <w:rPr>
          <w:rFonts w:cs="Times New Roman"/>
          <w:color w:val="000000"/>
          <w:lang w:val="lt-LT"/>
        </w:rPr>
        <w:t xml:space="preserve"> atv.</w:t>
      </w:r>
      <w:r w:rsidR="000B6F53" w:rsidRPr="00B42998">
        <w:rPr>
          <w:rFonts w:cs="Times New Roman"/>
          <w:color w:val="000000"/>
          <w:lang w:val="lt-LT"/>
        </w:rPr>
        <w:t>/10 tūkst.</w:t>
      </w:r>
      <w:r w:rsidR="00D67857" w:rsidRPr="00B42998">
        <w:rPr>
          <w:rFonts w:cs="Times New Roman"/>
          <w:color w:val="000000"/>
          <w:lang w:val="lt-LT"/>
        </w:rPr>
        <w:t xml:space="preserve"> gyv.).</w:t>
      </w:r>
      <w:r w:rsidR="00CD7536" w:rsidRPr="00B42998">
        <w:rPr>
          <w:rFonts w:cs="Times New Roman"/>
          <w:color w:val="000000"/>
          <w:lang w:val="lt-LT"/>
        </w:rPr>
        <w:t xml:space="preserve"> Didžiausias ligotumas užregistruotas </w:t>
      </w:r>
      <w:r w:rsidR="00EE4378" w:rsidRPr="00B42998">
        <w:rPr>
          <w:rFonts w:cs="Times New Roman"/>
          <w:color w:val="000000"/>
          <w:lang w:val="lt-LT"/>
        </w:rPr>
        <w:t>hipertenzinėmis ligomis (3610,</w:t>
      </w:r>
      <w:r w:rsidR="00A266CD" w:rsidRPr="00B42998">
        <w:rPr>
          <w:rFonts w:cs="Times New Roman"/>
          <w:color w:val="000000"/>
          <w:lang w:val="lt-LT"/>
        </w:rPr>
        <w:t xml:space="preserve">3 </w:t>
      </w:r>
      <w:r w:rsidR="00A62B61" w:rsidRPr="00B42998">
        <w:rPr>
          <w:rFonts w:cs="Times New Roman"/>
          <w:color w:val="000000"/>
          <w:lang w:val="lt-LT"/>
        </w:rPr>
        <w:t>atv./10 tūkst.</w:t>
      </w:r>
      <w:r w:rsidR="005C4007" w:rsidRPr="00B42998">
        <w:rPr>
          <w:rFonts w:cs="Times New Roman"/>
          <w:color w:val="000000"/>
          <w:lang w:val="lt-LT"/>
        </w:rPr>
        <w:t xml:space="preserve"> gyv.) ir išeminė</w:t>
      </w:r>
      <w:r w:rsidR="00CE2793">
        <w:rPr>
          <w:rFonts w:cs="Times New Roman"/>
          <w:color w:val="000000"/>
          <w:lang w:val="lt-LT"/>
        </w:rPr>
        <w:t>mi</w:t>
      </w:r>
      <w:r w:rsidR="005C4007" w:rsidRPr="00B42998">
        <w:rPr>
          <w:rFonts w:cs="Times New Roman"/>
          <w:color w:val="000000"/>
          <w:lang w:val="lt-LT"/>
        </w:rPr>
        <w:t>s širdies ligomis</w:t>
      </w:r>
      <w:r w:rsidR="00EE4378" w:rsidRPr="00B42998">
        <w:rPr>
          <w:rFonts w:cs="Times New Roman"/>
          <w:color w:val="000000"/>
          <w:lang w:val="lt-LT"/>
        </w:rPr>
        <w:t xml:space="preserve"> (1043,</w:t>
      </w:r>
      <w:r w:rsidR="00944853" w:rsidRPr="00B42998">
        <w:rPr>
          <w:rFonts w:cs="Times New Roman"/>
          <w:color w:val="000000"/>
          <w:lang w:val="lt-LT"/>
        </w:rPr>
        <w:t>7</w:t>
      </w:r>
      <w:r w:rsidR="00A62B61" w:rsidRPr="00B42998">
        <w:rPr>
          <w:rFonts w:cs="Times New Roman"/>
          <w:color w:val="000000"/>
          <w:lang w:val="lt-LT"/>
        </w:rPr>
        <w:t xml:space="preserve"> atv./10 tūkst.</w:t>
      </w:r>
      <w:r w:rsidR="00CD7536" w:rsidRPr="00B42998">
        <w:rPr>
          <w:rFonts w:cs="Times New Roman"/>
          <w:color w:val="000000"/>
          <w:lang w:val="lt-LT"/>
        </w:rPr>
        <w:t>gyv.).</w:t>
      </w:r>
    </w:p>
    <w:p w14:paraId="0F465B9F" w14:textId="5BC5279A" w:rsidR="00100E31" w:rsidRPr="00B42998" w:rsidRDefault="00973502" w:rsidP="001053C5">
      <w:pPr>
        <w:pStyle w:val="Sraopastraipa"/>
        <w:numPr>
          <w:ilvl w:val="0"/>
          <w:numId w:val="1"/>
        </w:numPr>
        <w:pBdr>
          <w:top w:val="nil"/>
          <w:left w:val="nil"/>
          <w:bottom w:val="nil"/>
          <w:right w:val="nil"/>
          <w:between w:val="nil"/>
        </w:pBdr>
        <w:ind w:leftChars="0" w:left="284" w:firstLineChars="0" w:firstLine="283"/>
        <w:jc w:val="both"/>
        <w:rPr>
          <w:rFonts w:cs="Times New Roman"/>
          <w:color w:val="000000"/>
          <w:lang w:val="lt-LT"/>
        </w:rPr>
      </w:pPr>
      <w:r w:rsidRPr="00B42998">
        <w:rPr>
          <w:rFonts w:cs="Times New Roman"/>
          <w:b/>
          <w:color w:val="000000"/>
          <w:lang w:val="lt-LT"/>
        </w:rPr>
        <w:t xml:space="preserve">    K</w:t>
      </w:r>
      <w:r w:rsidR="00782A47" w:rsidRPr="00B42998">
        <w:rPr>
          <w:rFonts w:cs="Times New Roman"/>
          <w:b/>
          <w:color w:val="000000"/>
          <w:lang w:val="lt-LT"/>
        </w:rPr>
        <w:t xml:space="preserve">vėpavimo </w:t>
      </w:r>
      <w:r w:rsidR="000B55A1" w:rsidRPr="00B42998">
        <w:rPr>
          <w:rFonts w:cs="Times New Roman"/>
          <w:b/>
          <w:color w:val="000000"/>
          <w:lang w:val="lt-LT"/>
        </w:rPr>
        <w:t>sistemos</w:t>
      </w:r>
      <w:r w:rsidR="00D4424D" w:rsidRPr="00B42998">
        <w:rPr>
          <w:rFonts w:cs="Times New Roman"/>
          <w:b/>
          <w:color w:val="000000"/>
          <w:lang w:val="lt-LT"/>
        </w:rPr>
        <w:t xml:space="preserve"> ligomis</w:t>
      </w:r>
      <w:r w:rsidR="000B55A1" w:rsidRPr="00B42998">
        <w:rPr>
          <w:rFonts w:cs="Times New Roman"/>
          <w:color w:val="000000"/>
          <w:lang w:val="lt-LT"/>
        </w:rPr>
        <w:t xml:space="preserve"> (</w:t>
      </w:r>
      <w:r w:rsidR="00EE4378" w:rsidRPr="00B42998">
        <w:rPr>
          <w:rFonts w:cs="Times New Roman"/>
          <w:color w:val="000000"/>
          <w:lang w:val="lt-LT"/>
        </w:rPr>
        <w:t>3580,</w:t>
      </w:r>
      <w:r w:rsidR="00805EB7" w:rsidRPr="00B42998">
        <w:rPr>
          <w:rFonts w:cs="Times New Roman"/>
          <w:color w:val="000000"/>
          <w:lang w:val="lt-LT"/>
        </w:rPr>
        <w:t>8</w:t>
      </w:r>
      <w:r w:rsidR="00782A47" w:rsidRPr="00B42998">
        <w:rPr>
          <w:rFonts w:cs="Times New Roman"/>
          <w:color w:val="000000"/>
          <w:lang w:val="lt-LT"/>
        </w:rPr>
        <w:t xml:space="preserve"> </w:t>
      </w:r>
      <w:r w:rsidR="003B4D15" w:rsidRPr="00B42998">
        <w:rPr>
          <w:rFonts w:cs="Times New Roman"/>
          <w:color w:val="000000"/>
          <w:lang w:val="lt-LT"/>
        </w:rPr>
        <w:t>atv.</w:t>
      </w:r>
      <w:r w:rsidR="000B55A1" w:rsidRPr="00B42998">
        <w:rPr>
          <w:rFonts w:cs="Times New Roman"/>
          <w:color w:val="000000"/>
          <w:lang w:val="lt-LT"/>
        </w:rPr>
        <w:t>/</w:t>
      </w:r>
      <w:r w:rsidR="00782A47" w:rsidRPr="00B42998">
        <w:rPr>
          <w:rFonts w:cs="Times New Roman"/>
          <w:color w:val="000000"/>
          <w:lang w:val="lt-LT"/>
        </w:rPr>
        <w:t>10</w:t>
      </w:r>
      <w:r w:rsidR="00CF1C59" w:rsidRPr="00B42998">
        <w:rPr>
          <w:rFonts w:cs="Times New Roman"/>
          <w:color w:val="000000"/>
          <w:lang w:val="lt-LT"/>
        </w:rPr>
        <w:t xml:space="preserve"> </w:t>
      </w:r>
      <w:r w:rsidR="002E539A" w:rsidRPr="00B42998">
        <w:rPr>
          <w:rFonts w:cs="Times New Roman"/>
          <w:color w:val="000000"/>
          <w:lang w:val="lt-LT"/>
        </w:rPr>
        <w:t>tūkst.</w:t>
      </w:r>
      <w:r w:rsidR="00782A47" w:rsidRPr="00B42998">
        <w:rPr>
          <w:rFonts w:cs="Times New Roman"/>
          <w:color w:val="000000"/>
          <w:lang w:val="lt-LT"/>
        </w:rPr>
        <w:t xml:space="preserve"> gyv.)</w:t>
      </w:r>
      <w:r w:rsidR="00993C13" w:rsidRPr="00B42998">
        <w:rPr>
          <w:rFonts w:cs="Times New Roman"/>
          <w:color w:val="000000"/>
          <w:lang w:val="lt-LT"/>
        </w:rPr>
        <w:t>.</w:t>
      </w:r>
      <w:r w:rsidR="00CF69A7" w:rsidRPr="00B42998">
        <w:rPr>
          <w:rFonts w:cs="Times New Roman"/>
          <w:color w:val="000000"/>
          <w:lang w:val="lt-LT"/>
        </w:rPr>
        <w:t xml:space="preserve"> 2024</w:t>
      </w:r>
      <w:r w:rsidR="002E539A" w:rsidRPr="00B42998">
        <w:rPr>
          <w:rFonts w:cs="Times New Roman"/>
          <w:color w:val="000000"/>
          <w:lang w:val="lt-LT"/>
        </w:rPr>
        <w:t xml:space="preserve"> m.</w:t>
      </w:r>
      <w:r w:rsidR="00400E90" w:rsidRPr="00B42998">
        <w:rPr>
          <w:rFonts w:cs="Times New Roman"/>
          <w:color w:val="000000"/>
          <w:lang w:val="lt-LT"/>
        </w:rPr>
        <w:t xml:space="preserve"> Panevėžio mieste</w:t>
      </w:r>
      <w:r w:rsidR="009F2BE9" w:rsidRPr="00B42998">
        <w:rPr>
          <w:rFonts w:cs="Times New Roman"/>
          <w:color w:val="000000"/>
          <w:lang w:val="lt-LT"/>
        </w:rPr>
        <w:t xml:space="preserve"> dažniau kvėpavimo sistem</w:t>
      </w:r>
      <w:r w:rsidR="00EE4378" w:rsidRPr="00B42998">
        <w:rPr>
          <w:rFonts w:cs="Times New Roman"/>
          <w:color w:val="000000"/>
          <w:lang w:val="lt-LT"/>
        </w:rPr>
        <w:t>os ligomis sirgo moterys (3672,</w:t>
      </w:r>
      <w:r w:rsidR="00002AF4" w:rsidRPr="00B42998">
        <w:rPr>
          <w:rFonts w:cs="Times New Roman"/>
          <w:color w:val="000000"/>
          <w:lang w:val="lt-LT"/>
        </w:rPr>
        <w:t>9</w:t>
      </w:r>
      <w:r w:rsidR="009F2BE9" w:rsidRPr="00B42998">
        <w:rPr>
          <w:rFonts w:cs="Times New Roman"/>
          <w:color w:val="000000"/>
          <w:lang w:val="lt-LT"/>
        </w:rPr>
        <w:t xml:space="preserve"> atv</w:t>
      </w:r>
      <w:r w:rsidR="002E539A" w:rsidRPr="00B42998">
        <w:rPr>
          <w:rFonts w:cs="Times New Roman"/>
          <w:color w:val="000000"/>
          <w:lang w:val="lt-LT"/>
        </w:rPr>
        <w:t>./10 tūkst.</w:t>
      </w:r>
      <w:r w:rsidR="00EE4378" w:rsidRPr="00B42998">
        <w:rPr>
          <w:rFonts w:cs="Times New Roman"/>
          <w:color w:val="000000"/>
          <w:lang w:val="lt-LT"/>
        </w:rPr>
        <w:t xml:space="preserve"> gyv.) nei vyrai (3622,</w:t>
      </w:r>
      <w:r w:rsidR="00002AF4" w:rsidRPr="00B42998">
        <w:rPr>
          <w:rFonts w:cs="Times New Roman"/>
          <w:color w:val="000000"/>
          <w:lang w:val="lt-LT"/>
        </w:rPr>
        <w:t>3</w:t>
      </w:r>
      <w:r w:rsidR="002E539A" w:rsidRPr="00B42998">
        <w:rPr>
          <w:rFonts w:cs="Times New Roman"/>
          <w:color w:val="000000"/>
          <w:lang w:val="lt-LT"/>
        </w:rPr>
        <w:t xml:space="preserve"> atv./10 tūkst.</w:t>
      </w:r>
      <w:r w:rsidR="009F2BE9" w:rsidRPr="00B42998">
        <w:rPr>
          <w:rFonts w:cs="Times New Roman"/>
          <w:color w:val="000000"/>
          <w:lang w:val="lt-LT"/>
        </w:rPr>
        <w:t xml:space="preserve"> gyv.). Pagal amžių šios sistemos ligomis daugiau serga 0</w:t>
      </w:r>
      <w:r w:rsidR="00CE2793">
        <w:rPr>
          <w:rFonts w:cs="Times New Roman"/>
          <w:color w:val="000000"/>
          <w:lang w:val="lt-LT"/>
        </w:rPr>
        <w:t>–</w:t>
      </w:r>
      <w:r w:rsidR="009F2BE9" w:rsidRPr="00B42998">
        <w:rPr>
          <w:rFonts w:cs="Times New Roman"/>
          <w:color w:val="000000"/>
          <w:lang w:val="lt-LT"/>
        </w:rPr>
        <w:t>17 met</w:t>
      </w:r>
      <w:r w:rsidR="001C6D56" w:rsidRPr="00B42998">
        <w:rPr>
          <w:rFonts w:cs="Times New Roman"/>
          <w:color w:val="000000"/>
          <w:lang w:val="lt-LT"/>
        </w:rPr>
        <w:t>ų amžia</w:t>
      </w:r>
      <w:r w:rsidR="00EE4378" w:rsidRPr="00B42998">
        <w:rPr>
          <w:rFonts w:cs="Times New Roman"/>
          <w:color w:val="000000"/>
          <w:lang w:val="lt-LT"/>
        </w:rPr>
        <w:t xml:space="preserve">us </w:t>
      </w:r>
      <w:r w:rsidR="00CE2793" w:rsidRPr="00B42998">
        <w:rPr>
          <w:rFonts w:cs="Times New Roman"/>
          <w:color w:val="000000"/>
          <w:lang w:val="lt-LT"/>
        </w:rPr>
        <w:t xml:space="preserve">vaikai </w:t>
      </w:r>
      <w:r w:rsidR="00EE4378" w:rsidRPr="00B42998">
        <w:rPr>
          <w:rFonts w:cs="Times New Roman"/>
          <w:color w:val="000000"/>
          <w:lang w:val="lt-LT"/>
        </w:rPr>
        <w:t>(7479,</w:t>
      </w:r>
      <w:r w:rsidR="001C6D56" w:rsidRPr="00B42998">
        <w:rPr>
          <w:rFonts w:cs="Times New Roman"/>
          <w:color w:val="000000"/>
          <w:lang w:val="lt-LT"/>
        </w:rPr>
        <w:t>7</w:t>
      </w:r>
      <w:r w:rsidR="002E539A" w:rsidRPr="00B42998">
        <w:rPr>
          <w:rFonts w:cs="Times New Roman"/>
          <w:color w:val="000000"/>
          <w:lang w:val="lt-LT"/>
        </w:rPr>
        <w:t xml:space="preserve"> atv./10 tūkst.</w:t>
      </w:r>
      <w:r w:rsidR="009F2BE9" w:rsidRPr="00B42998">
        <w:rPr>
          <w:rFonts w:cs="Times New Roman"/>
          <w:color w:val="000000"/>
          <w:lang w:val="lt-LT"/>
        </w:rPr>
        <w:t xml:space="preserve"> gyv.), o mažiausiai vyriausioji karta</w:t>
      </w:r>
      <w:r w:rsidR="00CE2793">
        <w:rPr>
          <w:rFonts w:cs="Times New Roman"/>
          <w:color w:val="000000"/>
          <w:lang w:val="lt-LT"/>
        </w:rPr>
        <w:t>,</w:t>
      </w:r>
      <w:r w:rsidR="009F2BE9" w:rsidRPr="00B42998">
        <w:rPr>
          <w:rFonts w:cs="Times New Roman"/>
          <w:color w:val="000000"/>
          <w:lang w:val="lt-LT"/>
        </w:rPr>
        <w:t xml:space="preserve"> t</w:t>
      </w:r>
      <w:r w:rsidR="001C6D56" w:rsidRPr="00B42998">
        <w:rPr>
          <w:rFonts w:cs="Times New Roman"/>
          <w:color w:val="000000"/>
          <w:lang w:val="lt-LT"/>
        </w:rPr>
        <w:t>.</w:t>
      </w:r>
      <w:r w:rsidR="00CE2793">
        <w:rPr>
          <w:rFonts w:cs="Times New Roman"/>
          <w:color w:val="000000"/>
          <w:lang w:val="lt-LT"/>
        </w:rPr>
        <w:t xml:space="preserve"> </w:t>
      </w:r>
      <w:r w:rsidR="001C6D56" w:rsidRPr="00B42998">
        <w:rPr>
          <w:rFonts w:cs="Times New Roman"/>
          <w:color w:val="000000"/>
          <w:lang w:val="lt-LT"/>
        </w:rPr>
        <w:t>y 65+</w:t>
      </w:r>
      <w:r w:rsidR="00CE2793">
        <w:rPr>
          <w:rFonts w:cs="Times New Roman"/>
          <w:color w:val="000000"/>
          <w:lang w:val="lt-LT"/>
        </w:rPr>
        <w:t xml:space="preserve"> </w:t>
      </w:r>
      <w:r w:rsidR="001C6D56" w:rsidRPr="00B42998">
        <w:rPr>
          <w:rFonts w:cs="Times New Roman"/>
          <w:color w:val="000000"/>
          <w:lang w:val="lt-LT"/>
        </w:rPr>
        <w:t>m. amžiaus asmenys (2535</w:t>
      </w:r>
      <w:r w:rsidR="00694F6E" w:rsidRPr="00B42998">
        <w:rPr>
          <w:rFonts w:cs="Times New Roman"/>
          <w:color w:val="000000"/>
          <w:lang w:val="lt-LT"/>
        </w:rPr>
        <w:t xml:space="preserve"> atv./10 tūkst.</w:t>
      </w:r>
      <w:r w:rsidR="009F2BE9" w:rsidRPr="00B42998">
        <w:rPr>
          <w:rFonts w:cs="Times New Roman"/>
          <w:color w:val="000000"/>
          <w:lang w:val="lt-LT"/>
        </w:rPr>
        <w:t xml:space="preserve"> gyv.).</w:t>
      </w:r>
      <w:r w:rsidR="00C72BB2" w:rsidRPr="00B42998">
        <w:rPr>
          <w:rFonts w:cs="Times New Roman"/>
          <w:color w:val="000000"/>
          <w:lang w:val="lt-LT"/>
        </w:rPr>
        <w:t xml:space="preserve"> Didžiausias ligotumas užregistruotas </w:t>
      </w:r>
      <w:r w:rsidR="00CE2793" w:rsidRPr="00CE2793">
        <w:rPr>
          <w:rFonts w:cs="Times New Roman"/>
          <w:color w:val="000000"/>
        </w:rPr>
        <w:t>ūminėmis viršutinių kvėpavimo takų infekcijomis </w:t>
      </w:r>
      <w:r w:rsidR="00CE2793" w:rsidRPr="00CE2793">
        <w:rPr>
          <w:rFonts w:cs="Times New Roman"/>
          <w:color w:val="000000"/>
          <w:lang w:val="lt-LT"/>
        </w:rPr>
        <w:t xml:space="preserve"> </w:t>
      </w:r>
      <w:r w:rsidR="00EE4378" w:rsidRPr="00B42998">
        <w:rPr>
          <w:rFonts w:cs="Times New Roman"/>
          <w:color w:val="000000"/>
          <w:lang w:val="lt-LT"/>
        </w:rPr>
        <w:t>ir gripu (2510,</w:t>
      </w:r>
      <w:r w:rsidR="004100DF" w:rsidRPr="00B42998">
        <w:rPr>
          <w:rFonts w:cs="Times New Roman"/>
          <w:color w:val="000000"/>
          <w:lang w:val="lt-LT"/>
        </w:rPr>
        <w:t>7</w:t>
      </w:r>
      <w:r w:rsidR="00694F6E" w:rsidRPr="00B42998">
        <w:rPr>
          <w:rFonts w:cs="Times New Roman"/>
          <w:color w:val="000000"/>
          <w:lang w:val="lt-LT"/>
        </w:rPr>
        <w:t xml:space="preserve"> atv./10 tūkst.</w:t>
      </w:r>
      <w:r w:rsidR="00C72BB2" w:rsidRPr="00B42998">
        <w:rPr>
          <w:rFonts w:cs="Times New Roman"/>
          <w:color w:val="000000"/>
          <w:lang w:val="lt-LT"/>
        </w:rPr>
        <w:t xml:space="preserve"> gyv.).</w:t>
      </w:r>
    </w:p>
    <w:p w14:paraId="2E8EDF6F" w14:textId="0304DCF3" w:rsidR="005311A4" w:rsidRPr="00B42998" w:rsidRDefault="00973502" w:rsidP="001053C5">
      <w:pPr>
        <w:pStyle w:val="Sraopastraipa"/>
        <w:numPr>
          <w:ilvl w:val="0"/>
          <w:numId w:val="1"/>
        </w:numPr>
        <w:pBdr>
          <w:top w:val="nil"/>
          <w:left w:val="nil"/>
          <w:bottom w:val="nil"/>
          <w:right w:val="nil"/>
          <w:between w:val="nil"/>
        </w:pBdr>
        <w:ind w:leftChars="0" w:left="284" w:firstLineChars="0" w:firstLine="283"/>
        <w:jc w:val="both"/>
        <w:rPr>
          <w:rFonts w:cs="Times New Roman"/>
          <w:color w:val="000000"/>
          <w:lang w:val="lt-LT"/>
        </w:rPr>
      </w:pPr>
      <w:r w:rsidRPr="00B42998">
        <w:rPr>
          <w:rFonts w:cs="Times New Roman"/>
          <w:color w:val="000000"/>
          <w:lang w:val="lt-LT"/>
        </w:rPr>
        <w:t xml:space="preserve">  </w:t>
      </w:r>
      <w:r w:rsidRPr="00B42998">
        <w:rPr>
          <w:rFonts w:cs="Times New Roman"/>
          <w:b/>
          <w:color w:val="000000"/>
          <w:lang w:val="lt-LT"/>
        </w:rPr>
        <w:t>E</w:t>
      </w:r>
      <w:r w:rsidR="00100E31" w:rsidRPr="00B42998">
        <w:rPr>
          <w:rFonts w:cs="Times New Roman"/>
          <w:b/>
          <w:color w:val="000000"/>
          <w:lang w:val="lt-LT"/>
        </w:rPr>
        <w:t>ndokrininės sistemos</w:t>
      </w:r>
      <w:r w:rsidR="00D4424D" w:rsidRPr="00B42998">
        <w:rPr>
          <w:rFonts w:cs="Times New Roman"/>
          <w:b/>
          <w:color w:val="000000"/>
          <w:lang w:val="lt-LT"/>
        </w:rPr>
        <w:t xml:space="preserve"> ligomis</w:t>
      </w:r>
      <w:r w:rsidR="001F30FD" w:rsidRPr="00B42998">
        <w:rPr>
          <w:rFonts w:cs="Times New Roman"/>
          <w:color w:val="000000"/>
          <w:lang w:val="lt-LT"/>
        </w:rPr>
        <w:t xml:space="preserve"> (4119,</w:t>
      </w:r>
      <w:r w:rsidR="0079169D" w:rsidRPr="00B42998">
        <w:rPr>
          <w:rFonts w:cs="Times New Roman"/>
          <w:color w:val="000000"/>
          <w:lang w:val="lt-LT"/>
        </w:rPr>
        <w:t>5</w:t>
      </w:r>
      <w:r w:rsidR="00100E31" w:rsidRPr="00B42998">
        <w:rPr>
          <w:rFonts w:cs="Times New Roman"/>
          <w:color w:val="000000"/>
          <w:lang w:val="lt-LT"/>
        </w:rPr>
        <w:t xml:space="preserve"> </w:t>
      </w:r>
      <w:r w:rsidR="00100E31" w:rsidRPr="00B42998">
        <w:rPr>
          <w:rFonts w:cs="Times New Roman"/>
          <w:lang w:val="lt-LT"/>
        </w:rPr>
        <w:t>atv.</w:t>
      </w:r>
      <w:r w:rsidR="0005662C" w:rsidRPr="00B42998">
        <w:rPr>
          <w:rFonts w:cs="Times New Roman"/>
          <w:color w:val="000000"/>
          <w:lang w:val="lt-LT"/>
        </w:rPr>
        <w:t>/10 tūkst.</w:t>
      </w:r>
      <w:r w:rsidR="00100E31" w:rsidRPr="00B42998">
        <w:rPr>
          <w:rFonts w:cs="Times New Roman"/>
          <w:color w:val="000000"/>
          <w:lang w:val="lt-LT"/>
        </w:rPr>
        <w:t xml:space="preserve"> gyv.)</w:t>
      </w:r>
      <w:r w:rsidR="00D4424D" w:rsidRPr="00B42998">
        <w:rPr>
          <w:rFonts w:cs="Times New Roman"/>
          <w:color w:val="000000"/>
          <w:lang w:val="lt-LT"/>
        </w:rPr>
        <w:t xml:space="preserve">. </w:t>
      </w:r>
      <w:r w:rsidR="0079169D" w:rsidRPr="00B42998">
        <w:rPr>
          <w:rFonts w:cs="Times New Roman"/>
          <w:color w:val="000000"/>
          <w:lang w:val="lt-LT"/>
        </w:rPr>
        <w:t>2024</w:t>
      </w:r>
      <w:r w:rsidR="0005662C" w:rsidRPr="00B42998">
        <w:rPr>
          <w:rFonts w:cs="Times New Roman"/>
          <w:color w:val="000000"/>
          <w:lang w:val="lt-LT"/>
        </w:rPr>
        <w:t xml:space="preserve"> m.</w:t>
      </w:r>
      <w:r w:rsidR="00806916" w:rsidRPr="00B42998">
        <w:rPr>
          <w:rFonts w:cs="Times New Roman"/>
          <w:color w:val="000000"/>
          <w:lang w:val="lt-LT"/>
        </w:rPr>
        <w:t xml:space="preserve"> Savivaldybėje endokrininėmis ligom</w:t>
      </w:r>
      <w:r w:rsidR="001F30FD" w:rsidRPr="00B42998">
        <w:rPr>
          <w:rFonts w:cs="Times New Roman"/>
          <w:color w:val="000000"/>
          <w:lang w:val="lt-LT"/>
        </w:rPr>
        <w:t>is dažniau sirgo moterys (4772,</w:t>
      </w:r>
      <w:r w:rsidR="0079169D" w:rsidRPr="00B42998">
        <w:rPr>
          <w:rFonts w:cs="Times New Roman"/>
          <w:color w:val="000000"/>
          <w:lang w:val="lt-LT"/>
        </w:rPr>
        <w:t>5</w:t>
      </w:r>
      <w:r w:rsidR="00806916" w:rsidRPr="00B42998">
        <w:rPr>
          <w:rFonts w:cs="Times New Roman"/>
          <w:color w:val="000000"/>
          <w:lang w:val="lt-LT"/>
        </w:rPr>
        <w:t xml:space="preserve"> atv.</w:t>
      </w:r>
      <w:r w:rsidR="00400E90" w:rsidRPr="00B42998">
        <w:rPr>
          <w:rFonts w:cs="Times New Roman"/>
          <w:color w:val="000000"/>
          <w:lang w:val="lt-LT"/>
        </w:rPr>
        <w:t>/10</w:t>
      </w:r>
      <w:r w:rsidR="0005662C" w:rsidRPr="00B42998">
        <w:rPr>
          <w:rFonts w:cs="Times New Roman"/>
          <w:color w:val="000000"/>
          <w:lang w:val="lt-LT"/>
        </w:rPr>
        <w:t xml:space="preserve"> tūkst.</w:t>
      </w:r>
      <w:r w:rsidR="001F30FD" w:rsidRPr="00B42998">
        <w:rPr>
          <w:rFonts w:cs="Times New Roman"/>
          <w:color w:val="000000"/>
          <w:lang w:val="lt-LT"/>
        </w:rPr>
        <w:t xml:space="preserve"> gyv.) nei vyrai (3296,</w:t>
      </w:r>
      <w:r w:rsidR="0079169D" w:rsidRPr="00B42998">
        <w:rPr>
          <w:rFonts w:cs="Times New Roman"/>
          <w:color w:val="000000"/>
          <w:lang w:val="lt-LT"/>
        </w:rPr>
        <w:t>6</w:t>
      </w:r>
      <w:r w:rsidR="0005662C" w:rsidRPr="00B42998">
        <w:rPr>
          <w:rFonts w:cs="Times New Roman"/>
          <w:color w:val="000000"/>
          <w:lang w:val="lt-LT"/>
        </w:rPr>
        <w:t xml:space="preserve"> atv./10 tūkst.</w:t>
      </w:r>
      <w:r w:rsidR="00806916" w:rsidRPr="00B42998">
        <w:rPr>
          <w:rFonts w:cs="Times New Roman"/>
          <w:color w:val="000000"/>
          <w:lang w:val="lt-LT"/>
        </w:rPr>
        <w:t xml:space="preserve"> gyv.).</w:t>
      </w:r>
      <w:r w:rsidR="00D21CD1" w:rsidRPr="00B42998">
        <w:rPr>
          <w:rFonts w:cs="Times New Roman"/>
          <w:color w:val="000000"/>
          <w:lang w:val="lt-LT"/>
        </w:rPr>
        <w:t xml:space="preserve"> </w:t>
      </w:r>
      <w:r w:rsidR="00F250F8" w:rsidRPr="00B42998">
        <w:rPr>
          <w:rFonts w:cs="Times New Roman"/>
          <w:color w:val="000000"/>
          <w:lang w:val="lt-LT"/>
        </w:rPr>
        <w:t xml:space="preserve">Didžiausias ligotumas užregistruotas tarp 65 + </w:t>
      </w:r>
      <w:r w:rsidR="00CE2793">
        <w:rPr>
          <w:rFonts w:cs="Times New Roman"/>
          <w:color w:val="000000"/>
          <w:lang w:val="lt-LT"/>
        </w:rPr>
        <w:t xml:space="preserve">m. </w:t>
      </w:r>
      <w:r w:rsidR="00F250F8" w:rsidRPr="00B42998">
        <w:rPr>
          <w:rFonts w:cs="Times New Roman"/>
          <w:color w:val="000000"/>
          <w:lang w:val="lt-LT"/>
        </w:rPr>
        <w:t>amžiaus asmenų (6544,5/10 tūkst. gyv.). Mažiausiai – tarp 18–44 m. amžiaus panevėžiečių (2085,9/10 tūkst. gyv.).</w:t>
      </w:r>
    </w:p>
    <w:p w14:paraId="75696FA0" w14:textId="3CF7930F" w:rsidR="00851458" w:rsidRPr="00B42998" w:rsidRDefault="00851458" w:rsidP="00851458">
      <w:pPr>
        <w:pBdr>
          <w:top w:val="nil"/>
          <w:left w:val="nil"/>
          <w:bottom w:val="nil"/>
          <w:right w:val="nil"/>
          <w:between w:val="nil"/>
        </w:pBdr>
        <w:ind w:leftChars="0" w:left="0" w:firstLineChars="0" w:firstLine="0"/>
        <w:jc w:val="both"/>
        <w:rPr>
          <w:rFonts w:cs="Times New Roman"/>
          <w:color w:val="000000"/>
          <w:lang w:val="lt-LT"/>
        </w:rPr>
      </w:pPr>
    </w:p>
    <w:p w14:paraId="3A1E70A1" w14:textId="3F3B1AAA" w:rsidR="005311A4" w:rsidRPr="00CE2793" w:rsidRDefault="000C5553" w:rsidP="005311A4">
      <w:pPr>
        <w:pBdr>
          <w:top w:val="nil"/>
          <w:left w:val="nil"/>
          <w:bottom w:val="nil"/>
          <w:right w:val="nil"/>
          <w:between w:val="nil"/>
        </w:pBdr>
        <w:spacing w:after="0" w:line="360" w:lineRule="auto"/>
        <w:ind w:left="0" w:hanging="2"/>
        <w:jc w:val="center"/>
        <w:rPr>
          <w:rFonts w:ascii="Times New Roman" w:eastAsia="Times New Roman" w:hAnsi="Times New Roman" w:cs="Times New Roman"/>
          <w:iCs/>
          <w:color w:val="000000"/>
          <w:lang w:val="lt-LT"/>
        </w:rPr>
      </w:pPr>
      <w:r w:rsidRPr="00CE2793">
        <w:rPr>
          <w:rFonts w:ascii="Times New Roman" w:eastAsia="Times New Roman" w:hAnsi="Times New Roman" w:cs="Times New Roman"/>
          <w:b/>
          <w:iCs/>
          <w:color w:val="000000"/>
          <w:lang w:val="lt-LT"/>
        </w:rPr>
        <w:t>3 pav. L</w:t>
      </w:r>
      <w:r w:rsidR="0090343B" w:rsidRPr="00CE2793">
        <w:rPr>
          <w:rFonts w:ascii="Times New Roman" w:eastAsia="Times New Roman" w:hAnsi="Times New Roman" w:cs="Times New Roman"/>
          <w:b/>
          <w:iCs/>
          <w:color w:val="000000"/>
          <w:lang w:val="lt-LT"/>
        </w:rPr>
        <w:t>igotumas</w:t>
      </w:r>
      <w:r w:rsidR="005311A4" w:rsidRPr="00CE2793">
        <w:rPr>
          <w:rFonts w:ascii="Times New Roman" w:eastAsia="Times New Roman" w:hAnsi="Times New Roman" w:cs="Times New Roman"/>
          <w:b/>
          <w:iCs/>
          <w:color w:val="000000"/>
          <w:lang w:val="lt-LT"/>
        </w:rPr>
        <w:t xml:space="preserve"> pagal ligų lokalizaciją Panevėžio m. sav. 2024 m. 10 000 gyv.</w:t>
      </w:r>
    </w:p>
    <w:p w14:paraId="628EC46B" w14:textId="7E583BF9" w:rsidR="00D400A2" w:rsidRPr="00B42998" w:rsidRDefault="00D400A2" w:rsidP="00D400A2">
      <w:pPr>
        <w:pStyle w:val="Sraopastraipa"/>
        <w:pBdr>
          <w:top w:val="nil"/>
          <w:left w:val="nil"/>
          <w:bottom w:val="nil"/>
          <w:right w:val="nil"/>
          <w:between w:val="nil"/>
        </w:pBdr>
        <w:ind w:leftChars="0" w:left="0" w:firstLineChars="0" w:firstLine="0"/>
        <w:jc w:val="center"/>
        <w:rPr>
          <w:rFonts w:cs="Times New Roman"/>
          <w:color w:val="000000"/>
          <w:lang w:val="lt-LT"/>
        </w:rPr>
      </w:pPr>
      <w:r w:rsidRPr="00B42998">
        <w:rPr>
          <w:noProof/>
          <w:lang w:val="lt-LT"/>
        </w:rPr>
        <w:drawing>
          <wp:inline distT="0" distB="0" distL="0" distR="0" wp14:anchorId="1A01B04D" wp14:editId="728CB951">
            <wp:extent cx="5809129" cy="1963271"/>
            <wp:effectExtent l="0" t="0" r="20320" b="18415"/>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9C879A5" w14:textId="17CD135E" w:rsidR="00AD7CCA" w:rsidRPr="00B42998" w:rsidRDefault="00D400A2" w:rsidP="00CD410F">
      <w:pPr>
        <w:widowControl w:val="0"/>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i/>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119DBC78" w14:textId="7B0CB6C5" w:rsidR="00BB7637" w:rsidRPr="00B42998" w:rsidRDefault="00AD7CCA" w:rsidP="00EF2927">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color w:val="000000"/>
          <w:sz w:val="24"/>
          <w:szCs w:val="24"/>
          <w:lang w:val="lt-LT"/>
        </w:rPr>
        <w:lastRenderedPageBreak/>
        <w:t xml:space="preserve">Didžiausi skirtumai tarp Panevėžio ir Lietuvos matomi kvėpavimo sistemos, kraujotakos </w:t>
      </w:r>
      <w:r w:rsidR="00921957" w:rsidRPr="00B42998">
        <w:rPr>
          <w:rFonts w:ascii="Times New Roman" w:eastAsia="Times New Roman" w:hAnsi="Times New Roman" w:cs="Times New Roman"/>
          <w:color w:val="000000"/>
          <w:sz w:val="24"/>
          <w:szCs w:val="24"/>
          <w:lang w:val="lt-LT"/>
        </w:rPr>
        <w:t>sistemos</w:t>
      </w:r>
      <w:r w:rsidRPr="00B42998">
        <w:rPr>
          <w:rFonts w:ascii="Times New Roman" w:eastAsia="Times New Roman" w:hAnsi="Times New Roman" w:cs="Times New Roman"/>
          <w:color w:val="000000"/>
          <w:sz w:val="24"/>
          <w:szCs w:val="24"/>
          <w:lang w:val="lt-LT"/>
        </w:rPr>
        <w:t xml:space="preserve">, endokrininėse, jungiamojo audinio </w:t>
      </w:r>
      <w:r w:rsidR="00CE2793">
        <w:rPr>
          <w:rFonts w:ascii="Times New Roman" w:eastAsia="Times New Roman" w:hAnsi="Times New Roman" w:cs="Times New Roman"/>
          <w:color w:val="000000"/>
          <w:sz w:val="24"/>
          <w:szCs w:val="24"/>
          <w:lang w:val="lt-LT"/>
        </w:rPr>
        <w:t>ir</w:t>
      </w:r>
      <w:r w:rsidRPr="00B42998">
        <w:rPr>
          <w:rFonts w:ascii="Times New Roman" w:eastAsia="Times New Roman" w:hAnsi="Times New Roman" w:cs="Times New Roman"/>
          <w:color w:val="000000"/>
          <w:sz w:val="24"/>
          <w:szCs w:val="24"/>
          <w:lang w:val="lt-LT"/>
        </w:rPr>
        <w:t xml:space="preserve"> urogenitalinės sistemos </w:t>
      </w:r>
      <w:r w:rsidR="00CE2793" w:rsidRPr="00B42998">
        <w:rPr>
          <w:rFonts w:ascii="Times New Roman" w:eastAsia="Times New Roman" w:hAnsi="Times New Roman" w:cs="Times New Roman"/>
          <w:color w:val="000000"/>
          <w:sz w:val="24"/>
          <w:szCs w:val="24"/>
          <w:lang w:val="lt-LT"/>
        </w:rPr>
        <w:t xml:space="preserve">ligų srityse </w:t>
      </w:r>
      <w:r w:rsidRPr="00B42998">
        <w:rPr>
          <w:rFonts w:ascii="Times New Roman" w:eastAsia="Times New Roman" w:hAnsi="Times New Roman" w:cs="Times New Roman"/>
          <w:color w:val="000000"/>
          <w:sz w:val="24"/>
          <w:szCs w:val="24"/>
          <w:lang w:val="lt-LT"/>
        </w:rPr>
        <w:t>– čia Panevėžyje sergamumas gerokai didesnis. Mažesni, bet taip pat reikšmingi skirtumai matomi nervų sistemos, psichikos ir elgesio sutrikimų, infekcinių ligų srityse. Kai kuriose srityse (pvz., odos ligos, ausų ligos) skirtumas tarp Panevėžio ir visos Lietuvos nedidelis (žr. 4 pav.).</w:t>
      </w:r>
    </w:p>
    <w:p w14:paraId="4AFB1AAB" w14:textId="77777777" w:rsidR="00EF2927" w:rsidRPr="00B42998" w:rsidRDefault="00EF2927" w:rsidP="00EF2927">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color w:val="000000"/>
          <w:sz w:val="24"/>
          <w:szCs w:val="24"/>
          <w:lang w:val="lt-LT"/>
        </w:rPr>
      </w:pPr>
    </w:p>
    <w:p w14:paraId="5961FEB0" w14:textId="67D590BA" w:rsidR="004E0352" w:rsidRPr="00CE2793" w:rsidRDefault="00AD7CCA">
      <w:pPr>
        <w:pBdr>
          <w:top w:val="nil"/>
          <w:left w:val="nil"/>
          <w:bottom w:val="nil"/>
          <w:right w:val="nil"/>
          <w:between w:val="nil"/>
        </w:pBdr>
        <w:spacing w:after="0" w:line="360" w:lineRule="auto"/>
        <w:ind w:left="0" w:hanging="2"/>
        <w:jc w:val="center"/>
        <w:rPr>
          <w:rFonts w:ascii="Times New Roman" w:eastAsia="Times New Roman" w:hAnsi="Times New Roman" w:cs="Times New Roman"/>
          <w:iCs/>
          <w:color w:val="000000"/>
          <w:lang w:val="lt-LT"/>
        </w:rPr>
      </w:pPr>
      <w:r w:rsidRPr="00CE2793">
        <w:rPr>
          <w:rFonts w:ascii="Times New Roman" w:eastAsia="Times New Roman" w:hAnsi="Times New Roman" w:cs="Times New Roman"/>
          <w:b/>
          <w:iCs/>
          <w:color w:val="000000"/>
          <w:lang w:val="lt-LT"/>
        </w:rPr>
        <w:t xml:space="preserve">4 </w:t>
      </w:r>
      <w:r w:rsidR="00782A47" w:rsidRPr="00CE2793">
        <w:rPr>
          <w:rFonts w:ascii="Times New Roman" w:eastAsia="Times New Roman" w:hAnsi="Times New Roman" w:cs="Times New Roman"/>
          <w:b/>
          <w:iCs/>
          <w:color w:val="000000"/>
          <w:lang w:val="lt-LT"/>
        </w:rPr>
        <w:t>pav. Ligotum</w:t>
      </w:r>
      <w:r w:rsidR="00782A47" w:rsidRPr="00CE2793">
        <w:rPr>
          <w:rFonts w:ascii="Times New Roman" w:eastAsia="Times New Roman" w:hAnsi="Times New Roman" w:cs="Times New Roman"/>
          <w:b/>
          <w:iCs/>
          <w:lang w:val="lt-LT"/>
        </w:rPr>
        <w:t>o atvejų skaičius</w:t>
      </w:r>
      <w:r w:rsidR="00782A47" w:rsidRPr="00CE2793">
        <w:rPr>
          <w:rFonts w:ascii="Times New Roman" w:eastAsia="Times New Roman" w:hAnsi="Times New Roman" w:cs="Times New Roman"/>
          <w:b/>
          <w:iCs/>
          <w:color w:val="000000"/>
          <w:lang w:val="lt-LT"/>
        </w:rPr>
        <w:t xml:space="preserve"> pagal ligų lokalizaciją Pan</w:t>
      </w:r>
      <w:r w:rsidR="00B85839" w:rsidRPr="00CE2793">
        <w:rPr>
          <w:rFonts w:ascii="Times New Roman" w:eastAsia="Times New Roman" w:hAnsi="Times New Roman" w:cs="Times New Roman"/>
          <w:b/>
          <w:iCs/>
          <w:color w:val="000000"/>
          <w:lang w:val="lt-LT"/>
        </w:rPr>
        <w:t>evėžio m. sav. ir Lietuvoje 2024</w:t>
      </w:r>
      <w:r w:rsidR="00782A47" w:rsidRPr="00CE2793">
        <w:rPr>
          <w:rFonts w:ascii="Times New Roman" w:eastAsia="Times New Roman" w:hAnsi="Times New Roman" w:cs="Times New Roman"/>
          <w:b/>
          <w:iCs/>
          <w:color w:val="000000"/>
          <w:lang w:val="lt-LT"/>
        </w:rPr>
        <w:t xml:space="preserve"> m. 10 000 gyv.</w:t>
      </w:r>
    </w:p>
    <w:p w14:paraId="1F748386" w14:textId="5F7147D6" w:rsidR="004E0352" w:rsidRPr="00B42998" w:rsidRDefault="00B85839">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4"/>
          <w:szCs w:val="24"/>
          <w:lang w:val="lt-LT"/>
        </w:rPr>
      </w:pPr>
      <w:r w:rsidRPr="00B42998">
        <w:rPr>
          <w:noProof/>
          <w:lang w:val="lt-LT"/>
        </w:rPr>
        <w:drawing>
          <wp:inline distT="0" distB="0" distL="0" distR="0" wp14:anchorId="17DDC7E4" wp14:editId="678FA5EA">
            <wp:extent cx="6301740" cy="2156460"/>
            <wp:effectExtent l="0" t="0" r="22860" b="1524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3E6807F" w14:textId="77777777" w:rsidR="004E0352" w:rsidRPr="00B42998"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6C97168F" w14:textId="77777777" w:rsidR="003614E8" w:rsidRPr="00B42998" w:rsidRDefault="003614E8">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lang w:val="lt-LT"/>
        </w:rPr>
      </w:pPr>
    </w:p>
    <w:p w14:paraId="42D3C74D" w14:textId="15623FD3" w:rsidR="006C332D" w:rsidRPr="00B42998" w:rsidRDefault="009F37AA" w:rsidP="00B15A01">
      <w:pPr>
        <w:widowControl w:val="0"/>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sz w:val="24"/>
          <w:szCs w:val="24"/>
          <w:lang w:val="lt-LT"/>
        </w:rPr>
      </w:pPr>
      <w:r w:rsidRPr="00B42998">
        <w:rPr>
          <w:rFonts w:ascii="Times New Roman" w:eastAsia="Times New Roman" w:hAnsi="Times New Roman" w:cs="Times New Roman"/>
          <w:sz w:val="24"/>
          <w:szCs w:val="24"/>
          <w:lang w:val="lt-LT"/>
        </w:rPr>
        <w:t>Analizuojant Panevėžio miesto savivaldybės gyventojų ligotumo duomenis pagal amžių, matyti aiški tendencija – daugiausia ligotum</w:t>
      </w:r>
      <w:r w:rsidR="00584260" w:rsidRPr="00B42998">
        <w:rPr>
          <w:rFonts w:ascii="Times New Roman" w:eastAsia="Times New Roman" w:hAnsi="Times New Roman" w:cs="Times New Roman"/>
          <w:sz w:val="24"/>
          <w:szCs w:val="24"/>
          <w:lang w:val="lt-LT"/>
        </w:rPr>
        <w:t>o atvejų fiksuota tarp 0–</w:t>
      </w:r>
      <w:r w:rsidR="00EF1037" w:rsidRPr="00B42998">
        <w:rPr>
          <w:rFonts w:ascii="Times New Roman" w:eastAsia="Times New Roman" w:hAnsi="Times New Roman" w:cs="Times New Roman"/>
          <w:sz w:val="24"/>
          <w:szCs w:val="24"/>
          <w:lang w:val="lt-LT"/>
        </w:rPr>
        <w:t>17 m.</w:t>
      </w:r>
      <w:r w:rsidR="00584260" w:rsidRPr="00B42998">
        <w:rPr>
          <w:rFonts w:ascii="Times New Roman" w:eastAsia="Times New Roman" w:hAnsi="Times New Roman" w:cs="Times New Roman"/>
          <w:sz w:val="24"/>
          <w:szCs w:val="24"/>
          <w:lang w:val="lt-LT"/>
        </w:rPr>
        <w:t xml:space="preserve"> vaikų, o mažiausiai – tarp 18–</w:t>
      </w:r>
      <w:r w:rsidRPr="00B42998">
        <w:rPr>
          <w:rFonts w:ascii="Times New Roman" w:eastAsia="Times New Roman" w:hAnsi="Times New Roman" w:cs="Times New Roman"/>
          <w:sz w:val="24"/>
          <w:szCs w:val="24"/>
          <w:lang w:val="lt-LT"/>
        </w:rPr>
        <w:t>44 m.</w:t>
      </w:r>
      <w:r w:rsidR="00BB7637" w:rsidRPr="00B42998">
        <w:rPr>
          <w:rFonts w:ascii="Times New Roman" w:eastAsia="Times New Roman" w:hAnsi="Times New Roman" w:cs="Times New Roman"/>
          <w:sz w:val="24"/>
          <w:szCs w:val="24"/>
          <w:lang w:val="lt-LT"/>
        </w:rPr>
        <w:t xml:space="preserve"> amžiaus gyventojų</w:t>
      </w:r>
      <w:r w:rsidR="006C332D" w:rsidRPr="00B42998">
        <w:rPr>
          <w:rFonts w:ascii="Times New Roman" w:eastAsia="Times New Roman" w:hAnsi="Times New Roman" w:cs="Times New Roman"/>
          <w:sz w:val="24"/>
          <w:szCs w:val="24"/>
          <w:lang w:val="lt-LT"/>
        </w:rPr>
        <w:t xml:space="preserve"> (žr. 5</w:t>
      </w:r>
      <w:r w:rsidRPr="00B42998">
        <w:rPr>
          <w:rFonts w:ascii="Times New Roman" w:eastAsia="Times New Roman" w:hAnsi="Times New Roman" w:cs="Times New Roman"/>
          <w:sz w:val="24"/>
          <w:szCs w:val="24"/>
          <w:lang w:val="lt-LT"/>
        </w:rPr>
        <w:t xml:space="preserve"> pav.).</w:t>
      </w:r>
      <w:r w:rsidR="00944B89" w:rsidRPr="00B42998">
        <w:rPr>
          <w:rFonts w:ascii="Times New Roman" w:eastAsia="Times New Roman" w:hAnsi="Times New Roman" w:cs="Times New Roman"/>
          <w:sz w:val="24"/>
          <w:szCs w:val="24"/>
          <w:lang w:val="lt-LT"/>
        </w:rPr>
        <w:t xml:space="preserve"> </w:t>
      </w:r>
    </w:p>
    <w:p w14:paraId="2725B4D5" w14:textId="77777777" w:rsidR="003614E8" w:rsidRPr="00B42998" w:rsidRDefault="003614E8" w:rsidP="00B77DEB">
      <w:pPr>
        <w:widowControl w:val="0"/>
        <w:pBdr>
          <w:top w:val="nil"/>
          <w:left w:val="nil"/>
          <w:bottom w:val="nil"/>
          <w:right w:val="nil"/>
          <w:between w:val="nil"/>
        </w:pBdr>
        <w:shd w:val="clear" w:color="auto" w:fill="FFFFFF"/>
        <w:spacing w:after="0" w:line="240" w:lineRule="auto"/>
        <w:ind w:leftChars="0" w:left="0" w:firstLineChars="0" w:firstLine="0"/>
        <w:jc w:val="both"/>
        <w:rPr>
          <w:rFonts w:ascii="Times New Roman" w:eastAsia="Times New Roman" w:hAnsi="Times New Roman" w:cs="Times New Roman"/>
          <w:sz w:val="24"/>
          <w:szCs w:val="24"/>
          <w:lang w:val="lt-LT"/>
        </w:rPr>
      </w:pPr>
    </w:p>
    <w:p w14:paraId="7A82BD1A" w14:textId="5194DBF9" w:rsidR="00B77DEB" w:rsidRPr="00CE2793" w:rsidRDefault="006C332D" w:rsidP="00B77DEB">
      <w:pPr>
        <w:pBdr>
          <w:top w:val="nil"/>
          <w:left w:val="nil"/>
          <w:bottom w:val="nil"/>
          <w:right w:val="nil"/>
          <w:between w:val="nil"/>
        </w:pBdr>
        <w:spacing w:after="0" w:line="360" w:lineRule="auto"/>
        <w:ind w:left="0" w:hanging="2"/>
        <w:jc w:val="center"/>
        <w:rPr>
          <w:rFonts w:ascii="Times New Roman" w:eastAsia="Times New Roman" w:hAnsi="Times New Roman" w:cs="Times New Roman"/>
          <w:b/>
          <w:iCs/>
          <w:color w:val="000000"/>
          <w:lang w:val="lt-LT"/>
        </w:rPr>
      </w:pPr>
      <w:r w:rsidRPr="00CE2793">
        <w:rPr>
          <w:rFonts w:ascii="Times New Roman" w:eastAsia="Times New Roman" w:hAnsi="Times New Roman" w:cs="Times New Roman"/>
          <w:b/>
          <w:iCs/>
          <w:color w:val="000000"/>
          <w:lang w:val="lt-LT"/>
        </w:rPr>
        <w:t>5</w:t>
      </w:r>
      <w:r w:rsidR="00B77DEB" w:rsidRPr="00CE2793">
        <w:rPr>
          <w:rFonts w:ascii="Times New Roman" w:eastAsia="Times New Roman" w:hAnsi="Times New Roman" w:cs="Times New Roman"/>
          <w:b/>
          <w:iCs/>
          <w:color w:val="000000"/>
          <w:lang w:val="lt-LT"/>
        </w:rPr>
        <w:t xml:space="preserve"> pav. Ligotum</w:t>
      </w:r>
      <w:r w:rsidR="00B77DEB" w:rsidRPr="00CE2793">
        <w:rPr>
          <w:rFonts w:ascii="Times New Roman" w:eastAsia="Times New Roman" w:hAnsi="Times New Roman" w:cs="Times New Roman"/>
          <w:b/>
          <w:iCs/>
          <w:lang w:val="lt-LT"/>
        </w:rPr>
        <w:t>o atvejų skaičius</w:t>
      </w:r>
      <w:r w:rsidR="00B77DEB" w:rsidRPr="00CE2793">
        <w:rPr>
          <w:rFonts w:ascii="Times New Roman" w:eastAsia="Times New Roman" w:hAnsi="Times New Roman" w:cs="Times New Roman"/>
          <w:b/>
          <w:iCs/>
          <w:color w:val="000000"/>
          <w:lang w:val="lt-LT"/>
        </w:rPr>
        <w:t xml:space="preserve"> pag</w:t>
      </w:r>
      <w:r w:rsidR="00DC422D" w:rsidRPr="00CE2793">
        <w:rPr>
          <w:rFonts w:ascii="Times New Roman" w:eastAsia="Times New Roman" w:hAnsi="Times New Roman" w:cs="Times New Roman"/>
          <w:b/>
          <w:iCs/>
          <w:color w:val="000000"/>
          <w:lang w:val="lt-LT"/>
        </w:rPr>
        <w:t>al amžių Panevėžio m. sav.</w:t>
      </w:r>
      <w:r w:rsidR="00B77DEB" w:rsidRPr="00CE2793">
        <w:rPr>
          <w:rFonts w:ascii="Times New Roman" w:eastAsia="Times New Roman" w:hAnsi="Times New Roman" w:cs="Times New Roman"/>
          <w:b/>
          <w:iCs/>
          <w:color w:val="000000"/>
          <w:lang w:val="lt-LT"/>
        </w:rPr>
        <w:t xml:space="preserve"> 2024 m. 10 000 gyv.</w:t>
      </w:r>
    </w:p>
    <w:p w14:paraId="716DEE55" w14:textId="0313E2F7" w:rsidR="00B77DEB" w:rsidRPr="00B42998" w:rsidRDefault="00B77DEB" w:rsidP="00B77DEB">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B42998">
        <w:rPr>
          <w:noProof/>
          <w:lang w:val="lt-LT"/>
        </w:rPr>
        <w:drawing>
          <wp:inline distT="0" distB="0" distL="0" distR="0" wp14:anchorId="2CF6C73E" wp14:editId="26674902">
            <wp:extent cx="5440680" cy="1524000"/>
            <wp:effectExtent l="0" t="0" r="26670" b="1905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1BD8F60" w14:textId="77777777" w:rsidR="009F37AA" w:rsidRPr="00B42998" w:rsidRDefault="009F37AA" w:rsidP="009F37AA">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6435802F" w14:textId="77777777" w:rsidR="001063AB" w:rsidRPr="00B42998" w:rsidRDefault="001063AB" w:rsidP="009F37AA">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p>
    <w:p w14:paraId="4AFE32DD" w14:textId="14A1F812" w:rsidR="001063AB" w:rsidRPr="00B42998" w:rsidRDefault="00FE60C9" w:rsidP="001063AB">
      <w:pPr>
        <w:widowControl w:val="0"/>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sz w:val="24"/>
          <w:szCs w:val="24"/>
          <w:lang w:val="lt-LT"/>
        </w:rPr>
      </w:pPr>
      <w:r w:rsidRPr="00B42998">
        <w:rPr>
          <w:rFonts w:ascii="Times New Roman" w:eastAsia="Times New Roman" w:hAnsi="Times New Roman" w:cs="Times New Roman"/>
          <w:sz w:val="24"/>
          <w:szCs w:val="24"/>
          <w:lang w:val="lt-LT"/>
        </w:rPr>
        <w:t>Vaikai daugiausia</w:t>
      </w:r>
      <w:r w:rsidR="001063AB" w:rsidRPr="00B42998">
        <w:rPr>
          <w:rFonts w:ascii="Times New Roman" w:eastAsia="Times New Roman" w:hAnsi="Times New Roman" w:cs="Times New Roman"/>
          <w:sz w:val="24"/>
          <w:szCs w:val="24"/>
          <w:lang w:val="lt-LT"/>
        </w:rPr>
        <w:t xml:space="preserve"> sirgo: kvėpavimo</w:t>
      </w:r>
      <w:r w:rsidR="00884403" w:rsidRPr="00B42998">
        <w:rPr>
          <w:rFonts w:ascii="Times New Roman" w:eastAsia="Times New Roman" w:hAnsi="Times New Roman" w:cs="Times New Roman"/>
          <w:sz w:val="24"/>
          <w:szCs w:val="24"/>
          <w:lang w:val="lt-LT"/>
        </w:rPr>
        <w:t xml:space="preserve"> sistemos ligomis (7479,7/10 tūkst.</w:t>
      </w:r>
      <w:r w:rsidR="001063AB" w:rsidRPr="00B42998">
        <w:rPr>
          <w:rFonts w:ascii="Times New Roman" w:eastAsia="Times New Roman" w:hAnsi="Times New Roman" w:cs="Times New Roman"/>
          <w:sz w:val="24"/>
          <w:szCs w:val="24"/>
          <w:lang w:val="lt-LT"/>
        </w:rPr>
        <w:t xml:space="preserve"> gy</w:t>
      </w:r>
      <w:r w:rsidR="00884403" w:rsidRPr="00B42998">
        <w:rPr>
          <w:rFonts w:ascii="Times New Roman" w:eastAsia="Times New Roman" w:hAnsi="Times New Roman" w:cs="Times New Roman"/>
          <w:sz w:val="24"/>
          <w:szCs w:val="24"/>
          <w:lang w:val="lt-LT"/>
        </w:rPr>
        <w:t>v.), akių ligomis (3953,7/10 tūkst.</w:t>
      </w:r>
      <w:r w:rsidR="001063AB" w:rsidRPr="00B42998">
        <w:rPr>
          <w:rFonts w:ascii="Times New Roman" w:eastAsia="Times New Roman" w:hAnsi="Times New Roman" w:cs="Times New Roman"/>
          <w:sz w:val="24"/>
          <w:szCs w:val="24"/>
          <w:lang w:val="lt-LT"/>
        </w:rPr>
        <w:t xml:space="preserve"> gyv.) ir endokrininės</w:t>
      </w:r>
      <w:r w:rsidR="00884403" w:rsidRPr="00B42998">
        <w:rPr>
          <w:rFonts w:ascii="Times New Roman" w:eastAsia="Times New Roman" w:hAnsi="Times New Roman" w:cs="Times New Roman"/>
          <w:sz w:val="24"/>
          <w:szCs w:val="24"/>
          <w:lang w:val="lt-LT"/>
        </w:rPr>
        <w:t xml:space="preserve"> sistemos ligomis (2495,6/10 tūkst.</w:t>
      </w:r>
      <w:r w:rsidR="001063AB" w:rsidRPr="00B42998">
        <w:rPr>
          <w:rFonts w:ascii="Times New Roman" w:eastAsia="Times New Roman" w:hAnsi="Times New Roman" w:cs="Times New Roman"/>
          <w:sz w:val="24"/>
          <w:szCs w:val="24"/>
          <w:lang w:val="lt-LT"/>
        </w:rPr>
        <w:t xml:space="preserve"> gyv.) (žr. 6 pav.).</w:t>
      </w:r>
    </w:p>
    <w:p w14:paraId="340E640C" w14:textId="77777777" w:rsidR="004676B2" w:rsidRPr="00B42998" w:rsidRDefault="004676B2" w:rsidP="009F37AA">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p>
    <w:p w14:paraId="3553DD69" w14:textId="24B6989E" w:rsidR="004676B2" w:rsidRPr="00CE2793" w:rsidRDefault="00CE2793" w:rsidP="004676B2">
      <w:pPr>
        <w:pBdr>
          <w:top w:val="nil"/>
          <w:left w:val="nil"/>
          <w:bottom w:val="nil"/>
          <w:right w:val="nil"/>
          <w:between w:val="nil"/>
        </w:pBdr>
        <w:spacing w:after="0" w:line="360" w:lineRule="auto"/>
        <w:ind w:left="0" w:hanging="2"/>
        <w:jc w:val="center"/>
        <w:rPr>
          <w:rFonts w:ascii="Times New Roman" w:eastAsia="Times New Roman" w:hAnsi="Times New Roman" w:cs="Times New Roman"/>
          <w:b/>
          <w:iCs/>
          <w:color w:val="000000"/>
          <w:lang w:val="lt-LT"/>
        </w:rPr>
      </w:pPr>
      <w:r>
        <w:rPr>
          <w:rFonts w:ascii="Times New Roman" w:eastAsia="Times New Roman" w:hAnsi="Times New Roman" w:cs="Times New Roman"/>
          <w:b/>
          <w:iCs/>
          <w:color w:val="000000"/>
          <w:lang w:val="lt-LT"/>
        </w:rPr>
        <w:br w:type="column"/>
      </w:r>
      <w:r w:rsidR="004676B2" w:rsidRPr="00CE2793">
        <w:rPr>
          <w:rFonts w:ascii="Times New Roman" w:eastAsia="Times New Roman" w:hAnsi="Times New Roman" w:cs="Times New Roman"/>
          <w:b/>
          <w:iCs/>
          <w:color w:val="000000"/>
          <w:lang w:val="lt-LT"/>
        </w:rPr>
        <w:lastRenderedPageBreak/>
        <w:t>6 pav. Dažniausi vaikų ligotum</w:t>
      </w:r>
      <w:r w:rsidR="0021657A" w:rsidRPr="00CE2793">
        <w:rPr>
          <w:rFonts w:ascii="Times New Roman" w:eastAsia="Times New Roman" w:hAnsi="Times New Roman" w:cs="Times New Roman"/>
          <w:b/>
          <w:iCs/>
          <w:lang w:val="lt-LT"/>
        </w:rPr>
        <w:t>o atvejų skaičiai</w:t>
      </w:r>
      <w:r w:rsidR="0034112C" w:rsidRPr="00CE2793">
        <w:rPr>
          <w:rFonts w:ascii="Times New Roman" w:eastAsia="Times New Roman" w:hAnsi="Times New Roman" w:cs="Times New Roman"/>
          <w:b/>
          <w:iCs/>
          <w:color w:val="000000"/>
          <w:lang w:val="lt-LT"/>
        </w:rPr>
        <w:t xml:space="preserve"> Panevėžio m. sav.</w:t>
      </w:r>
      <w:r w:rsidR="004676B2" w:rsidRPr="00CE2793">
        <w:rPr>
          <w:rFonts w:ascii="Times New Roman" w:eastAsia="Times New Roman" w:hAnsi="Times New Roman" w:cs="Times New Roman"/>
          <w:b/>
          <w:iCs/>
          <w:color w:val="000000"/>
          <w:lang w:val="lt-LT"/>
        </w:rPr>
        <w:t xml:space="preserve"> 2024 m. 10 000 gyv.</w:t>
      </w:r>
    </w:p>
    <w:p w14:paraId="6D61CFD8" w14:textId="14AF3381" w:rsidR="004676B2" w:rsidRPr="00B42998" w:rsidRDefault="004676B2" w:rsidP="009F37AA">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B42998">
        <w:rPr>
          <w:noProof/>
          <w:lang w:val="lt-LT"/>
        </w:rPr>
        <w:drawing>
          <wp:inline distT="0" distB="0" distL="0" distR="0" wp14:anchorId="20579DF4" wp14:editId="2C8AC49D">
            <wp:extent cx="5490882" cy="2079811"/>
            <wp:effectExtent l="0" t="0" r="14605" b="15875"/>
            <wp:docPr id="229" name="Diagrama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4F7D410" w14:textId="77777777" w:rsidR="00CE0708" w:rsidRPr="00B42998" w:rsidRDefault="00CE0708" w:rsidP="00CE0708">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4990D994" w14:textId="77777777" w:rsidR="00CE0708" w:rsidRPr="00B42998" w:rsidRDefault="00CE0708" w:rsidP="00CE0708">
      <w:pPr>
        <w:widowControl w:val="0"/>
        <w:pBdr>
          <w:top w:val="nil"/>
          <w:left w:val="nil"/>
          <w:bottom w:val="nil"/>
          <w:right w:val="nil"/>
          <w:between w:val="nil"/>
        </w:pBdr>
        <w:shd w:val="clear" w:color="auto" w:fill="FFFFFF"/>
        <w:spacing w:after="0" w:line="240" w:lineRule="auto"/>
        <w:ind w:leftChars="0" w:left="0" w:firstLineChars="0" w:firstLine="0"/>
        <w:jc w:val="both"/>
        <w:rPr>
          <w:rFonts w:ascii="Times New Roman" w:eastAsia="Times New Roman" w:hAnsi="Times New Roman" w:cs="Times New Roman"/>
          <w:sz w:val="24"/>
          <w:szCs w:val="24"/>
          <w:lang w:val="lt-LT"/>
        </w:rPr>
      </w:pPr>
    </w:p>
    <w:p w14:paraId="600CD941" w14:textId="67C726D7" w:rsidR="00383C3E" w:rsidRPr="00B42998" w:rsidRDefault="00383C3E" w:rsidP="00BB7637">
      <w:pPr>
        <w:widowControl w:val="0"/>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sz w:val="24"/>
          <w:szCs w:val="24"/>
          <w:lang w:val="lt-LT"/>
        </w:rPr>
      </w:pPr>
      <w:r w:rsidRPr="00B42998">
        <w:rPr>
          <w:rFonts w:ascii="Times New Roman" w:eastAsia="Times New Roman" w:hAnsi="Times New Roman" w:cs="Times New Roman"/>
          <w:sz w:val="24"/>
          <w:szCs w:val="24"/>
          <w:lang w:val="lt-LT"/>
        </w:rPr>
        <w:t>Vertinant penkerių metų laikotarpį (2020–2024 m.), matyti, kad moterų ligotumo atvejų skaičius visais vertina</w:t>
      </w:r>
      <w:r w:rsidR="006C332D" w:rsidRPr="00B42998">
        <w:rPr>
          <w:rFonts w:ascii="Times New Roman" w:eastAsia="Times New Roman" w:hAnsi="Times New Roman" w:cs="Times New Roman"/>
          <w:sz w:val="24"/>
          <w:szCs w:val="24"/>
          <w:lang w:val="lt-LT"/>
        </w:rPr>
        <w:t>mais metais buvo didesnis</w:t>
      </w:r>
      <w:r w:rsidR="005574D6" w:rsidRPr="00B42998">
        <w:rPr>
          <w:rFonts w:ascii="Times New Roman" w:eastAsia="Times New Roman" w:hAnsi="Times New Roman" w:cs="Times New Roman"/>
          <w:sz w:val="24"/>
          <w:szCs w:val="24"/>
          <w:lang w:val="lt-LT"/>
        </w:rPr>
        <w:t xml:space="preserve"> nei vyrų</w:t>
      </w:r>
      <w:r w:rsidR="00A74306" w:rsidRPr="00B42998">
        <w:rPr>
          <w:rFonts w:ascii="Times New Roman" w:eastAsia="Times New Roman" w:hAnsi="Times New Roman" w:cs="Times New Roman"/>
          <w:sz w:val="24"/>
          <w:szCs w:val="24"/>
          <w:lang w:val="lt-LT"/>
        </w:rPr>
        <w:t xml:space="preserve"> (žr. 7</w:t>
      </w:r>
      <w:r w:rsidRPr="00B42998">
        <w:rPr>
          <w:rFonts w:ascii="Times New Roman" w:eastAsia="Times New Roman" w:hAnsi="Times New Roman" w:cs="Times New Roman"/>
          <w:sz w:val="24"/>
          <w:szCs w:val="24"/>
          <w:lang w:val="lt-LT"/>
        </w:rPr>
        <w:t xml:space="preserve"> pav.).</w:t>
      </w:r>
    </w:p>
    <w:p w14:paraId="7B1C37A7" w14:textId="77777777" w:rsidR="00B15A01" w:rsidRPr="00B42998" w:rsidRDefault="00B15A01" w:rsidP="00383C3E">
      <w:pPr>
        <w:widowControl w:val="0"/>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sz w:val="24"/>
          <w:szCs w:val="24"/>
          <w:lang w:val="lt-LT"/>
        </w:rPr>
      </w:pPr>
    </w:p>
    <w:p w14:paraId="1AF9E4F4" w14:textId="4A17FF75" w:rsidR="00383C3E" w:rsidRPr="00CE2793" w:rsidRDefault="00A74306" w:rsidP="00BB7637">
      <w:pPr>
        <w:pBdr>
          <w:top w:val="nil"/>
          <w:left w:val="nil"/>
          <w:bottom w:val="nil"/>
          <w:right w:val="nil"/>
          <w:between w:val="nil"/>
        </w:pBdr>
        <w:spacing w:after="0" w:line="360" w:lineRule="auto"/>
        <w:ind w:left="0" w:hanging="2"/>
        <w:jc w:val="center"/>
        <w:rPr>
          <w:rFonts w:ascii="Times New Roman" w:eastAsia="Times New Roman" w:hAnsi="Times New Roman" w:cs="Times New Roman"/>
          <w:iCs/>
          <w:color w:val="000000"/>
          <w:lang w:val="lt-LT"/>
        </w:rPr>
      </w:pPr>
      <w:r w:rsidRPr="00CE2793">
        <w:rPr>
          <w:rFonts w:ascii="Times New Roman" w:eastAsia="Times New Roman" w:hAnsi="Times New Roman" w:cs="Times New Roman"/>
          <w:b/>
          <w:iCs/>
          <w:color w:val="000000"/>
          <w:lang w:val="lt-LT"/>
        </w:rPr>
        <w:t>7</w:t>
      </w:r>
      <w:r w:rsidR="00383C3E" w:rsidRPr="00CE2793">
        <w:rPr>
          <w:rFonts w:ascii="Times New Roman" w:eastAsia="Times New Roman" w:hAnsi="Times New Roman" w:cs="Times New Roman"/>
          <w:b/>
          <w:iCs/>
          <w:color w:val="000000"/>
          <w:lang w:val="lt-LT"/>
        </w:rPr>
        <w:t xml:space="preserve"> pav. Ligotum</w:t>
      </w:r>
      <w:r w:rsidR="00383C3E" w:rsidRPr="00CE2793">
        <w:rPr>
          <w:rFonts w:ascii="Times New Roman" w:eastAsia="Times New Roman" w:hAnsi="Times New Roman" w:cs="Times New Roman"/>
          <w:b/>
          <w:iCs/>
          <w:lang w:val="lt-LT"/>
        </w:rPr>
        <w:t>o atvejų skaičius</w:t>
      </w:r>
      <w:r w:rsidR="00383C3E" w:rsidRPr="00CE2793">
        <w:rPr>
          <w:rFonts w:ascii="Times New Roman" w:eastAsia="Times New Roman" w:hAnsi="Times New Roman" w:cs="Times New Roman"/>
          <w:b/>
          <w:iCs/>
          <w:color w:val="000000"/>
          <w:lang w:val="lt-LT"/>
        </w:rPr>
        <w:t xml:space="preserve"> pa</w:t>
      </w:r>
      <w:r w:rsidR="0034112C" w:rsidRPr="00CE2793">
        <w:rPr>
          <w:rFonts w:ascii="Times New Roman" w:eastAsia="Times New Roman" w:hAnsi="Times New Roman" w:cs="Times New Roman"/>
          <w:b/>
          <w:iCs/>
          <w:color w:val="000000"/>
          <w:lang w:val="lt-LT"/>
        </w:rPr>
        <w:t>gal</w:t>
      </w:r>
      <w:r w:rsidR="00383C3E" w:rsidRPr="00CE2793">
        <w:rPr>
          <w:rFonts w:ascii="Times New Roman" w:eastAsia="Times New Roman" w:hAnsi="Times New Roman" w:cs="Times New Roman"/>
          <w:b/>
          <w:iCs/>
          <w:color w:val="000000"/>
          <w:lang w:val="lt-LT"/>
        </w:rPr>
        <w:t xml:space="preserve"> lytį Panevėžio m. sav. 2020–2024 m. 10 000 gyv.</w:t>
      </w:r>
    </w:p>
    <w:p w14:paraId="01D68FF8" w14:textId="6A22EF5A" w:rsidR="00383C3E" w:rsidRPr="00B42998" w:rsidRDefault="00383C3E" w:rsidP="00383C3E">
      <w:pPr>
        <w:widowControl w:val="0"/>
        <w:pBdr>
          <w:top w:val="nil"/>
          <w:left w:val="nil"/>
          <w:bottom w:val="nil"/>
          <w:right w:val="nil"/>
          <w:between w:val="nil"/>
        </w:pBdr>
        <w:shd w:val="clear" w:color="auto" w:fill="FFFFFF"/>
        <w:spacing w:after="0" w:line="240" w:lineRule="auto"/>
        <w:ind w:leftChars="0" w:left="0" w:firstLineChars="0" w:firstLine="720"/>
        <w:rPr>
          <w:rFonts w:ascii="Times New Roman" w:eastAsia="Times New Roman" w:hAnsi="Times New Roman" w:cs="Times New Roman"/>
          <w:sz w:val="24"/>
          <w:szCs w:val="24"/>
          <w:lang w:val="lt-LT"/>
        </w:rPr>
      </w:pPr>
      <w:r w:rsidRPr="00B42998">
        <w:rPr>
          <w:noProof/>
          <w:lang w:val="lt-LT"/>
        </w:rPr>
        <w:drawing>
          <wp:inline distT="0" distB="0" distL="0" distR="0" wp14:anchorId="59453838" wp14:editId="71044628">
            <wp:extent cx="5629835" cy="1842247"/>
            <wp:effectExtent l="0" t="0" r="9525" b="24765"/>
            <wp:docPr id="29" name="Diagrama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8CB6F2B" w14:textId="22D496FB" w:rsidR="00383C3E" w:rsidRPr="00B42998" w:rsidRDefault="00196860" w:rsidP="00E82A40">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048FEADF" w14:textId="77777777" w:rsidR="00B15A01" w:rsidRPr="00B42998" w:rsidRDefault="00B15A01" w:rsidP="00E82A40">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p>
    <w:p w14:paraId="5B96EFF8" w14:textId="5E29E27E" w:rsidR="00376282" w:rsidRPr="00B42998" w:rsidRDefault="00B1102F" w:rsidP="0077500B">
      <w:pPr>
        <w:pBdr>
          <w:top w:val="nil"/>
          <w:left w:val="nil"/>
          <w:bottom w:val="nil"/>
          <w:right w:val="nil"/>
          <w:between w:val="nil"/>
        </w:pBdr>
        <w:spacing w:after="0" w:line="240" w:lineRule="auto"/>
        <w:ind w:left="-2" w:firstLineChars="0" w:firstLine="720"/>
        <w:jc w:val="both"/>
        <w:rPr>
          <w:rFonts w:ascii="Times New Roman" w:eastAsia="Times New Roman" w:hAnsi="Times New Roman" w:cs="Times New Roman"/>
          <w:sz w:val="24"/>
          <w:szCs w:val="24"/>
          <w:lang w:val="lt-LT"/>
        </w:rPr>
      </w:pPr>
      <w:r w:rsidRPr="00B42998">
        <w:rPr>
          <w:rFonts w:ascii="Times New Roman" w:eastAsia="Times New Roman" w:hAnsi="Times New Roman" w:cs="Times New Roman"/>
          <w:color w:val="000000"/>
          <w:sz w:val="24"/>
          <w:szCs w:val="24"/>
          <w:lang w:val="lt-LT"/>
        </w:rPr>
        <w:t>2024 m. Lietuvoje mirė 37</w:t>
      </w:r>
      <w:r w:rsidR="00FE60C9" w:rsidRPr="00B42998">
        <w:rPr>
          <w:rFonts w:ascii="Times New Roman" w:eastAsia="Times New Roman" w:hAnsi="Times New Roman" w:cs="Times New Roman"/>
          <w:color w:val="000000"/>
          <w:sz w:val="24"/>
          <w:szCs w:val="24"/>
          <w:lang w:val="lt-LT"/>
        </w:rPr>
        <w:t xml:space="preserve"> </w:t>
      </w:r>
      <w:r w:rsidRPr="00B42998">
        <w:rPr>
          <w:rFonts w:ascii="Times New Roman" w:eastAsia="Times New Roman" w:hAnsi="Times New Roman" w:cs="Times New Roman"/>
          <w:color w:val="000000"/>
          <w:sz w:val="24"/>
          <w:szCs w:val="24"/>
          <w:lang w:val="lt-LT"/>
        </w:rPr>
        <w:t>453</w:t>
      </w:r>
      <w:r w:rsidR="00E34B9D" w:rsidRPr="00B42998">
        <w:rPr>
          <w:rFonts w:ascii="Times New Roman" w:eastAsia="Times New Roman" w:hAnsi="Times New Roman" w:cs="Times New Roman"/>
          <w:color w:val="000000"/>
          <w:sz w:val="24"/>
          <w:szCs w:val="24"/>
          <w:lang w:val="lt-LT"/>
        </w:rPr>
        <w:t xml:space="preserve"> žmon</w:t>
      </w:r>
      <w:r w:rsidR="00E34B9D" w:rsidRPr="00B42998">
        <w:rPr>
          <w:rFonts w:ascii="Times New Roman" w:eastAsia="Times New Roman" w:hAnsi="Times New Roman" w:cs="Times New Roman"/>
          <w:sz w:val="24"/>
          <w:szCs w:val="24"/>
          <w:lang w:val="lt-LT"/>
        </w:rPr>
        <w:t>ės</w:t>
      </w:r>
      <w:r w:rsidR="00A8776D" w:rsidRPr="00B42998">
        <w:rPr>
          <w:rFonts w:ascii="Times New Roman" w:eastAsia="Times New Roman" w:hAnsi="Times New Roman" w:cs="Times New Roman"/>
          <w:color w:val="000000"/>
          <w:sz w:val="24"/>
          <w:szCs w:val="24"/>
          <w:lang w:val="lt-LT"/>
        </w:rPr>
        <w:t>, tai 448 gyventojais daugiau</w:t>
      </w:r>
      <w:r w:rsidR="00117B83" w:rsidRPr="00B42998">
        <w:rPr>
          <w:rFonts w:ascii="Times New Roman" w:eastAsia="Times New Roman" w:hAnsi="Times New Roman" w:cs="Times New Roman"/>
          <w:color w:val="000000"/>
          <w:sz w:val="24"/>
          <w:szCs w:val="24"/>
          <w:lang w:val="lt-LT"/>
        </w:rPr>
        <w:t xml:space="preserve"> negu 20</w:t>
      </w:r>
      <w:r w:rsidRPr="00B42998">
        <w:rPr>
          <w:rFonts w:ascii="Times New Roman" w:eastAsia="Times New Roman" w:hAnsi="Times New Roman" w:cs="Times New Roman"/>
          <w:color w:val="000000"/>
          <w:sz w:val="24"/>
          <w:szCs w:val="24"/>
          <w:lang w:val="lt-LT"/>
        </w:rPr>
        <w:t>23</w:t>
      </w:r>
      <w:r w:rsidR="00E34B9D" w:rsidRPr="00B42998">
        <w:rPr>
          <w:rFonts w:ascii="Times New Roman" w:eastAsia="Times New Roman" w:hAnsi="Times New Roman" w:cs="Times New Roman"/>
          <w:color w:val="000000"/>
          <w:sz w:val="24"/>
          <w:szCs w:val="24"/>
          <w:lang w:val="lt-LT"/>
        </w:rPr>
        <w:t> m.</w:t>
      </w:r>
      <w:r w:rsidR="00E82A40" w:rsidRPr="00B42998">
        <w:rPr>
          <w:rFonts w:ascii="Times New Roman" w:eastAsia="Times New Roman" w:hAnsi="Times New Roman" w:cs="Times New Roman"/>
          <w:color w:val="000000"/>
          <w:sz w:val="24"/>
          <w:szCs w:val="24"/>
          <w:lang w:val="lt-LT"/>
        </w:rPr>
        <w:t xml:space="preserve"> Nors mirtingumo rodiklis išaugo nežymiai, šis padidėjimas rodo, kad po kelerių metų mažėjimo tendencijos bendras mirčių skaičius šalyje vėl ėmė augti.</w:t>
      </w:r>
      <w:r w:rsidR="00E34B9D" w:rsidRPr="00B42998">
        <w:rPr>
          <w:rFonts w:ascii="Times New Roman" w:eastAsia="Times New Roman" w:hAnsi="Times New Roman" w:cs="Times New Roman"/>
          <w:color w:val="FF0000"/>
          <w:sz w:val="24"/>
          <w:szCs w:val="24"/>
          <w:lang w:val="lt-LT"/>
        </w:rPr>
        <w:t xml:space="preserve"> </w:t>
      </w:r>
    </w:p>
    <w:p w14:paraId="0E47758F" w14:textId="23F31C2B" w:rsidR="004E0352" w:rsidRPr="00B42998" w:rsidRDefault="00A8776D" w:rsidP="00FB6A5F">
      <w:pPr>
        <w:pBdr>
          <w:top w:val="nil"/>
          <w:left w:val="nil"/>
          <w:bottom w:val="nil"/>
          <w:right w:val="nil"/>
          <w:between w:val="nil"/>
        </w:pBdr>
        <w:spacing w:after="0" w:line="240" w:lineRule="auto"/>
        <w:ind w:left="-2" w:firstLineChars="0" w:firstLine="720"/>
        <w:jc w:val="both"/>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color w:val="000000"/>
          <w:sz w:val="24"/>
          <w:szCs w:val="24"/>
          <w:lang w:val="lt-LT"/>
        </w:rPr>
        <w:t>Panevėžio mieste</w:t>
      </w:r>
      <w:r w:rsidR="00B1102F" w:rsidRPr="00B42998">
        <w:rPr>
          <w:rFonts w:ascii="Times New Roman" w:eastAsia="Times New Roman" w:hAnsi="Times New Roman" w:cs="Times New Roman"/>
          <w:color w:val="000000"/>
          <w:sz w:val="24"/>
          <w:szCs w:val="24"/>
          <w:lang w:val="lt-LT"/>
        </w:rPr>
        <w:t xml:space="preserve"> 2024</w:t>
      </w:r>
      <w:r w:rsidR="00376282" w:rsidRPr="00B42998">
        <w:rPr>
          <w:rFonts w:ascii="Times New Roman" w:eastAsia="Times New Roman" w:hAnsi="Times New Roman" w:cs="Times New Roman"/>
          <w:color w:val="000000"/>
          <w:sz w:val="24"/>
          <w:szCs w:val="24"/>
          <w:lang w:val="lt-LT"/>
        </w:rPr>
        <w:t xml:space="preserve"> m. stebimas</w:t>
      </w:r>
      <w:r w:rsidR="00047787" w:rsidRPr="00B42998">
        <w:rPr>
          <w:rFonts w:ascii="Times New Roman" w:eastAsia="Times New Roman" w:hAnsi="Times New Roman" w:cs="Times New Roman"/>
          <w:color w:val="000000"/>
          <w:sz w:val="24"/>
          <w:szCs w:val="24"/>
          <w:lang w:val="lt-LT"/>
        </w:rPr>
        <w:t xml:space="preserve"> nedidelis mirčių skaičiaus augimas nuo</w:t>
      </w:r>
      <w:r w:rsidR="007E614D" w:rsidRPr="00B42998">
        <w:rPr>
          <w:rFonts w:ascii="Times New Roman" w:eastAsia="Times New Roman" w:hAnsi="Times New Roman" w:cs="Times New Roman"/>
          <w:color w:val="000000"/>
          <w:sz w:val="24"/>
          <w:szCs w:val="24"/>
          <w:lang w:val="lt-LT"/>
        </w:rPr>
        <w:t xml:space="preserve"> </w:t>
      </w:r>
      <w:r w:rsidR="00B15A01" w:rsidRPr="00B42998">
        <w:rPr>
          <w:rFonts w:ascii="Times New Roman" w:eastAsia="Times New Roman" w:hAnsi="Times New Roman" w:cs="Times New Roman"/>
          <w:color w:val="000000"/>
          <w:sz w:val="24"/>
          <w:szCs w:val="24"/>
          <w:lang w:val="lt-LT"/>
        </w:rPr>
        <w:t>–</w:t>
      </w:r>
      <w:r w:rsidR="00047787" w:rsidRPr="00B42998">
        <w:rPr>
          <w:rFonts w:ascii="Times New Roman" w:eastAsia="Times New Roman" w:hAnsi="Times New Roman" w:cs="Times New Roman"/>
          <w:color w:val="000000"/>
          <w:sz w:val="24"/>
          <w:szCs w:val="24"/>
          <w:lang w:val="lt-LT"/>
        </w:rPr>
        <w:t xml:space="preserve"> </w:t>
      </w:r>
      <w:r w:rsidR="00AB6BCE" w:rsidRPr="00B42998">
        <w:rPr>
          <w:rFonts w:ascii="Times New Roman" w:eastAsia="Times New Roman" w:hAnsi="Times New Roman" w:cs="Times New Roman"/>
          <w:color w:val="000000"/>
          <w:sz w:val="24"/>
          <w:szCs w:val="24"/>
          <w:lang w:val="lt-LT"/>
        </w:rPr>
        <w:t>1</w:t>
      </w:r>
      <w:r w:rsidR="00FE60C9" w:rsidRPr="00B42998">
        <w:rPr>
          <w:rFonts w:ascii="Times New Roman" w:eastAsia="Times New Roman" w:hAnsi="Times New Roman" w:cs="Times New Roman"/>
          <w:color w:val="000000"/>
          <w:sz w:val="24"/>
          <w:szCs w:val="24"/>
          <w:lang w:val="lt-LT"/>
        </w:rPr>
        <w:t xml:space="preserve"> </w:t>
      </w:r>
      <w:r w:rsidR="00AB6BCE" w:rsidRPr="00B42998">
        <w:rPr>
          <w:rFonts w:ascii="Times New Roman" w:eastAsia="Times New Roman" w:hAnsi="Times New Roman" w:cs="Times New Roman"/>
          <w:color w:val="000000"/>
          <w:sz w:val="24"/>
          <w:szCs w:val="24"/>
          <w:lang w:val="lt-LT"/>
        </w:rPr>
        <w:t>386,3/100 tūkst. gyv. 2023 m. iki 1</w:t>
      </w:r>
      <w:r w:rsidR="00FE60C9" w:rsidRPr="00B42998">
        <w:rPr>
          <w:rFonts w:ascii="Times New Roman" w:eastAsia="Times New Roman" w:hAnsi="Times New Roman" w:cs="Times New Roman"/>
          <w:color w:val="000000"/>
          <w:sz w:val="24"/>
          <w:szCs w:val="24"/>
          <w:lang w:val="lt-LT"/>
        </w:rPr>
        <w:t xml:space="preserve"> </w:t>
      </w:r>
      <w:r w:rsidR="00AB6BCE" w:rsidRPr="00B42998">
        <w:rPr>
          <w:rFonts w:ascii="Times New Roman" w:eastAsia="Times New Roman" w:hAnsi="Times New Roman" w:cs="Times New Roman"/>
          <w:color w:val="000000"/>
          <w:sz w:val="24"/>
          <w:szCs w:val="24"/>
          <w:lang w:val="lt-LT"/>
        </w:rPr>
        <w:t>402,6/100 tūkst.</w:t>
      </w:r>
      <w:r w:rsidR="00981F8E" w:rsidRPr="00B42998">
        <w:rPr>
          <w:rFonts w:ascii="Times New Roman" w:eastAsia="Times New Roman" w:hAnsi="Times New Roman" w:cs="Times New Roman"/>
          <w:color w:val="000000"/>
          <w:sz w:val="24"/>
          <w:szCs w:val="24"/>
          <w:lang w:val="lt-LT"/>
        </w:rPr>
        <w:t xml:space="preserve"> atvejų 2024 m.</w:t>
      </w:r>
      <w:r w:rsidR="00E34B9D" w:rsidRPr="00B42998">
        <w:rPr>
          <w:rFonts w:ascii="Times New Roman" w:eastAsia="Times New Roman" w:hAnsi="Times New Roman" w:cs="Times New Roman"/>
          <w:color w:val="000000"/>
          <w:sz w:val="24"/>
          <w:szCs w:val="24"/>
          <w:lang w:val="lt-LT"/>
        </w:rPr>
        <w:t xml:space="preserve"> </w:t>
      </w:r>
      <w:r w:rsidR="00FB6A5F" w:rsidRPr="00B42998">
        <w:rPr>
          <w:rFonts w:ascii="Times New Roman" w:eastAsia="Times New Roman" w:hAnsi="Times New Roman" w:cs="Times New Roman"/>
          <w:color w:val="000000"/>
          <w:sz w:val="24"/>
          <w:szCs w:val="24"/>
          <w:lang w:val="lt-LT"/>
        </w:rPr>
        <w:t>(žr. 8</w:t>
      </w:r>
      <w:r w:rsidR="00434A9B" w:rsidRPr="00B42998">
        <w:rPr>
          <w:rFonts w:ascii="Times New Roman" w:eastAsia="Times New Roman" w:hAnsi="Times New Roman" w:cs="Times New Roman"/>
          <w:color w:val="000000"/>
          <w:sz w:val="24"/>
          <w:szCs w:val="24"/>
          <w:lang w:val="lt-LT"/>
        </w:rPr>
        <w:t xml:space="preserve"> pav.).</w:t>
      </w:r>
      <w:r w:rsidR="007E614D" w:rsidRPr="00B42998">
        <w:rPr>
          <w:rFonts w:ascii="Times New Roman" w:eastAsia="Times New Roman" w:hAnsi="Times New Roman" w:cs="Times New Roman"/>
          <w:color w:val="000000"/>
          <w:sz w:val="24"/>
          <w:szCs w:val="24"/>
          <w:lang w:val="lt-LT"/>
        </w:rPr>
        <w:t xml:space="preserve"> </w:t>
      </w:r>
    </w:p>
    <w:p w14:paraId="6675BA66" w14:textId="77777777" w:rsidR="004E0352" w:rsidRPr="00B42998" w:rsidRDefault="004E0352" w:rsidP="00FB6A5F">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highlight w:val="white"/>
          <w:lang w:val="lt-LT"/>
        </w:rPr>
      </w:pPr>
    </w:p>
    <w:p w14:paraId="0849B4D8" w14:textId="0C09A338" w:rsidR="002A22A0" w:rsidRPr="00AE6F5C" w:rsidRDefault="00CE2793" w:rsidP="00FB6A5F">
      <w:pPr>
        <w:pBdr>
          <w:top w:val="nil"/>
          <w:left w:val="nil"/>
          <w:bottom w:val="nil"/>
          <w:right w:val="nil"/>
          <w:between w:val="nil"/>
        </w:pBdr>
        <w:spacing w:after="0" w:line="240" w:lineRule="auto"/>
        <w:ind w:left="0" w:hanging="2"/>
        <w:jc w:val="center"/>
        <w:rPr>
          <w:rFonts w:ascii="Times New Roman" w:eastAsia="Times New Roman" w:hAnsi="Times New Roman" w:cs="Times New Roman"/>
          <w:b/>
          <w:iCs/>
          <w:color w:val="000000"/>
          <w:lang w:val="lt-LT"/>
        </w:rPr>
      </w:pPr>
      <w:r>
        <w:rPr>
          <w:rFonts w:ascii="Times New Roman" w:eastAsia="Times New Roman" w:hAnsi="Times New Roman" w:cs="Times New Roman"/>
          <w:b/>
          <w:i/>
          <w:color w:val="000000"/>
          <w:lang w:val="lt-LT"/>
        </w:rPr>
        <w:br w:type="column"/>
      </w:r>
      <w:r w:rsidR="00FB6A5F" w:rsidRPr="00AE6F5C">
        <w:rPr>
          <w:rFonts w:ascii="Times New Roman" w:eastAsia="Times New Roman" w:hAnsi="Times New Roman" w:cs="Times New Roman"/>
          <w:b/>
          <w:iCs/>
          <w:color w:val="000000"/>
          <w:lang w:val="lt-LT"/>
        </w:rPr>
        <w:lastRenderedPageBreak/>
        <w:t>8</w:t>
      </w:r>
      <w:r w:rsidR="00782A47" w:rsidRPr="00AE6F5C">
        <w:rPr>
          <w:rFonts w:ascii="Times New Roman" w:eastAsia="Times New Roman" w:hAnsi="Times New Roman" w:cs="Times New Roman"/>
          <w:b/>
          <w:iCs/>
          <w:color w:val="000000"/>
          <w:lang w:val="lt-LT"/>
        </w:rPr>
        <w:t xml:space="preserve"> pav. Mirtingumas Panevėžio m. sav.</w:t>
      </w:r>
      <w:r w:rsidR="002A22A0" w:rsidRPr="00AE6F5C">
        <w:rPr>
          <w:rFonts w:ascii="Times New Roman" w:eastAsia="Times New Roman" w:hAnsi="Times New Roman" w:cs="Times New Roman"/>
          <w:b/>
          <w:iCs/>
          <w:color w:val="000000"/>
          <w:lang w:val="lt-LT"/>
        </w:rPr>
        <w:t xml:space="preserve"> ir Lietuvoje</w:t>
      </w:r>
      <w:r w:rsidR="00943B90" w:rsidRPr="00AE6F5C">
        <w:rPr>
          <w:rFonts w:ascii="Times New Roman" w:eastAsia="Times New Roman" w:hAnsi="Times New Roman" w:cs="Times New Roman"/>
          <w:b/>
          <w:iCs/>
          <w:color w:val="000000"/>
          <w:lang w:val="lt-LT"/>
        </w:rPr>
        <w:t xml:space="preserve"> 2020</w:t>
      </w:r>
      <w:r w:rsidR="00CF1C59" w:rsidRPr="00AE6F5C">
        <w:rPr>
          <w:rFonts w:ascii="Times New Roman" w:eastAsia="Times New Roman" w:hAnsi="Times New Roman" w:cs="Times New Roman"/>
          <w:b/>
          <w:iCs/>
          <w:color w:val="000000"/>
          <w:lang w:val="lt-LT"/>
        </w:rPr>
        <w:t>–</w:t>
      </w:r>
      <w:r w:rsidR="00943B90" w:rsidRPr="00AE6F5C">
        <w:rPr>
          <w:rFonts w:ascii="Times New Roman" w:eastAsia="Times New Roman" w:hAnsi="Times New Roman" w:cs="Times New Roman"/>
          <w:b/>
          <w:iCs/>
          <w:color w:val="000000"/>
          <w:lang w:val="lt-LT"/>
        </w:rPr>
        <w:t>2024</w:t>
      </w:r>
      <w:r w:rsidR="00782A47" w:rsidRPr="00AE6F5C">
        <w:rPr>
          <w:rFonts w:ascii="Times New Roman" w:eastAsia="Times New Roman" w:hAnsi="Times New Roman" w:cs="Times New Roman"/>
          <w:b/>
          <w:iCs/>
          <w:color w:val="000000"/>
          <w:lang w:val="lt-LT"/>
        </w:rPr>
        <w:t xml:space="preserve"> m. 1</w:t>
      </w:r>
      <w:r w:rsidR="002A22A0" w:rsidRPr="00AE6F5C">
        <w:rPr>
          <w:rFonts w:ascii="Times New Roman" w:eastAsia="Times New Roman" w:hAnsi="Times New Roman" w:cs="Times New Roman"/>
          <w:b/>
          <w:iCs/>
          <w:color w:val="000000"/>
          <w:lang w:val="lt-LT"/>
        </w:rPr>
        <w:t xml:space="preserve">00 </w:t>
      </w:r>
      <w:r w:rsidR="00782A47" w:rsidRPr="00AE6F5C">
        <w:rPr>
          <w:rFonts w:ascii="Times New Roman" w:eastAsia="Times New Roman" w:hAnsi="Times New Roman" w:cs="Times New Roman"/>
          <w:b/>
          <w:iCs/>
          <w:color w:val="000000"/>
          <w:lang w:val="lt-LT"/>
        </w:rPr>
        <w:t>000 gyv.</w:t>
      </w:r>
    </w:p>
    <w:p w14:paraId="4972EA78" w14:textId="0FF135D0" w:rsidR="004E0352" w:rsidRPr="00B42998" w:rsidRDefault="0019047D" w:rsidP="00FB6A5F">
      <w:pPr>
        <w:pBdr>
          <w:top w:val="nil"/>
          <w:left w:val="nil"/>
          <w:bottom w:val="nil"/>
          <w:right w:val="nil"/>
          <w:between w:val="nil"/>
        </w:pBdr>
        <w:spacing w:after="0" w:line="240" w:lineRule="auto"/>
        <w:ind w:left="0" w:hanging="2"/>
        <w:jc w:val="center"/>
        <w:rPr>
          <w:b/>
          <w:color w:val="000000"/>
          <w:lang w:val="lt-LT"/>
        </w:rPr>
      </w:pPr>
      <w:r w:rsidRPr="00B42998">
        <w:rPr>
          <w:noProof/>
          <w:lang w:val="lt-LT"/>
        </w:rPr>
        <w:drawing>
          <wp:inline distT="0" distB="0" distL="0" distR="0" wp14:anchorId="33AA1E77" wp14:editId="7BC2FAD0">
            <wp:extent cx="5516880" cy="2049780"/>
            <wp:effectExtent l="0" t="0" r="26670" b="26670"/>
            <wp:docPr id="23" name="Diagra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E5498F8" w14:textId="182A4C4D" w:rsidR="00CF1C59" w:rsidRPr="00B42998" w:rsidRDefault="00782A47" w:rsidP="00FB6A5F">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6F16CCE8" w14:textId="77777777" w:rsidR="00EB1398" w:rsidRPr="00B42998" w:rsidRDefault="00EB1398" w:rsidP="00FB6A5F">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lang w:val="lt-LT"/>
        </w:rPr>
      </w:pPr>
    </w:p>
    <w:p w14:paraId="160C9E7C" w14:textId="5C73D337" w:rsidR="004E0352" w:rsidRPr="00B42998" w:rsidRDefault="00A33709" w:rsidP="00FE60C9">
      <w:pPr>
        <w:pBdr>
          <w:top w:val="nil"/>
          <w:left w:val="nil"/>
          <w:bottom w:val="nil"/>
          <w:right w:val="nil"/>
          <w:between w:val="nil"/>
        </w:pBdr>
        <w:tabs>
          <w:tab w:val="left" w:pos="1134"/>
        </w:tabs>
        <w:spacing w:after="0" w:line="240" w:lineRule="auto"/>
        <w:ind w:leftChars="0" w:left="-2" w:firstLineChars="0" w:firstLine="853"/>
        <w:jc w:val="both"/>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color w:val="000000"/>
          <w:sz w:val="24"/>
          <w:szCs w:val="24"/>
          <w:lang w:val="lt-LT"/>
        </w:rPr>
        <w:t>2024</w:t>
      </w:r>
      <w:r w:rsidR="00782A47" w:rsidRPr="00B42998">
        <w:rPr>
          <w:rFonts w:ascii="Times New Roman" w:eastAsia="Times New Roman" w:hAnsi="Times New Roman" w:cs="Times New Roman"/>
          <w:color w:val="000000"/>
          <w:sz w:val="24"/>
          <w:szCs w:val="24"/>
          <w:lang w:val="lt-LT"/>
        </w:rPr>
        <w:t xml:space="preserve"> m. pagrindinės panevė</w:t>
      </w:r>
      <w:r w:rsidR="00884E9E" w:rsidRPr="00B42998">
        <w:rPr>
          <w:rFonts w:ascii="Times New Roman" w:eastAsia="Times New Roman" w:hAnsi="Times New Roman" w:cs="Times New Roman"/>
          <w:color w:val="000000"/>
          <w:sz w:val="24"/>
          <w:szCs w:val="24"/>
          <w:lang w:val="lt-LT"/>
        </w:rPr>
        <w:t>žiečių mirties priežastys (žr. 9</w:t>
      </w:r>
      <w:r w:rsidR="00782A47" w:rsidRPr="00B42998">
        <w:rPr>
          <w:rFonts w:ascii="Times New Roman" w:eastAsia="Times New Roman" w:hAnsi="Times New Roman" w:cs="Times New Roman"/>
          <w:color w:val="000000"/>
          <w:sz w:val="24"/>
          <w:szCs w:val="24"/>
          <w:lang w:val="lt-LT"/>
        </w:rPr>
        <w:t xml:space="preserve"> pav.): </w:t>
      </w:r>
    </w:p>
    <w:p w14:paraId="7D28CAB1" w14:textId="0CD334DD" w:rsidR="004E0352" w:rsidRPr="00B42998" w:rsidRDefault="00782A47" w:rsidP="00FE60C9">
      <w:pPr>
        <w:pStyle w:val="Sraopastraipa"/>
        <w:numPr>
          <w:ilvl w:val="0"/>
          <w:numId w:val="1"/>
        </w:numPr>
        <w:pBdr>
          <w:top w:val="nil"/>
          <w:left w:val="nil"/>
          <w:bottom w:val="nil"/>
          <w:right w:val="nil"/>
          <w:between w:val="nil"/>
        </w:pBdr>
        <w:tabs>
          <w:tab w:val="left" w:pos="1134"/>
        </w:tabs>
        <w:ind w:leftChars="0" w:left="-2" w:firstLineChars="0" w:firstLine="853"/>
        <w:jc w:val="both"/>
        <w:rPr>
          <w:rFonts w:cs="Times New Roman"/>
          <w:color w:val="000000"/>
          <w:lang w:val="lt-LT"/>
        </w:rPr>
      </w:pPr>
      <w:r w:rsidRPr="00B42998">
        <w:rPr>
          <w:rFonts w:cs="Times New Roman"/>
          <w:color w:val="000000"/>
          <w:lang w:val="lt-LT"/>
        </w:rPr>
        <w:t xml:space="preserve"> </w:t>
      </w:r>
      <w:r w:rsidRPr="00B42998">
        <w:rPr>
          <w:rFonts w:cs="Times New Roman"/>
          <w:b/>
          <w:color w:val="000000"/>
          <w:lang w:val="lt-LT"/>
        </w:rPr>
        <w:t xml:space="preserve">kraujotakos sistemos </w:t>
      </w:r>
      <w:r w:rsidR="00133DB2" w:rsidRPr="00B42998">
        <w:rPr>
          <w:rFonts w:cs="Times New Roman"/>
          <w:b/>
          <w:color w:val="000000"/>
          <w:lang w:val="lt-LT"/>
        </w:rPr>
        <w:t>ligos</w:t>
      </w:r>
      <w:r w:rsidR="00BE27F9" w:rsidRPr="00B42998">
        <w:rPr>
          <w:rFonts w:cs="Times New Roman"/>
          <w:b/>
          <w:color w:val="000000"/>
          <w:lang w:val="lt-LT"/>
        </w:rPr>
        <w:t xml:space="preserve"> –</w:t>
      </w:r>
      <w:r w:rsidR="00D65C6F" w:rsidRPr="00B42998">
        <w:rPr>
          <w:rFonts w:cs="Times New Roman"/>
          <w:b/>
          <w:color w:val="000000"/>
          <w:lang w:val="lt-LT"/>
        </w:rPr>
        <w:t xml:space="preserve"> </w:t>
      </w:r>
      <w:r w:rsidR="00327E50" w:rsidRPr="00B42998">
        <w:rPr>
          <w:rFonts w:cs="Times New Roman"/>
          <w:b/>
          <w:lang w:val="lt-LT"/>
        </w:rPr>
        <w:t>52</w:t>
      </w:r>
      <w:r w:rsidR="00BE27F9" w:rsidRPr="00B42998">
        <w:rPr>
          <w:rFonts w:cs="Times New Roman"/>
          <w:b/>
          <w:lang w:val="lt-LT"/>
        </w:rPr>
        <w:t xml:space="preserve"> proc.</w:t>
      </w:r>
      <w:r w:rsidR="00A33709" w:rsidRPr="00B42998">
        <w:rPr>
          <w:rFonts w:cs="Times New Roman"/>
          <w:lang w:val="lt-LT"/>
        </w:rPr>
        <w:t xml:space="preserve"> </w:t>
      </w:r>
      <w:r w:rsidR="00A33709" w:rsidRPr="00B42998">
        <w:rPr>
          <w:rFonts w:cs="Times New Roman"/>
          <w:color w:val="000000"/>
          <w:lang w:val="lt-LT"/>
        </w:rPr>
        <w:t>(729,7</w:t>
      </w:r>
      <w:r w:rsidR="005E6A8B" w:rsidRPr="00B42998">
        <w:rPr>
          <w:rFonts w:cs="Times New Roman"/>
          <w:color w:val="000000"/>
          <w:lang w:val="lt-LT"/>
        </w:rPr>
        <w:t xml:space="preserve"> atv./100 tūkst.</w:t>
      </w:r>
      <w:r w:rsidR="00133DB2" w:rsidRPr="00B42998">
        <w:rPr>
          <w:rFonts w:cs="Times New Roman"/>
          <w:color w:val="000000"/>
          <w:lang w:val="lt-LT"/>
        </w:rPr>
        <w:t xml:space="preserve"> gyv.);</w:t>
      </w:r>
    </w:p>
    <w:p w14:paraId="20F4EBBA" w14:textId="4306F18E" w:rsidR="004E0352" w:rsidRPr="00B42998" w:rsidRDefault="00782A47" w:rsidP="00FE60C9">
      <w:pPr>
        <w:pStyle w:val="Sraopastraipa"/>
        <w:numPr>
          <w:ilvl w:val="0"/>
          <w:numId w:val="1"/>
        </w:numPr>
        <w:pBdr>
          <w:top w:val="nil"/>
          <w:left w:val="nil"/>
          <w:bottom w:val="nil"/>
          <w:right w:val="nil"/>
          <w:between w:val="nil"/>
        </w:pBdr>
        <w:tabs>
          <w:tab w:val="left" w:pos="1134"/>
        </w:tabs>
        <w:ind w:leftChars="0" w:left="-2" w:firstLineChars="0" w:firstLine="853"/>
        <w:jc w:val="both"/>
        <w:rPr>
          <w:rFonts w:cs="Times New Roman"/>
          <w:color w:val="000000"/>
          <w:lang w:val="lt-LT"/>
        </w:rPr>
      </w:pPr>
      <w:r w:rsidRPr="00B42998">
        <w:rPr>
          <w:rFonts w:cs="Times New Roman"/>
          <w:color w:val="000000"/>
          <w:lang w:val="lt-LT"/>
        </w:rPr>
        <w:t xml:space="preserve"> </w:t>
      </w:r>
      <w:r w:rsidR="00AC7FD2" w:rsidRPr="00B42998">
        <w:rPr>
          <w:rFonts w:cs="Times New Roman"/>
          <w:b/>
          <w:color w:val="000000"/>
          <w:lang w:val="lt-LT"/>
        </w:rPr>
        <w:t>piktybiniai navikai</w:t>
      </w:r>
      <w:r w:rsidRPr="00B42998">
        <w:rPr>
          <w:rFonts w:cs="Times New Roman"/>
          <w:b/>
          <w:color w:val="000000"/>
          <w:lang w:val="lt-LT"/>
        </w:rPr>
        <w:t xml:space="preserve"> </w:t>
      </w:r>
      <w:r w:rsidR="00BE27F9" w:rsidRPr="00B42998">
        <w:rPr>
          <w:rFonts w:cs="Times New Roman"/>
          <w:b/>
          <w:color w:val="000000"/>
          <w:lang w:val="lt-LT"/>
        </w:rPr>
        <w:t>–</w:t>
      </w:r>
      <w:r w:rsidR="00D65C6F" w:rsidRPr="00B42998">
        <w:rPr>
          <w:rFonts w:cs="Times New Roman"/>
          <w:b/>
          <w:color w:val="000000"/>
          <w:lang w:val="lt-LT"/>
        </w:rPr>
        <w:t xml:space="preserve"> </w:t>
      </w:r>
      <w:r w:rsidR="00D225E6" w:rsidRPr="00B42998">
        <w:rPr>
          <w:rFonts w:cs="Times New Roman"/>
          <w:b/>
          <w:lang w:val="lt-LT"/>
        </w:rPr>
        <w:t>23</w:t>
      </w:r>
      <w:r w:rsidR="00D65C6F" w:rsidRPr="00B42998">
        <w:rPr>
          <w:rFonts w:cs="Times New Roman"/>
          <w:b/>
          <w:lang w:val="lt-LT"/>
        </w:rPr>
        <w:t xml:space="preserve"> proc</w:t>
      </w:r>
      <w:r w:rsidR="00D65C6F" w:rsidRPr="00B42998">
        <w:rPr>
          <w:rFonts w:cs="Times New Roman"/>
          <w:color w:val="000000"/>
          <w:lang w:val="lt-LT"/>
        </w:rPr>
        <w:t>.</w:t>
      </w:r>
      <w:r w:rsidR="00F1304D" w:rsidRPr="00B42998">
        <w:rPr>
          <w:rFonts w:cs="Times New Roman"/>
          <w:color w:val="000000"/>
          <w:lang w:val="lt-LT"/>
        </w:rPr>
        <w:t xml:space="preserve"> </w:t>
      </w:r>
      <w:r w:rsidR="00872EB3" w:rsidRPr="00B42998">
        <w:rPr>
          <w:rFonts w:cs="Times New Roman"/>
          <w:color w:val="000000"/>
          <w:lang w:val="lt-LT"/>
        </w:rPr>
        <w:t>(320,2</w:t>
      </w:r>
      <w:r w:rsidR="005E6A8B" w:rsidRPr="00B42998">
        <w:rPr>
          <w:rFonts w:cs="Times New Roman"/>
          <w:color w:val="000000"/>
          <w:lang w:val="lt-LT"/>
        </w:rPr>
        <w:t xml:space="preserve"> atv./100 tūkst.</w:t>
      </w:r>
      <w:r w:rsidR="00AC7FD2" w:rsidRPr="00B42998">
        <w:rPr>
          <w:rFonts w:cs="Times New Roman"/>
          <w:color w:val="000000"/>
          <w:lang w:val="lt-LT"/>
        </w:rPr>
        <w:t xml:space="preserve"> gyv.);</w:t>
      </w:r>
    </w:p>
    <w:p w14:paraId="046FB61F" w14:textId="41095718" w:rsidR="00492E3D" w:rsidRPr="00B42998" w:rsidRDefault="00782A47" w:rsidP="00FE60C9">
      <w:pPr>
        <w:pStyle w:val="Sraopastraipa"/>
        <w:numPr>
          <w:ilvl w:val="0"/>
          <w:numId w:val="1"/>
        </w:numPr>
        <w:pBdr>
          <w:top w:val="nil"/>
          <w:left w:val="nil"/>
          <w:bottom w:val="nil"/>
          <w:right w:val="nil"/>
          <w:between w:val="nil"/>
        </w:pBdr>
        <w:tabs>
          <w:tab w:val="left" w:pos="1134"/>
        </w:tabs>
        <w:ind w:leftChars="0" w:left="-2" w:firstLineChars="0" w:firstLine="853"/>
        <w:jc w:val="both"/>
        <w:rPr>
          <w:rFonts w:cs="Times New Roman"/>
          <w:color w:val="000000"/>
          <w:lang w:val="lt-LT"/>
        </w:rPr>
      </w:pPr>
      <w:r w:rsidRPr="00B42998">
        <w:rPr>
          <w:rFonts w:cs="Times New Roman"/>
          <w:color w:val="000000"/>
          <w:lang w:val="lt-LT"/>
        </w:rPr>
        <w:t xml:space="preserve"> </w:t>
      </w:r>
      <w:r w:rsidR="00AE6F5C">
        <w:rPr>
          <w:rFonts w:cs="Times New Roman"/>
          <w:b/>
          <w:color w:val="000000"/>
          <w:lang w:val="lt-LT"/>
        </w:rPr>
        <w:t>i</w:t>
      </w:r>
      <w:r w:rsidR="009013E1" w:rsidRPr="00B42998">
        <w:rPr>
          <w:rFonts w:cs="Times New Roman"/>
          <w:b/>
          <w:color w:val="000000"/>
          <w:lang w:val="lt-LT"/>
        </w:rPr>
        <w:t>šorinės priežastys</w:t>
      </w:r>
      <w:r w:rsidR="00D65C6F" w:rsidRPr="00B42998">
        <w:rPr>
          <w:rFonts w:cs="Times New Roman"/>
          <w:b/>
          <w:color w:val="000000"/>
          <w:lang w:val="lt-LT"/>
        </w:rPr>
        <w:t xml:space="preserve"> – </w:t>
      </w:r>
      <w:r w:rsidR="00D65C6F" w:rsidRPr="00B42998">
        <w:rPr>
          <w:rFonts w:cs="Times New Roman"/>
          <w:b/>
          <w:lang w:val="lt-LT"/>
        </w:rPr>
        <w:t>5 proc</w:t>
      </w:r>
      <w:r w:rsidR="00D65C6F" w:rsidRPr="00B42998">
        <w:rPr>
          <w:rFonts w:cs="Times New Roman"/>
          <w:b/>
          <w:color w:val="000000"/>
          <w:lang w:val="lt-LT"/>
        </w:rPr>
        <w:t>.</w:t>
      </w:r>
      <w:r w:rsidRPr="00B42998">
        <w:rPr>
          <w:rFonts w:cs="Times New Roman"/>
          <w:color w:val="000000"/>
          <w:lang w:val="lt-LT"/>
        </w:rPr>
        <w:t xml:space="preserve"> </w:t>
      </w:r>
      <w:r w:rsidR="00872EB3" w:rsidRPr="00B42998">
        <w:rPr>
          <w:rFonts w:cs="Times New Roman"/>
          <w:color w:val="000000"/>
          <w:lang w:val="lt-LT"/>
        </w:rPr>
        <w:t>(76,6</w:t>
      </w:r>
      <w:r w:rsidR="005E6A8B" w:rsidRPr="00B42998">
        <w:rPr>
          <w:rFonts w:cs="Times New Roman"/>
          <w:color w:val="000000"/>
          <w:lang w:val="lt-LT"/>
        </w:rPr>
        <w:t xml:space="preserve"> atv./100 tūkst.</w:t>
      </w:r>
      <w:r w:rsidR="009013E1" w:rsidRPr="00B42998">
        <w:rPr>
          <w:rFonts w:cs="Times New Roman"/>
          <w:color w:val="000000"/>
          <w:lang w:val="lt-LT"/>
        </w:rPr>
        <w:t xml:space="preserve"> gyv.);</w:t>
      </w:r>
    </w:p>
    <w:p w14:paraId="6516137C" w14:textId="77777777" w:rsidR="0081387C" w:rsidRPr="00B42998" w:rsidRDefault="0081387C" w:rsidP="0081387C">
      <w:pPr>
        <w:pStyle w:val="Sraopastraipa"/>
        <w:pBdr>
          <w:top w:val="nil"/>
          <w:left w:val="nil"/>
          <w:bottom w:val="nil"/>
          <w:right w:val="nil"/>
          <w:between w:val="nil"/>
        </w:pBdr>
        <w:ind w:leftChars="0" w:firstLineChars="0" w:firstLine="0"/>
        <w:jc w:val="both"/>
        <w:rPr>
          <w:rFonts w:cs="Times New Roman"/>
          <w:color w:val="000000"/>
          <w:lang w:val="lt-LT"/>
        </w:rPr>
      </w:pPr>
    </w:p>
    <w:p w14:paraId="4CAA64C1" w14:textId="4D9E6EE9" w:rsidR="00492E3D" w:rsidRPr="00AE6F5C" w:rsidRDefault="00884E9E" w:rsidP="00A8776D">
      <w:pPr>
        <w:pStyle w:val="Sraopastraipa"/>
        <w:pBdr>
          <w:top w:val="nil"/>
          <w:left w:val="nil"/>
          <w:bottom w:val="nil"/>
          <w:right w:val="nil"/>
          <w:between w:val="nil"/>
        </w:pBdr>
        <w:ind w:leftChars="0" w:firstLineChars="0" w:firstLine="0"/>
        <w:jc w:val="center"/>
        <w:rPr>
          <w:rFonts w:cs="Times New Roman"/>
          <w:b/>
          <w:iCs/>
          <w:color w:val="000000"/>
          <w:sz w:val="22"/>
          <w:szCs w:val="22"/>
          <w:lang w:val="lt-LT"/>
        </w:rPr>
      </w:pPr>
      <w:r w:rsidRPr="00AE6F5C">
        <w:rPr>
          <w:rFonts w:cs="Times New Roman"/>
          <w:b/>
          <w:iCs/>
          <w:color w:val="000000"/>
          <w:sz w:val="22"/>
          <w:szCs w:val="22"/>
          <w:lang w:val="lt-LT"/>
        </w:rPr>
        <w:t>9</w:t>
      </w:r>
      <w:r w:rsidR="00492E3D" w:rsidRPr="00AE6F5C">
        <w:rPr>
          <w:rFonts w:cs="Times New Roman"/>
          <w:b/>
          <w:iCs/>
          <w:color w:val="000000"/>
          <w:sz w:val="22"/>
          <w:szCs w:val="22"/>
          <w:lang w:val="lt-LT"/>
        </w:rPr>
        <w:t xml:space="preserve"> pav. 2024 m. pagrindinės panevėžiečių mirties priežastys</w:t>
      </w:r>
      <w:r w:rsidR="008277B3" w:rsidRPr="00AE6F5C">
        <w:rPr>
          <w:rFonts w:cs="Times New Roman"/>
          <w:b/>
          <w:iCs/>
          <w:color w:val="000000"/>
          <w:sz w:val="22"/>
          <w:szCs w:val="22"/>
          <w:lang w:val="lt-LT"/>
        </w:rPr>
        <w:t xml:space="preserve"> proc.</w:t>
      </w:r>
    </w:p>
    <w:p w14:paraId="7C6012B1" w14:textId="18B91C43" w:rsidR="00850564" w:rsidRPr="00B42998" w:rsidRDefault="008277B3" w:rsidP="006872C7">
      <w:pPr>
        <w:pStyle w:val="Sraopastraipa"/>
        <w:pBdr>
          <w:top w:val="nil"/>
          <w:left w:val="nil"/>
          <w:bottom w:val="nil"/>
          <w:right w:val="nil"/>
          <w:between w:val="nil"/>
        </w:pBdr>
        <w:ind w:leftChars="0" w:firstLineChars="0" w:firstLine="0"/>
        <w:rPr>
          <w:rFonts w:cs="Times New Roman"/>
          <w:color w:val="000000"/>
          <w:lang w:val="lt-LT"/>
        </w:rPr>
      </w:pPr>
      <w:r w:rsidRPr="00B42998">
        <w:rPr>
          <w:noProof/>
          <w:lang w:val="lt-LT"/>
        </w:rPr>
        <w:drawing>
          <wp:inline distT="0" distB="0" distL="0" distR="0" wp14:anchorId="107DE613" wp14:editId="5AB74AEC">
            <wp:extent cx="5329518" cy="1783977"/>
            <wp:effectExtent l="0" t="0" r="24130" b="26035"/>
            <wp:docPr id="241" name="Diagrama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72226BA" w14:textId="77777777" w:rsidR="00492E3D" w:rsidRPr="00B42998" w:rsidRDefault="00492E3D" w:rsidP="00492E3D">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0CBA1DEB" w14:textId="79966914" w:rsidR="00850564" w:rsidRPr="00B42998" w:rsidRDefault="00850564" w:rsidP="00DD60D9">
      <w:pPr>
        <w:pStyle w:val="Sraopastraipa"/>
        <w:pBdr>
          <w:top w:val="nil"/>
          <w:left w:val="nil"/>
          <w:bottom w:val="nil"/>
          <w:right w:val="nil"/>
          <w:between w:val="nil"/>
        </w:pBdr>
        <w:ind w:leftChars="0" w:firstLineChars="0" w:firstLine="0"/>
        <w:jc w:val="both"/>
        <w:rPr>
          <w:rFonts w:cs="Times New Roman"/>
          <w:color w:val="000000"/>
          <w:lang w:val="lt-LT"/>
        </w:rPr>
      </w:pPr>
    </w:p>
    <w:p w14:paraId="05EED092" w14:textId="7F85AD1D" w:rsidR="00850564" w:rsidRPr="00B42998" w:rsidRDefault="00F96A1F" w:rsidP="003D2734">
      <w:pPr>
        <w:pStyle w:val="Sraopastraipa"/>
        <w:pBdr>
          <w:top w:val="nil"/>
          <w:left w:val="nil"/>
          <w:bottom w:val="nil"/>
          <w:right w:val="nil"/>
          <w:between w:val="nil"/>
        </w:pBdr>
        <w:ind w:leftChars="0" w:firstLineChars="0" w:firstLine="720"/>
        <w:jc w:val="both"/>
        <w:rPr>
          <w:rFonts w:cs="Times New Roman"/>
          <w:color w:val="000000"/>
          <w:lang w:val="lt-LT"/>
        </w:rPr>
      </w:pPr>
      <w:r w:rsidRPr="00B42998">
        <w:rPr>
          <w:rFonts w:cs="Times New Roman"/>
          <w:color w:val="000000"/>
          <w:lang w:val="lt-LT"/>
        </w:rPr>
        <w:t>Panevėžio m. sav. mirtingumo rodikliai daugelyje sričių yra aukštesni nei Lietuvos vidurkis.</w:t>
      </w:r>
      <w:r w:rsidR="00EB1398" w:rsidRPr="00B42998">
        <w:rPr>
          <w:rFonts w:cs="Times New Roman"/>
          <w:color w:val="000000"/>
          <w:lang w:val="lt-LT"/>
        </w:rPr>
        <w:t xml:space="preserve"> </w:t>
      </w:r>
      <w:r w:rsidR="00B55E4C" w:rsidRPr="00B42998">
        <w:rPr>
          <w:rFonts w:cs="Times New Roman"/>
          <w:color w:val="000000"/>
          <w:lang w:val="lt-LT"/>
        </w:rPr>
        <w:t>S</w:t>
      </w:r>
      <w:r w:rsidRPr="00B42998">
        <w:rPr>
          <w:rFonts w:cs="Times New Roman"/>
          <w:color w:val="000000"/>
          <w:lang w:val="lt-LT"/>
        </w:rPr>
        <w:t>kirtumas matomas mirtingume nuo kraujotakos sistemos ligų</w:t>
      </w:r>
      <w:r w:rsidR="00833B6C" w:rsidRPr="00B42998">
        <w:rPr>
          <w:rFonts w:cs="Times New Roman"/>
          <w:color w:val="000000"/>
          <w:lang w:val="lt-LT"/>
        </w:rPr>
        <w:t xml:space="preserve"> – Panevėžyje jis </w:t>
      </w:r>
      <w:r w:rsidRPr="00B42998">
        <w:rPr>
          <w:rFonts w:cs="Times New Roman"/>
          <w:color w:val="000000"/>
          <w:lang w:val="lt-LT"/>
        </w:rPr>
        <w:t>aukštesnis nei Lietuvoje. Taip pat aukštesni rodikliai Panevėžyje fiksuojami nuo piktybinių navikų, virškinimo sistemos ligų ir nuo Covid-19</w:t>
      </w:r>
      <w:r w:rsidR="00AE6F5C">
        <w:rPr>
          <w:rFonts w:cs="Times New Roman"/>
          <w:color w:val="000000"/>
          <w:lang w:val="lt-LT"/>
        </w:rPr>
        <w:t xml:space="preserve"> ligos</w:t>
      </w:r>
      <w:r w:rsidRPr="00B42998">
        <w:rPr>
          <w:rFonts w:cs="Times New Roman"/>
          <w:color w:val="000000"/>
          <w:lang w:val="lt-LT"/>
        </w:rPr>
        <w:t>. Nuo infekcinių ir kvėpavimo sistemos ligų mirtingumas Lietuvoje yra didesnis nei Panevėžyje. Mirtingumas nuo išorinių priežasčių Panevėžyje</w:t>
      </w:r>
      <w:r w:rsidR="003D2734" w:rsidRPr="00B42998">
        <w:rPr>
          <w:rFonts w:cs="Times New Roman"/>
          <w:color w:val="000000"/>
          <w:lang w:val="lt-LT"/>
        </w:rPr>
        <w:t xml:space="preserve"> ir Li</w:t>
      </w:r>
      <w:r w:rsidR="00B55E4C" w:rsidRPr="00B42998">
        <w:rPr>
          <w:rFonts w:cs="Times New Roman"/>
          <w:color w:val="000000"/>
          <w:lang w:val="lt-LT"/>
        </w:rPr>
        <w:t>etuvoje yra labai panašus (žr. 10</w:t>
      </w:r>
      <w:r w:rsidR="003D2734" w:rsidRPr="00B42998">
        <w:rPr>
          <w:rFonts w:cs="Times New Roman"/>
          <w:color w:val="000000"/>
          <w:lang w:val="lt-LT"/>
        </w:rPr>
        <w:t xml:space="preserve"> pav.).</w:t>
      </w:r>
    </w:p>
    <w:p w14:paraId="35C42018" w14:textId="77777777" w:rsidR="00850564" w:rsidRPr="00B42998" w:rsidRDefault="00850564" w:rsidP="00DD60D9">
      <w:pPr>
        <w:pStyle w:val="Sraopastraipa"/>
        <w:pBdr>
          <w:top w:val="nil"/>
          <w:left w:val="nil"/>
          <w:bottom w:val="nil"/>
          <w:right w:val="nil"/>
          <w:between w:val="nil"/>
        </w:pBdr>
        <w:ind w:leftChars="0" w:firstLineChars="0" w:firstLine="0"/>
        <w:jc w:val="both"/>
        <w:rPr>
          <w:rFonts w:cs="Times New Roman"/>
          <w:color w:val="000000"/>
          <w:lang w:val="lt-LT"/>
        </w:rPr>
      </w:pPr>
    </w:p>
    <w:p w14:paraId="1E149408" w14:textId="1E5F06D1" w:rsidR="004E0352" w:rsidRPr="00AE6F5C" w:rsidRDefault="00AE6F5C" w:rsidP="00B62E48">
      <w:pPr>
        <w:pStyle w:val="Sraopastraipa"/>
        <w:pBdr>
          <w:top w:val="nil"/>
          <w:left w:val="nil"/>
          <w:bottom w:val="nil"/>
          <w:right w:val="nil"/>
          <w:between w:val="nil"/>
        </w:pBdr>
        <w:ind w:leftChars="0" w:firstLineChars="0" w:firstLine="0"/>
        <w:rPr>
          <w:rFonts w:cs="Times New Roman"/>
          <w:iCs/>
          <w:color w:val="000000"/>
          <w:sz w:val="22"/>
          <w:szCs w:val="22"/>
          <w:lang w:val="lt-LT"/>
        </w:rPr>
      </w:pPr>
      <w:r>
        <w:rPr>
          <w:rFonts w:cs="Times New Roman"/>
          <w:b/>
          <w:i/>
          <w:sz w:val="22"/>
          <w:szCs w:val="22"/>
          <w:lang w:val="lt-LT"/>
        </w:rPr>
        <w:br w:type="column"/>
      </w:r>
      <w:r w:rsidR="00B55E4C" w:rsidRPr="00AE6F5C">
        <w:rPr>
          <w:rFonts w:cs="Times New Roman"/>
          <w:b/>
          <w:iCs/>
          <w:sz w:val="22"/>
          <w:szCs w:val="22"/>
          <w:lang w:val="lt-LT"/>
        </w:rPr>
        <w:lastRenderedPageBreak/>
        <w:t>10</w:t>
      </w:r>
      <w:r w:rsidR="003D2734" w:rsidRPr="00AE6F5C">
        <w:rPr>
          <w:rFonts w:cs="Times New Roman"/>
          <w:b/>
          <w:iCs/>
          <w:sz w:val="22"/>
          <w:szCs w:val="22"/>
          <w:lang w:val="lt-LT"/>
        </w:rPr>
        <w:t xml:space="preserve"> </w:t>
      </w:r>
      <w:r w:rsidR="00782A47" w:rsidRPr="00AE6F5C">
        <w:rPr>
          <w:rFonts w:cs="Times New Roman"/>
          <w:b/>
          <w:iCs/>
          <w:color w:val="000000"/>
          <w:sz w:val="22"/>
          <w:szCs w:val="22"/>
          <w:lang w:val="lt-LT"/>
        </w:rPr>
        <w:t>pav. Mirtingumas pagal priežastis Lie</w:t>
      </w:r>
      <w:r w:rsidR="0094400F" w:rsidRPr="00AE6F5C">
        <w:rPr>
          <w:rFonts w:cs="Times New Roman"/>
          <w:b/>
          <w:iCs/>
          <w:color w:val="000000"/>
          <w:sz w:val="22"/>
          <w:szCs w:val="22"/>
          <w:lang w:val="lt-LT"/>
        </w:rPr>
        <w:t>tuvoje ir Panevėžio m. sav. 2024</w:t>
      </w:r>
      <w:r w:rsidR="00782A47" w:rsidRPr="00AE6F5C">
        <w:rPr>
          <w:rFonts w:cs="Times New Roman"/>
          <w:b/>
          <w:iCs/>
          <w:color w:val="000000"/>
          <w:sz w:val="22"/>
          <w:szCs w:val="22"/>
          <w:lang w:val="lt-LT"/>
        </w:rPr>
        <w:t xml:space="preserve"> m. 100 000 gyv.</w:t>
      </w:r>
    </w:p>
    <w:p w14:paraId="167FAFEE" w14:textId="20AE51A9" w:rsidR="004E0352" w:rsidRPr="00B42998" w:rsidRDefault="004F66AA" w:rsidP="00B62E48">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B42998">
        <w:rPr>
          <w:noProof/>
          <w:lang w:val="lt-LT"/>
        </w:rPr>
        <w:drawing>
          <wp:inline distT="0" distB="0" distL="0" distR="0" wp14:anchorId="5A7F92F7" wp14:editId="7BCC07FA">
            <wp:extent cx="5442649" cy="2073807"/>
            <wp:effectExtent l="0" t="0" r="24765" b="22225"/>
            <wp:docPr id="27" name="Diagrama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8CF9B4" w14:textId="77777777" w:rsidR="004E0352" w:rsidRPr="00B42998"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5D7FEA5D" w14:textId="77777777" w:rsidR="000713EE" w:rsidRPr="00B42998" w:rsidRDefault="000713EE" w:rsidP="00A056C3">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highlight w:val="white"/>
          <w:lang w:val="lt-LT"/>
        </w:rPr>
      </w:pPr>
    </w:p>
    <w:p w14:paraId="176C1E10" w14:textId="464F235A" w:rsidR="004356B3" w:rsidRPr="00B42998" w:rsidRDefault="00163C20" w:rsidP="00B97AB1">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sz w:val="24"/>
          <w:szCs w:val="24"/>
          <w:highlight w:val="white"/>
          <w:lang w:val="lt-LT"/>
        </w:rPr>
      </w:pPr>
      <w:r w:rsidRPr="00B42998">
        <w:rPr>
          <w:rFonts w:ascii="Times New Roman" w:eastAsia="Times New Roman" w:hAnsi="Times New Roman" w:cs="Times New Roman"/>
          <w:sz w:val="24"/>
          <w:szCs w:val="24"/>
          <w:highlight w:val="white"/>
          <w:lang w:val="lt-LT"/>
        </w:rPr>
        <w:t xml:space="preserve">2024 m. Savivaldybėje didžiausias mirtingumas </w:t>
      </w:r>
      <w:r w:rsidR="00E0141D" w:rsidRPr="00B42998">
        <w:rPr>
          <w:rFonts w:ascii="Times New Roman" w:eastAsia="Times New Roman" w:hAnsi="Times New Roman" w:cs="Times New Roman"/>
          <w:sz w:val="24"/>
          <w:szCs w:val="24"/>
          <w:highlight w:val="white"/>
          <w:lang w:val="lt-LT"/>
        </w:rPr>
        <w:t>užregistruotas tarp</w:t>
      </w:r>
      <w:r w:rsidRPr="00B42998">
        <w:rPr>
          <w:rFonts w:ascii="Times New Roman" w:eastAsia="Times New Roman" w:hAnsi="Times New Roman" w:cs="Times New Roman"/>
          <w:sz w:val="24"/>
          <w:szCs w:val="24"/>
          <w:highlight w:val="white"/>
          <w:lang w:val="lt-LT"/>
        </w:rPr>
        <w:t xml:space="preserve"> 65</w:t>
      </w:r>
      <w:r w:rsidR="00EB1398" w:rsidRPr="00B42998">
        <w:rPr>
          <w:rFonts w:ascii="Times New Roman" w:eastAsia="Times New Roman" w:hAnsi="Times New Roman" w:cs="Times New Roman"/>
          <w:sz w:val="24"/>
          <w:szCs w:val="24"/>
          <w:highlight w:val="white"/>
          <w:lang w:val="lt-LT"/>
        </w:rPr>
        <w:t>+</w:t>
      </w:r>
      <w:r w:rsidRPr="00B42998">
        <w:rPr>
          <w:rFonts w:ascii="Times New Roman" w:eastAsia="Times New Roman" w:hAnsi="Times New Roman" w:cs="Times New Roman"/>
          <w:sz w:val="24"/>
          <w:szCs w:val="24"/>
          <w:highlight w:val="white"/>
          <w:lang w:val="lt-LT"/>
        </w:rPr>
        <w:t xml:space="preserve"> m. </w:t>
      </w:r>
      <w:r w:rsidR="00E0141D" w:rsidRPr="00B42998">
        <w:rPr>
          <w:rFonts w:ascii="Times New Roman" w:eastAsia="Times New Roman" w:hAnsi="Times New Roman" w:cs="Times New Roman"/>
          <w:sz w:val="24"/>
          <w:szCs w:val="24"/>
          <w:highlight w:val="white"/>
          <w:lang w:val="lt-LT"/>
        </w:rPr>
        <w:t>amžiaus gyventojų, mažiausias –</w:t>
      </w:r>
      <w:r w:rsidRPr="00B42998">
        <w:rPr>
          <w:rFonts w:ascii="Times New Roman" w:eastAsia="Times New Roman" w:hAnsi="Times New Roman" w:cs="Times New Roman"/>
          <w:sz w:val="24"/>
          <w:szCs w:val="24"/>
          <w:highlight w:val="white"/>
          <w:lang w:val="lt-LT"/>
        </w:rPr>
        <w:t xml:space="preserve"> t</w:t>
      </w:r>
      <w:r w:rsidR="0009607D" w:rsidRPr="00B42998">
        <w:rPr>
          <w:rFonts w:ascii="Times New Roman" w:eastAsia="Times New Roman" w:hAnsi="Times New Roman" w:cs="Times New Roman"/>
          <w:sz w:val="24"/>
          <w:szCs w:val="24"/>
          <w:highlight w:val="white"/>
          <w:lang w:val="lt-LT"/>
        </w:rPr>
        <w:t>a</w:t>
      </w:r>
      <w:r w:rsidR="00CB7FA1" w:rsidRPr="00B42998">
        <w:rPr>
          <w:rFonts w:ascii="Times New Roman" w:eastAsia="Times New Roman" w:hAnsi="Times New Roman" w:cs="Times New Roman"/>
          <w:sz w:val="24"/>
          <w:szCs w:val="24"/>
          <w:highlight w:val="white"/>
          <w:lang w:val="lt-LT"/>
        </w:rPr>
        <w:t>rp 0–17 m. amžiaus vaikų (žr. 11</w:t>
      </w:r>
      <w:r w:rsidRPr="00B42998">
        <w:rPr>
          <w:rFonts w:ascii="Times New Roman" w:eastAsia="Times New Roman" w:hAnsi="Times New Roman" w:cs="Times New Roman"/>
          <w:sz w:val="24"/>
          <w:szCs w:val="24"/>
          <w:highlight w:val="white"/>
          <w:lang w:val="lt-LT"/>
        </w:rPr>
        <w:t xml:space="preserve"> pav.).</w:t>
      </w:r>
      <w:r w:rsidR="00E0141D" w:rsidRPr="00B42998">
        <w:rPr>
          <w:rFonts w:ascii="Times New Roman" w:eastAsia="Times New Roman" w:hAnsi="Times New Roman" w:cs="Times New Roman"/>
          <w:sz w:val="24"/>
          <w:szCs w:val="24"/>
          <w:highlight w:val="white"/>
          <w:lang w:val="lt-LT"/>
        </w:rPr>
        <w:t xml:space="preserve"> Daugiausia</w:t>
      </w:r>
      <w:r w:rsidR="0035093F" w:rsidRPr="00B42998">
        <w:rPr>
          <w:rFonts w:ascii="Times New Roman" w:eastAsia="Times New Roman" w:hAnsi="Times New Roman" w:cs="Times New Roman"/>
          <w:sz w:val="24"/>
          <w:szCs w:val="24"/>
          <w:highlight w:val="white"/>
          <w:lang w:val="lt-LT"/>
        </w:rPr>
        <w:t xml:space="preserve"> 65+ m</w:t>
      </w:r>
      <w:r w:rsidR="00E0141D" w:rsidRPr="00B42998">
        <w:rPr>
          <w:rFonts w:ascii="Times New Roman" w:eastAsia="Times New Roman" w:hAnsi="Times New Roman" w:cs="Times New Roman"/>
          <w:sz w:val="24"/>
          <w:szCs w:val="24"/>
          <w:highlight w:val="white"/>
          <w:lang w:val="lt-LT"/>
        </w:rPr>
        <w:t>.</w:t>
      </w:r>
      <w:r w:rsidR="0035093F" w:rsidRPr="00B42998">
        <w:rPr>
          <w:rFonts w:ascii="Times New Roman" w:eastAsia="Times New Roman" w:hAnsi="Times New Roman" w:cs="Times New Roman"/>
          <w:sz w:val="24"/>
          <w:szCs w:val="24"/>
          <w:highlight w:val="white"/>
          <w:lang w:val="lt-LT"/>
        </w:rPr>
        <w:t xml:space="preserve"> Panevėžio miesto gyventojai mirė nuo kraujotako</w:t>
      </w:r>
      <w:r w:rsidR="00F44F40" w:rsidRPr="00B42998">
        <w:rPr>
          <w:rFonts w:ascii="Times New Roman" w:eastAsia="Times New Roman" w:hAnsi="Times New Roman" w:cs="Times New Roman"/>
          <w:sz w:val="24"/>
          <w:szCs w:val="24"/>
          <w:highlight w:val="white"/>
          <w:lang w:val="lt-LT"/>
        </w:rPr>
        <w:t>s sistemos ligų (2564,1/100 tūkst.</w:t>
      </w:r>
      <w:r w:rsidR="0035093F" w:rsidRPr="00B42998">
        <w:rPr>
          <w:rFonts w:ascii="Times New Roman" w:eastAsia="Times New Roman" w:hAnsi="Times New Roman" w:cs="Times New Roman"/>
          <w:sz w:val="24"/>
          <w:szCs w:val="24"/>
          <w:highlight w:val="white"/>
          <w:lang w:val="lt-LT"/>
        </w:rPr>
        <w:t xml:space="preserve"> gyv.) ir pikty</w:t>
      </w:r>
      <w:r w:rsidR="00F44F40" w:rsidRPr="00B42998">
        <w:rPr>
          <w:rFonts w:ascii="Times New Roman" w:eastAsia="Times New Roman" w:hAnsi="Times New Roman" w:cs="Times New Roman"/>
          <w:sz w:val="24"/>
          <w:szCs w:val="24"/>
          <w:highlight w:val="white"/>
          <w:lang w:val="lt-LT"/>
        </w:rPr>
        <w:t xml:space="preserve">binių navikų (927/100 tūkst. </w:t>
      </w:r>
      <w:r w:rsidR="00B97AB1" w:rsidRPr="00B42998">
        <w:rPr>
          <w:rFonts w:ascii="Times New Roman" w:eastAsia="Times New Roman" w:hAnsi="Times New Roman" w:cs="Times New Roman"/>
          <w:sz w:val="24"/>
          <w:szCs w:val="24"/>
          <w:highlight w:val="white"/>
          <w:lang w:val="lt-LT"/>
        </w:rPr>
        <w:t>gyv.)</w:t>
      </w:r>
      <w:r w:rsidR="00D10397" w:rsidRPr="00B42998">
        <w:rPr>
          <w:rFonts w:ascii="Times New Roman" w:eastAsia="Times New Roman" w:hAnsi="Times New Roman" w:cs="Times New Roman"/>
          <w:sz w:val="24"/>
          <w:szCs w:val="24"/>
          <w:highlight w:val="white"/>
          <w:lang w:val="lt-LT"/>
        </w:rPr>
        <w:t>.</w:t>
      </w:r>
    </w:p>
    <w:p w14:paraId="7E9B3C09" w14:textId="77777777" w:rsidR="00B426AF" w:rsidRPr="00B42998" w:rsidRDefault="00B426AF" w:rsidP="00B97AB1">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sz w:val="24"/>
          <w:szCs w:val="24"/>
          <w:highlight w:val="white"/>
          <w:lang w:val="lt-LT"/>
        </w:rPr>
      </w:pPr>
    </w:p>
    <w:p w14:paraId="550904F3" w14:textId="1D1BFF2C" w:rsidR="00163C20" w:rsidRPr="00AE6F5C" w:rsidRDefault="00CB7FA1" w:rsidP="00E0141D">
      <w:pPr>
        <w:pBdr>
          <w:top w:val="nil"/>
          <w:left w:val="nil"/>
          <w:bottom w:val="nil"/>
          <w:right w:val="nil"/>
          <w:between w:val="nil"/>
        </w:pBdr>
        <w:spacing w:after="0" w:line="240" w:lineRule="auto"/>
        <w:ind w:leftChars="0" w:left="0" w:firstLineChars="0" w:firstLine="0"/>
        <w:jc w:val="center"/>
        <w:rPr>
          <w:rFonts w:ascii="Times New Roman" w:eastAsia="Times New Roman" w:hAnsi="Times New Roman" w:cs="Times New Roman"/>
          <w:iCs/>
          <w:color w:val="000000"/>
          <w:sz w:val="24"/>
          <w:szCs w:val="24"/>
          <w:highlight w:val="white"/>
          <w:lang w:val="lt-LT"/>
        </w:rPr>
      </w:pPr>
      <w:r w:rsidRPr="00AE6F5C">
        <w:rPr>
          <w:rFonts w:ascii="Times New Roman" w:hAnsi="Times New Roman" w:cs="Times New Roman"/>
          <w:b/>
          <w:iCs/>
          <w:color w:val="000000"/>
          <w:lang w:val="lt-LT"/>
        </w:rPr>
        <w:t>11</w:t>
      </w:r>
      <w:r w:rsidR="00163C20" w:rsidRPr="00AE6F5C">
        <w:rPr>
          <w:rFonts w:ascii="Times New Roman" w:hAnsi="Times New Roman" w:cs="Times New Roman"/>
          <w:b/>
          <w:iCs/>
          <w:color w:val="000000"/>
          <w:lang w:val="lt-LT"/>
        </w:rPr>
        <w:t xml:space="preserve"> pav. Mirtingumas pagal amžių Panevėžio m. sav. 2024 m. 100 000 gyv.</w:t>
      </w:r>
    </w:p>
    <w:p w14:paraId="560FB98A" w14:textId="32355F68" w:rsidR="00163C20" w:rsidRPr="00B42998" w:rsidRDefault="00163C20" w:rsidP="00163C20">
      <w:pPr>
        <w:pBdr>
          <w:top w:val="nil"/>
          <w:left w:val="nil"/>
          <w:bottom w:val="nil"/>
          <w:right w:val="nil"/>
          <w:between w:val="nil"/>
        </w:pBdr>
        <w:spacing w:after="0" w:line="240" w:lineRule="auto"/>
        <w:ind w:leftChars="0" w:left="0" w:firstLineChars="0" w:firstLine="0"/>
        <w:jc w:val="center"/>
        <w:rPr>
          <w:rFonts w:ascii="Times New Roman" w:eastAsia="Times New Roman" w:hAnsi="Times New Roman" w:cs="Times New Roman"/>
          <w:color w:val="000000"/>
          <w:sz w:val="24"/>
          <w:szCs w:val="24"/>
          <w:highlight w:val="white"/>
          <w:lang w:val="lt-LT"/>
        </w:rPr>
      </w:pPr>
      <w:r w:rsidRPr="00B42998">
        <w:rPr>
          <w:noProof/>
          <w:lang w:val="lt-LT"/>
        </w:rPr>
        <w:drawing>
          <wp:inline distT="0" distB="0" distL="0" distR="0" wp14:anchorId="4499ED73" wp14:editId="0020E003">
            <wp:extent cx="5360895" cy="1864659"/>
            <wp:effectExtent l="0" t="0" r="11430" b="21590"/>
            <wp:docPr id="31" name="Diagrama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B5CE7C0" w14:textId="77777777" w:rsidR="00163C20" w:rsidRPr="00B42998" w:rsidRDefault="00163C20" w:rsidP="00163C20">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16F01B4E" w14:textId="77777777" w:rsidR="004E7BBF" w:rsidRPr="00B42998" w:rsidRDefault="004E7BBF" w:rsidP="00163C20">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436ABD4C" w14:textId="60B3CF6B" w:rsidR="000D2311" w:rsidRPr="00B42998" w:rsidRDefault="004E7BBF" w:rsidP="005B10A7">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sz w:val="24"/>
          <w:szCs w:val="24"/>
          <w:highlight w:val="white"/>
          <w:lang w:val="lt-LT"/>
        </w:rPr>
      </w:pPr>
      <w:r w:rsidRPr="00B42998">
        <w:rPr>
          <w:rFonts w:ascii="Times New Roman" w:eastAsia="Times New Roman" w:hAnsi="Times New Roman" w:cs="Times New Roman"/>
          <w:sz w:val="24"/>
          <w:szCs w:val="24"/>
          <w:highlight w:val="white"/>
          <w:lang w:val="lt-LT"/>
        </w:rPr>
        <w:t>Vertinant penkerių metų laikotarpį</w:t>
      </w:r>
      <w:r w:rsidR="00392836" w:rsidRPr="00B42998">
        <w:rPr>
          <w:rFonts w:ascii="Times New Roman" w:eastAsia="Times New Roman" w:hAnsi="Times New Roman" w:cs="Times New Roman"/>
          <w:sz w:val="24"/>
          <w:szCs w:val="24"/>
          <w:highlight w:val="white"/>
          <w:lang w:val="lt-LT"/>
        </w:rPr>
        <w:t xml:space="preserve"> (2020</w:t>
      </w:r>
      <w:r w:rsidRPr="00B42998">
        <w:rPr>
          <w:rFonts w:ascii="Times New Roman" w:eastAsia="Times New Roman" w:hAnsi="Times New Roman" w:cs="Times New Roman"/>
          <w:sz w:val="24"/>
          <w:szCs w:val="24"/>
          <w:highlight w:val="white"/>
          <w:lang w:val="lt-LT"/>
        </w:rPr>
        <w:t>–</w:t>
      </w:r>
      <w:r w:rsidR="00392836" w:rsidRPr="00B42998">
        <w:rPr>
          <w:rFonts w:ascii="Times New Roman" w:eastAsia="Times New Roman" w:hAnsi="Times New Roman" w:cs="Times New Roman"/>
          <w:sz w:val="24"/>
          <w:szCs w:val="24"/>
          <w:highlight w:val="white"/>
          <w:lang w:val="lt-LT"/>
        </w:rPr>
        <w:t>2024</w:t>
      </w:r>
      <w:r w:rsidRPr="00B42998">
        <w:rPr>
          <w:rFonts w:ascii="Times New Roman" w:eastAsia="Times New Roman" w:hAnsi="Times New Roman" w:cs="Times New Roman"/>
          <w:sz w:val="24"/>
          <w:szCs w:val="24"/>
          <w:highlight w:val="white"/>
          <w:lang w:val="lt-LT"/>
        </w:rPr>
        <w:t xml:space="preserve"> m.), matyti, kad Savivaldybėje kiekvienais vertinamais metais miršt</w:t>
      </w:r>
      <w:r w:rsidR="00D43CA6" w:rsidRPr="00B42998">
        <w:rPr>
          <w:rFonts w:ascii="Times New Roman" w:eastAsia="Times New Roman" w:hAnsi="Times New Roman" w:cs="Times New Roman"/>
          <w:sz w:val="24"/>
          <w:szCs w:val="24"/>
          <w:highlight w:val="white"/>
          <w:lang w:val="lt-LT"/>
        </w:rPr>
        <w:t>a</w:t>
      </w:r>
      <w:r w:rsidR="00E84F40" w:rsidRPr="00B42998">
        <w:rPr>
          <w:rFonts w:ascii="Times New Roman" w:eastAsia="Times New Roman" w:hAnsi="Times New Roman" w:cs="Times New Roman"/>
          <w:sz w:val="24"/>
          <w:szCs w:val="24"/>
          <w:highlight w:val="white"/>
          <w:lang w:val="lt-LT"/>
        </w:rPr>
        <w:t xml:space="preserve"> daugiau vyrų nei moterų (žr. 12</w:t>
      </w:r>
      <w:r w:rsidRPr="00B42998">
        <w:rPr>
          <w:rFonts w:ascii="Times New Roman" w:eastAsia="Times New Roman" w:hAnsi="Times New Roman" w:cs="Times New Roman"/>
          <w:sz w:val="24"/>
          <w:szCs w:val="24"/>
          <w:highlight w:val="white"/>
          <w:lang w:val="lt-LT"/>
        </w:rPr>
        <w:t xml:space="preserve"> pav.).</w:t>
      </w:r>
    </w:p>
    <w:p w14:paraId="70ECF282" w14:textId="77777777" w:rsidR="000D2311" w:rsidRPr="00B42998" w:rsidRDefault="000D2311" w:rsidP="004E7BBF">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sz w:val="24"/>
          <w:szCs w:val="24"/>
          <w:highlight w:val="white"/>
          <w:lang w:val="lt-LT"/>
        </w:rPr>
      </w:pPr>
    </w:p>
    <w:p w14:paraId="058D6795" w14:textId="5A22CFC6" w:rsidR="004E7BBF" w:rsidRPr="00AE6F5C" w:rsidRDefault="00E84F40" w:rsidP="000D2311">
      <w:pPr>
        <w:pBdr>
          <w:top w:val="nil"/>
          <w:left w:val="nil"/>
          <w:bottom w:val="nil"/>
          <w:right w:val="nil"/>
          <w:between w:val="nil"/>
        </w:pBdr>
        <w:spacing w:after="0" w:line="240" w:lineRule="auto"/>
        <w:ind w:leftChars="0" w:left="0" w:firstLineChars="0" w:firstLine="0"/>
        <w:jc w:val="center"/>
        <w:rPr>
          <w:rFonts w:ascii="Times New Roman" w:eastAsia="Times New Roman" w:hAnsi="Times New Roman" w:cs="Times New Roman"/>
          <w:iCs/>
          <w:color w:val="000000"/>
          <w:sz w:val="24"/>
          <w:szCs w:val="24"/>
          <w:highlight w:val="white"/>
          <w:lang w:val="lt-LT"/>
        </w:rPr>
      </w:pPr>
      <w:r w:rsidRPr="00AE6F5C">
        <w:rPr>
          <w:rFonts w:ascii="Times New Roman" w:hAnsi="Times New Roman" w:cs="Times New Roman"/>
          <w:b/>
          <w:iCs/>
          <w:color w:val="000000"/>
          <w:lang w:val="lt-LT"/>
        </w:rPr>
        <w:t>12</w:t>
      </w:r>
      <w:r w:rsidR="000D2311" w:rsidRPr="00AE6F5C">
        <w:rPr>
          <w:rFonts w:ascii="Times New Roman" w:hAnsi="Times New Roman" w:cs="Times New Roman"/>
          <w:b/>
          <w:iCs/>
          <w:color w:val="000000"/>
          <w:lang w:val="lt-LT"/>
        </w:rPr>
        <w:t xml:space="preserve"> pav. Mirtingumas pag</w:t>
      </w:r>
      <w:r w:rsidR="00AF7663" w:rsidRPr="00AE6F5C">
        <w:rPr>
          <w:rFonts w:ascii="Times New Roman" w:hAnsi="Times New Roman" w:cs="Times New Roman"/>
          <w:b/>
          <w:iCs/>
          <w:color w:val="000000"/>
          <w:lang w:val="lt-LT"/>
        </w:rPr>
        <w:t xml:space="preserve">al lytį </w:t>
      </w:r>
      <w:r w:rsidR="000D2311" w:rsidRPr="00AE6F5C">
        <w:rPr>
          <w:rFonts w:ascii="Times New Roman" w:hAnsi="Times New Roman" w:cs="Times New Roman"/>
          <w:b/>
          <w:iCs/>
          <w:color w:val="000000"/>
          <w:lang w:val="lt-LT"/>
        </w:rPr>
        <w:t>Panevėžio m. sav. 2020–2024 m. 100 000 gyv.</w:t>
      </w:r>
    </w:p>
    <w:p w14:paraId="344DC61D" w14:textId="12C27189" w:rsidR="00163C20" w:rsidRPr="00B42998" w:rsidRDefault="000D2311" w:rsidP="000D2311">
      <w:pPr>
        <w:pBdr>
          <w:top w:val="nil"/>
          <w:left w:val="nil"/>
          <w:bottom w:val="nil"/>
          <w:right w:val="nil"/>
          <w:between w:val="nil"/>
        </w:pBdr>
        <w:spacing w:after="0" w:line="240" w:lineRule="auto"/>
        <w:ind w:leftChars="0" w:left="0" w:firstLineChars="0" w:firstLine="0"/>
        <w:jc w:val="center"/>
        <w:rPr>
          <w:rFonts w:ascii="Times New Roman" w:eastAsia="Times New Roman" w:hAnsi="Times New Roman" w:cs="Times New Roman"/>
          <w:color w:val="000000"/>
          <w:sz w:val="24"/>
          <w:szCs w:val="24"/>
          <w:highlight w:val="white"/>
          <w:lang w:val="lt-LT"/>
        </w:rPr>
      </w:pPr>
      <w:r w:rsidRPr="00B42998">
        <w:rPr>
          <w:noProof/>
          <w:lang w:val="lt-LT"/>
        </w:rPr>
        <w:drawing>
          <wp:inline distT="0" distB="0" distL="0" distR="0" wp14:anchorId="488A61F2" wp14:editId="78952A08">
            <wp:extent cx="5097780" cy="2061210"/>
            <wp:effectExtent l="0" t="0" r="26670" b="15240"/>
            <wp:docPr id="225" name="Diagrama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AECC418" w14:textId="70348455" w:rsidR="00163C20" w:rsidRPr="00B42998" w:rsidRDefault="00A46BB9" w:rsidP="00C050B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7E9D4E84" w14:textId="7E34699B" w:rsidR="004E0352" w:rsidRPr="00B42998" w:rsidRDefault="00F5278D" w:rsidP="00FB0AA1">
      <w:pPr>
        <w:pBdr>
          <w:top w:val="nil"/>
          <w:left w:val="nil"/>
          <w:bottom w:val="nil"/>
          <w:right w:val="nil"/>
          <w:between w:val="nil"/>
        </w:pBdr>
        <w:shd w:val="clear" w:color="auto" w:fill="4BACC6" w:themeFill="accent5"/>
        <w:spacing w:after="0" w:line="240" w:lineRule="auto"/>
        <w:ind w:left="0" w:hanging="2"/>
        <w:jc w:val="center"/>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b/>
          <w:color w:val="000000"/>
          <w:sz w:val="24"/>
          <w:szCs w:val="24"/>
          <w:lang w:val="lt-LT"/>
        </w:rPr>
        <w:lastRenderedPageBreak/>
        <w:t>2024</w:t>
      </w:r>
      <w:r w:rsidR="00782A47" w:rsidRPr="00B42998">
        <w:rPr>
          <w:rFonts w:ascii="Times New Roman" w:eastAsia="Times New Roman" w:hAnsi="Times New Roman" w:cs="Times New Roman"/>
          <w:b/>
          <w:color w:val="000000"/>
          <w:sz w:val="24"/>
          <w:szCs w:val="24"/>
          <w:lang w:val="lt-LT"/>
        </w:rPr>
        <w:t xml:space="preserve"> METŲ PANEVĖŽIO M</w:t>
      </w:r>
      <w:r w:rsidR="00CF1C59" w:rsidRPr="00B42998">
        <w:rPr>
          <w:rFonts w:ascii="Times New Roman" w:eastAsia="Times New Roman" w:hAnsi="Times New Roman" w:cs="Times New Roman"/>
          <w:b/>
          <w:color w:val="000000"/>
          <w:sz w:val="24"/>
          <w:szCs w:val="24"/>
          <w:lang w:val="lt-LT"/>
        </w:rPr>
        <w:t>IESTO</w:t>
      </w:r>
      <w:r w:rsidR="00782A47" w:rsidRPr="00B42998">
        <w:rPr>
          <w:rFonts w:ascii="Times New Roman" w:eastAsia="Times New Roman" w:hAnsi="Times New Roman" w:cs="Times New Roman"/>
          <w:b/>
          <w:color w:val="000000"/>
          <w:sz w:val="24"/>
          <w:szCs w:val="24"/>
          <w:lang w:val="lt-LT"/>
        </w:rPr>
        <w:t xml:space="preserve"> SVEIKATOS IR SU SVEIKATA SUSIJUSIŲ RODIKLIŲ PROFILIS</w:t>
      </w:r>
    </w:p>
    <w:p w14:paraId="73DA1802" w14:textId="77777777" w:rsidR="004E0352" w:rsidRPr="00B42998" w:rsidRDefault="004E035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lt-LT"/>
        </w:rPr>
      </w:pPr>
    </w:p>
    <w:p w14:paraId="10D800E3" w14:textId="77777777" w:rsidR="0077500B" w:rsidRPr="00B42998" w:rsidRDefault="0077500B" w:rsidP="0077500B">
      <w:pP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position w:val="0"/>
          <w:sz w:val="24"/>
          <w:szCs w:val="24"/>
          <w:lang w:val="lt-LT" w:eastAsia="lt-LT"/>
        </w:rPr>
      </w:pPr>
      <w:r w:rsidRPr="00B42998">
        <w:rPr>
          <w:rFonts w:ascii="Times New Roman" w:eastAsia="Times New Roman" w:hAnsi="Times New Roman" w:cs="Times New Roman"/>
          <w:i/>
          <w:iCs/>
          <w:color w:val="000000"/>
          <w:position w:val="0"/>
          <w:sz w:val="24"/>
          <w:szCs w:val="24"/>
          <w:u w:val="single"/>
          <w:lang w:val="lt-LT" w:eastAsia="lt-LT"/>
        </w:rPr>
        <w:t>Savivaldybės reikšmės:</w:t>
      </w:r>
    </w:p>
    <w:p w14:paraId="49A6B731" w14:textId="77777777" w:rsidR="0077500B" w:rsidRPr="00B42998" w:rsidRDefault="0077500B" w:rsidP="006A3B1C">
      <w:pPr>
        <w:numPr>
          <w:ilvl w:val="0"/>
          <w:numId w:val="2"/>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tendencija – skaičiuojama pastariesiems penkeriems metams nuo analizuojamų metų;</w:t>
      </w:r>
    </w:p>
    <w:p w14:paraId="1BCEAB85" w14:textId="19F19822" w:rsidR="0077500B" w:rsidRPr="00B42998" w:rsidRDefault="0077500B" w:rsidP="006A3B1C">
      <w:pPr>
        <w:numPr>
          <w:ilvl w:val="0"/>
          <w:numId w:val="2"/>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 xml:space="preserve">rodiklis – </w:t>
      </w:r>
      <w:r w:rsidR="00AE6F5C">
        <w:rPr>
          <w:rFonts w:ascii="Times New Roman" w:eastAsia="Times New Roman" w:hAnsi="Times New Roman" w:cs="Times New Roman"/>
          <w:color w:val="000000"/>
          <w:position w:val="0"/>
          <w:sz w:val="24"/>
          <w:szCs w:val="24"/>
          <w:lang w:val="lt-LT" w:eastAsia="lt-LT"/>
        </w:rPr>
        <w:t>S</w:t>
      </w:r>
      <w:r w:rsidRPr="00B42998">
        <w:rPr>
          <w:rFonts w:ascii="Times New Roman" w:eastAsia="Times New Roman" w:hAnsi="Times New Roman" w:cs="Times New Roman"/>
          <w:color w:val="000000"/>
          <w:position w:val="0"/>
          <w:sz w:val="24"/>
          <w:szCs w:val="24"/>
          <w:lang w:val="lt-LT" w:eastAsia="lt-LT"/>
        </w:rPr>
        <w:t>a</w:t>
      </w:r>
      <w:r w:rsidR="007F20AA" w:rsidRPr="00B42998">
        <w:rPr>
          <w:rFonts w:ascii="Times New Roman" w:eastAsia="Times New Roman" w:hAnsi="Times New Roman" w:cs="Times New Roman"/>
          <w:color w:val="000000"/>
          <w:position w:val="0"/>
          <w:sz w:val="24"/>
          <w:szCs w:val="24"/>
          <w:lang w:val="lt-LT" w:eastAsia="lt-LT"/>
        </w:rPr>
        <w:t>vivaldybės rodiklio reikšmė 2024</w:t>
      </w:r>
      <w:r w:rsidRPr="00B42998">
        <w:rPr>
          <w:rFonts w:ascii="Times New Roman" w:eastAsia="Times New Roman" w:hAnsi="Times New Roman" w:cs="Times New Roman"/>
          <w:color w:val="000000"/>
          <w:position w:val="0"/>
          <w:sz w:val="24"/>
          <w:szCs w:val="24"/>
          <w:lang w:val="lt-LT" w:eastAsia="lt-LT"/>
        </w:rPr>
        <w:t xml:space="preserve"> m.</w:t>
      </w:r>
    </w:p>
    <w:p w14:paraId="6296C330" w14:textId="29CF5CE2" w:rsidR="0077500B" w:rsidRPr="00B42998"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 xml:space="preserve">- 12 savivaldybių, kuriose stebimas rodiklis atspindi geriausią situaciją, žymimos </w:t>
      </w:r>
      <w:r w:rsidRPr="00B42998">
        <w:rPr>
          <w:rFonts w:ascii="Times New Roman" w:eastAsia="Times New Roman" w:hAnsi="Times New Roman" w:cs="Times New Roman"/>
          <w:color w:val="00B050"/>
          <w:position w:val="0"/>
          <w:sz w:val="24"/>
          <w:szCs w:val="24"/>
          <w:lang w:val="lt-LT" w:eastAsia="lt-LT"/>
        </w:rPr>
        <w:t>žalia spalva</w:t>
      </w:r>
      <w:r w:rsidRPr="00B42998">
        <w:rPr>
          <w:rFonts w:ascii="Times New Roman" w:eastAsia="Times New Roman" w:hAnsi="Times New Roman" w:cs="Times New Roman"/>
          <w:color w:val="000000"/>
          <w:position w:val="0"/>
          <w:sz w:val="24"/>
          <w:szCs w:val="24"/>
          <w:lang w:val="lt-LT" w:eastAsia="lt-LT"/>
        </w:rPr>
        <w:t>;</w:t>
      </w:r>
    </w:p>
    <w:p w14:paraId="4CCAF947" w14:textId="77777777" w:rsidR="0077500B" w:rsidRPr="00B42998"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 xml:space="preserve">- 12 savivaldybių, kuriose stebimas rodiklis rodo prasčiausią situaciją, žymimos </w:t>
      </w:r>
      <w:r w:rsidRPr="00B42998">
        <w:rPr>
          <w:rFonts w:ascii="Times New Roman" w:eastAsia="Times New Roman" w:hAnsi="Times New Roman" w:cs="Times New Roman"/>
          <w:color w:val="FF0000"/>
          <w:position w:val="0"/>
          <w:sz w:val="24"/>
          <w:szCs w:val="24"/>
          <w:lang w:val="lt-LT" w:eastAsia="lt-LT"/>
        </w:rPr>
        <w:t>raudona spalva</w:t>
      </w:r>
      <w:r w:rsidRPr="00B42998">
        <w:rPr>
          <w:rFonts w:ascii="Times New Roman" w:eastAsia="Times New Roman" w:hAnsi="Times New Roman" w:cs="Times New Roman"/>
          <w:color w:val="000000"/>
          <w:position w:val="0"/>
          <w:sz w:val="24"/>
          <w:szCs w:val="24"/>
          <w:lang w:val="lt-LT" w:eastAsia="lt-LT"/>
        </w:rPr>
        <w:t>;</w:t>
      </w:r>
    </w:p>
    <w:p w14:paraId="21CA07C4" w14:textId="77777777" w:rsidR="0077500B" w:rsidRPr="00B42998"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 xml:space="preserve">- likusių 36 savivaldybių rodikliai vertinami kaip atitinkantys Lietuvos vidurkį, jos žymimos </w:t>
      </w:r>
      <w:r w:rsidRPr="00B42998">
        <w:rPr>
          <w:rFonts w:ascii="Times New Roman" w:eastAsia="Times New Roman" w:hAnsi="Times New Roman" w:cs="Times New Roman"/>
          <w:color w:val="FFFF00"/>
          <w:position w:val="0"/>
          <w:sz w:val="24"/>
          <w:szCs w:val="24"/>
          <w:lang w:val="lt-LT" w:eastAsia="lt-LT"/>
        </w:rPr>
        <w:t>geltona spalva</w:t>
      </w:r>
      <w:r w:rsidRPr="00B42998">
        <w:rPr>
          <w:rFonts w:ascii="Times New Roman" w:eastAsia="Times New Roman" w:hAnsi="Times New Roman" w:cs="Times New Roman"/>
          <w:color w:val="000000"/>
          <w:position w:val="0"/>
          <w:sz w:val="24"/>
          <w:szCs w:val="24"/>
          <w:lang w:val="lt-LT" w:eastAsia="lt-LT"/>
        </w:rPr>
        <w:t>;</w:t>
      </w:r>
    </w:p>
    <w:p w14:paraId="5E989E0D" w14:textId="2AE8D807" w:rsidR="0077500B" w:rsidRPr="00B42998" w:rsidRDefault="0077500B" w:rsidP="0077500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     3</w:t>
      </w:r>
      <w:r w:rsidR="00AE6F5C">
        <w:rPr>
          <w:rFonts w:ascii="Times New Roman" w:eastAsia="Times New Roman" w:hAnsi="Times New Roman" w:cs="Times New Roman"/>
          <w:color w:val="000000"/>
          <w:position w:val="0"/>
          <w:sz w:val="24"/>
          <w:szCs w:val="24"/>
          <w:lang w:val="lt-LT" w:eastAsia="lt-LT"/>
        </w:rPr>
        <w:t>.</w:t>
      </w:r>
      <w:r w:rsidRPr="00B42998">
        <w:rPr>
          <w:rFonts w:ascii="Times New Roman" w:eastAsia="Times New Roman" w:hAnsi="Times New Roman" w:cs="Times New Roman"/>
          <w:color w:val="000000"/>
          <w:position w:val="0"/>
          <w:sz w:val="24"/>
          <w:szCs w:val="24"/>
          <w:lang w:val="lt-LT" w:eastAsia="lt-LT"/>
        </w:rPr>
        <w:t xml:space="preserve"> kiekis – </w:t>
      </w:r>
      <w:r w:rsidR="00AE6F5C">
        <w:rPr>
          <w:rFonts w:ascii="Times New Roman" w:eastAsia="Times New Roman" w:hAnsi="Times New Roman" w:cs="Times New Roman"/>
          <w:color w:val="000000"/>
          <w:position w:val="0"/>
          <w:sz w:val="24"/>
          <w:szCs w:val="24"/>
          <w:lang w:val="lt-LT" w:eastAsia="lt-LT"/>
        </w:rPr>
        <w:t>S</w:t>
      </w:r>
      <w:r w:rsidRPr="00B42998">
        <w:rPr>
          <w:rFonts w:ascii="Times New Roman" w:eastAsia="Times New Roman" w:hAnsi="Times New Roman" w:cs="Times New Roman"/>
          <w:color w:val="000000"/>
          <w:position w:val="0"/>
          <w:sz w:val="24"/>
          <w:szCs w:val="24"/>
          <w:lang w:val="lt-LT" w:eastAsia="lt-LT"/>
        </w:rPr>
        <w:t>avivaldybės atvejų skaičius;</w:t>
      </w:r>
    </w:p>
    <w:p w14:paraId="1FF44D3D" w14:textId="3FE623A7" w:rsidR="0077500B" w:rsidRPr="00B42998" w:rsidRDefault="0077500B" w:rsidP="0077500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     4</w:t>
      </w:r>
      <w:r w:rsidR="00AE6F5C">
        <w:rPr>
          <w:rFonts w:ascii="Times New Roman" w:eastAsia="Times New Roman" w:hAnsi="Times New Roman" w:cs="Times New Roman"/>
          <w:color w:val="000000"/>
          <w:position w:val="0"/>
          <w:sz w:val="24"/>
          <w:szCs w:val="24"/>
          <w:lang w:val="lt-LT" w:eastAsia="lt-LT"/>
        </w:rPr>
        <w:t>.</w:t>
      </w:r>
      <w:r w:rsidRPr="00B42998">
        <w:rPr>
          <w:rFonts w:ascii="Times New Roman" w:eastAsia="Times New Roman" w:hAnsi="Times New Roman" w:cs="Times New Roman"/>
          <w:color w:val="000000"/>
          <w:position w:val="0"/>
          <w:sz w:val="24"/>
          <w:szCs w:val="24"/>
          <w:lang w:val="lt-LT" w:eastAsia="lt-LT"/>
        </w:rPr>
        <w:t xml:space="preserve">  3 metų vidurkis – </w:t>
      </w:r>
      <w:r w:rsidR="00AE6F5C">
        <w:rPr>
          <w:rFonts w:ascii="Times New Roman" w:eastAsia="Times New Roman" w:hAnsi="Times New Roman" w:cs="Times New Roman"/>
          <w:color w:val="000000"/>
          <w:position w:val="0"/>
          <w:sz w:val="24"/>
          <w:szCs w:val="24"/>
          <w:lang w:val="lt-LT" w:eastAsia="lt-LT"/>
        </w:rPr>
        <w:t>S</w:t>
      </w:r>
      <w:r w:rsidRPr="00B42998">
        <w:rPr>
          <w:rFonts w:ascii="Times New Roman" w:eastAsia="Times New Roman" w:hAnsi="Times New Roman" w:cs="Times New Roman"/>
          <w:color w:val="000000"/>
          <w:position w:val="0"/>
          <w:sz w:val="24"/>
          <w:szCs w:val="24"/>
          <w:lang w:val="lt-LT" w:eastAsia="lt-LT"/>
        </w:rPr>
        <w:t>avivaldybės 3 metų rodiklio re</w:t>
      </w:r>
      <w:r w:rsidR="007F20AA" w:rsidRPr="00B42998">
        <w:rPr>
          <w:rFonts w:ascii="Times New Roman" w:eastAsia="Times New Roman" w:hAnsi="Times New Roman" w:cs="Times New Roman"/>
          <w:color w:val="000000"/>
          <w:position w:val="0"/>
          <w:sz w:val="24"/>
          <w:szCs w:val="24"/>
          <w:lang w:val="lt-LT" w:eastAsia="lt-LT"/>
        </w:rPr>
        <w:t>ikšmės santykis su Lietuvos 2024</w:t>
      </w:r>
      <w:r w:rsidRPr="00B42998">
        <w:rPr>
          <w:rFonts w:ascii="Times New Roman" w:eastAsia="Times New Roman" w:hAnsi="Times New Roman" w:cs="Times New Roman"/>
          <w:color w:val="000000"/>
          <w:position w:val="0"/>
          <w:sz w:val="24"/>
          <w:szCs w:val="24"/>
          <w:lang w:val="lt-LT" w:eastAsia="lt-LT"/>
        </w:rPr>
        <w:t xml:space="preserve"> m. rodiklio vidurkio reikšme.</w:t>
      </w:r>
    </w:p>
    <w:p w14:paraId="7A43E1F1" w14:textId="77777777" w:rsidR="0077500B" w:rsidRPr="00B42998" w:rsidRDefault="0077500B" w:rsidP="0077500B">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lt-LT" w:eastAsia="lt-LT"/>
        </w:rPr>
      </w:pPr>
    </w:p>
    <w:p w14:paraId="193FD104" w14:textId="77777777" w:rsidR="0077500B" w:rsidRPr="00B42998" w:rsidRDefault="0077500B" w:rsidP="0077500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B42998">
        <w:rPr>
          <w:rFonts w:ascii="Times New Roman" w:eastAsia="Times New Roman" w:hAnsi="Times New Roman" w:cs="Times New Roman"/>
          <w:i/>
          <w:iCs/>
          <w:color w:val="000000"/>
          <w:position w:val="0"/>
          <w:sz w:val="24"/>
          <w:szCs w:val="24"/>
          <w:u w:val="single"/>
          <w:lang w:val="lt-LT" w:eastAsia="lt-LT"/>
        </w:rPr>
        <w:t>Lietuvos reikšmės:</w:t>
      </w:r>
    </w:p>
    <w:p w14:paraId="404240AC" w14:textId="5028C436" w:rsidR="0077500B" w:rsidRPr="00B42998" w:rsidRDefault="0077500B" w:rsidP="006A3B1C">
      <w:pPr>
        <w:numPr>
          <w:ilvl w:val="0"/>
          <w:numId w:val="3"/>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 xml:space="preserve">rodiklis </w:t>
      </w:r>
      <w:r w:rsidR="002F347B" w:rsidRPr="00B42998">
        <w:rPr>
          <w:rFonts w:ascii="Times New Roman" w:eastAsia="Times New Roman" w:hAnsi="Times New Roman" w:cs="Times New Roman"/>
          <w:color w:val="000000"/>
          <w:position w:val="0"/>
          <w:sz w:val="24"/>
          <w:szCs w:val="24"/>
          <w:lang w:val="lt-LT" w:eastAsia="lt-LT"/>
        </w:rPr>
        <w:t>– Lietuvos rodiklio reikšmė 2024</w:t>
      </w:r>
      <w:r w:rsidRPr="00B42998">
        <w:rPr>
          <w:rFonts w:ascii="Times New Roman" w:eastAsia="Times New Roman" w:hAnsi="Times New Roman" w:cs="Times New Roman"/>
          <w:color w:val="000000"/>
          <w:position w:val="0"/>
          <w:sz w:val="24"/>
          <w:szCs w:val="24"/>
          <w:lang w:val="lt-LT" w:eastAsia="lt-LT"/>
        </w:rPr>
        <w:t xml:space="preserve"> m.;</w:t>
      </w:r>
    </w:p>
    <w:p w14:paraId="48B7E57E" w14:textId="77777777" w:rsidR="0077500B" w:rsidRPr="00B42998" w:rsidRDefault="0077500B" w:rsidP="006A3B1C">
      <w:pPr>
        <w:numPr>
          <w:ilvl w:val="0"/>
          <w:numId w:val="3"/>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blogiausia – blogiausia rodiklio reikšmė tarp visų 60 savivaldybių;</w:t>
      </w:r>
    </w:p>
    <w:p w14:paraId="51EBF8E6" w14:textId="478E6931" w:rsidR="0077500B" w:rsidRPr="00B42998" w:rsidRDefault="0077500B" w:rsidP="006A3B1C">
      <w:pPr>
        <w:numPr>
          <w:ilvl w:val="0"/>
          <w:numId w:val="3"/>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 xml:space="preserve">sritis – </w:t>
      </w:r>
      <w:r w:rsidR="00AE6F5C">
        <w:rPr>
          <w:rFonts w:ascii="Times New Roman" w:eastAsia="Times New Roman" w:hAnsi="Times New Roman" w:cs="Times New Roman"/>
          <w:color w:val="000000"/>
          <w:position w:val="0"/>
          <w:sz w:val="24"/>
          <w:szCs w:val="24"/>
          <w:lang w:val="lt-LT" w:eastAsia="lt-LT"/>
        </w:rPr>
        <w:t>S</w:t>
      </w:r>
      <w:r w:rsidRPr="00B42998">
        <w:rPr>
          <w:rFonts w:ascii="Times New Roman" w:eastAsia="Times New Roman" w:hAnsi="Times New Roman" w:cs="Times New Roman"/>
          <w:color w:val="000000"/>
          <w:position w:val="0"/>
          <w:sz w:val="24"/>
          <w:szCs w:val="24"/>
          <w:lang w:val="lt-LT" w:eastAsia="lt-LT"/>
        </w:rPr>
        <w:t>avivaldybės rodiklio reikšmė lyginama su Lietuvos rodiklio reikšmės pasikliautinuoju intervalu ir jei rodiklio reikšmė patenka į pasikliautin</w:t>
      </w:r>
      <w:r w:rsidR="00F51741" w:rsidRPr="00B42998">
        <w:rPr>
          <w:rFonts w:ascii="Times New Roman" w:eastAsia="Times New Roman" w:hAnsi="Times New Roman" w:cs="Times New Roman"/>
          <w:color w:val="000000"/>
          <w:position w:val="0"/>
          <w:sz w:val="24"/>
          <w:szCs w:val="24"/>
          <w:lang w:val="lt-LT" w:eastAsia="lt-LT"/>
        </w:rPr>
        <w:t>ųjų</w:t>
      </w:r>
      <w:r w:rsidRPr="00B42998">
        <w:rPr>
          <w:rFonts w:ascii="Times New Roman" w:eastAsia="Times New Roman" w:hAnsi="Times New Roman" w:cs="Times New Roman"/>
          <w:color w:val="000000"/>
          <w:position w:val="0"/>
          <w:sz w:val="24"/>
          <w:szCs w:val="24"/>
          <w:lang w:val="lt-LT" w:eastAsia="lt-LT"/>
        </w:rPr>
        <w:t xml:space="preserve"> intervalų</w:t>
      </w:r>
      <w:r w:rsidRPr="00B42998">
        <w:rPr>
          <w:rFonts w:ascii="Times New Roman" w:eastAsia="Times New Roman" w:hAnsi="Times New Roman" w:cs="Times New Roman"/>
          <w:color w:val="FF0000"/>
          <w:position w:val="0"/>
          <w:sz w:val="24"/>
          <w:szCs w:val="24"/>
          <w:lang w:val="lt-LT" w:eastAsia="lt-LT"/>
        </w:rPr>
        <w:t xml:space="preserve"> </w:t>
      </w:r>
      <w:r w:rsidRPr="00B42998">
        <w:rPr>
          <w:rFonts w:ascii="Times New Roman" w:eastAsia="Times New Roman" w:hAnsi="Times New Roman" w:cs="Times New Roman"/>
          <w:color w:val="000000"/>
          <w:position w:val="0"/>
          <w:sz w:val="24"/>
          <w:szCs w:val="24"/>
          <w:lang w:val="lt-LT" w:eastAsia="lt-LT"/>
        </w:rPr>
        <w:t>ribą – spalvinama geltonai;</w:t>
      </w:r>
    </w:p>
    <w:p w14:paraId="64B87F7F" w14:textId="77777777" w:rsidR="0077500B" w:rsidRPr="00B42998"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 šviesiai pilka kairėje – 25 proc. savivaldybių, kurių rodiklių reikšmės blogiausios;</w:t>
      </w:r>
    </w:p>
    <w:p w14:paraId="15001337" w14:textId="77777777" w:rsidR="0077500B" w:rsidRPr="00B42998"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 tamsiai pilka viduryje – 50 proc. savivaldybių, kurių rodiklių reikšmės patenka į Lietuvos rodiklio reikšmės pasikliautinąjį intervalą;</w:t>
      </w:r>
    </w:p>
    <w:p w14:paraId="3EEDE3EC" w14:textId="77777777" w:rsidR="0077500B" w:rsidRPr="00B42998"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 šviesiai pilka dešinėje – 25 proc. savivaldybių, kurių rodiklių reikšmės geriausios;</w:t>
      </w:r>
    </w:p>
    <w:p w14:paraId="474D9E64" w14:textId="1A729F1D" w:rsidR="0077500B" w:rsidRPr="00B42998" w:rsidRDefault="0077500B" w:rsidP="0077500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      4</w:t>
      </w:r>
      <w:r w:rsidR="00AE6F5C">
        <w:rPr>
          <w:rFonts w:ascii="Times New Roman" w:eastAsia="Times New Roman" w:hAnsi="Times New Roman" w:cs="Times New Roman"/>
          <w:color w:val="000000"/>
          <w:position w:val="0"/>
          <w:sz w:val="24"/>
          <w:szCs w:val="24"/>
          <w:lang w:val="lt-LT" w:eastAsia="lt-LT"/>
        </w:rPr>
        <w:t>.</w:t>
      </w:r>
      <w:r w:rsidRPr="00B42998">
        <w:rPr>
          <w:rFonts w:ascii="Times New Roman" w:eastAsia="Times New Roman" w:hAnsi="Times New Roman" w:cs="Times New Roman"/>
          <w:color w:val="000000"/>
          <w:position w:val="0"/>
          <w:sz w:val="24"/>
          <w:szCs w:val="24"/>
          <w:lang w:val="lt-LT" w:eastAsia="lt-LT"/>
        </w:rPr>
        <w:t>  geriausia – rodiklio reikšmė tarp visų 60 savivaldybių.</w:t>
      </w:r>
    </w:p>
    <w:p w14:paraId="07C22B03" w14:textId="77777777" w:rsidR="0077500B" w:rsidRPr="00B42998" w:rsidRDefault="0077500B" w:rsidP="0077500B">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lt-LT" w:eastAsia="lt-LT"/>
        </w:rPr>
      </w:pPr>
    </w:p>
    <w:p w14:paraId="3EF8CCE9" w14:textId="77777777" w:rsidR="0077500B" w:rsidRPr="00B42998" w:rsidRDefault="0077500B" w:rsidP="0077500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B42998">
        <w:rPr>
          <w:rFonts w:ascii="Times New Roman" w:eastAsia="Times New Roman" w:hAnsi="Times New Roman" w:cs="Times New Roman"/>
          <w:b/>
          <w:bCs/>
          <w:color w:val="000000"/>
          <w:position w:val="0"/>
          <w:sz w:val="24"/>
          <w:szCs w:val="24"/>
          <w:lang w:val="lt-LT" w:eastAsia="lt-LT"/>
        </w:rPr>
        <w:t>Sutrumpinimo paaiškinimas.</w:t>
      </w:r>
    </w:p>
    <w:p w14:paraId="668FE919" w14:textId="10C8F684" w:rsidR="003C1BED" w:rsidRPr="00B42998" w:rsidRDefault="0077500B" w:rsidP="00742358">
      <w:pP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position w:val="0"/>
          <w:sz w:val="24"/>
          <w:szCs w:val="24"/>
          <w:lang w:val="lt-LT" w:eastAsia="lt-LT"/>
        </w:rPr>
      </w:pPr>
      <w:r w:rsidRPr="00B42998">
        <w:rPr>
          <w:rFonts w:ascii="Times New Roman" w:eastAsia="Times New Roman" w:hAnsi="Times New Roman" w:cs="Times New Roman"/>
          <w:color w:val="000000"/>
          <w:position w:val="0"/>
          <w:sz w:val="24"/>
          <w:szCs w:val="24"/>
          <w:lang w:val="lt-LT" w:eastAsia="lt-LT"/>
        </w:rPr>
        <w:t>SMR – standartizuotas mirtingumas.</w:t>
      </w:r>
    </w:p>
    <w:p w14:paraId="64274201" w14:textId="77777777" w:rsidR="004E0352" w:rsidRPr="00B42998" w:rsidRDefault="004E0352" w:rsidP="00742358">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lt-LT"/>
        </w:rPr>
      </w:pPr>
    </w:p>
    <w:p w14:paraId="29016862" w14:textId="0CC0278A" w:rsidR="003C1BED" w:rsidRPr="00AE6F5C" w:rsidRDefault="00B51EEF" w:rsidP="003C1BED">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b/>
          <w:iCs/>
          <w:lang w:val="lt-LT"/>
        </w:rPr>
      </w:pPr>
      <w:r w:rsidRPr="00AE6F5C">
        <w:rPr>
          <w:rFonts w:ascii="Times New Roman" w:eastAsia="Times New Roman" w:hAnsi="Times New Roman" w:cs="Times New Roman"/>
          <w:b/>
          <w:iCs/>
          <w:lang w:val="lt-LT"/>
        </w:rPr>
        <w:t>7 lentelė.</w:t>
      </w:r>
      <w:r w:rsidR="00F5278D" w:rsidRPr="00AE6F5C">
        <w:rPr>
          <w:rFonts w:ascii="Times New Roman" w:eastAsia="Times New Roman" w:hAnsi="Times New Roman" w:cs="Times New Roman"/>
          <w:b/>
          <w:iCs/>
          <w:lang w:val="lt-LT"/>
        </w:rPr>
        <w:t xml:space="preserve"> 2024</w:t>
      </w:r>
      <w:r w:rsidR="00782A47" w:rsidRPr="00AE6F5C">
        <w:rPr>
          <w:rFonts w:ascii="Times New Roman" w:eastAsia="Times New Roman" w:hAnsi="Times New Roman" w:cs="Times New Roman"/>
          <w:b/>
          <w:iCs/>
          <w:lang w:val="lt-LT"/>
        </w:rPr>
        <w:t xml:space="preserve"> m. Panevėžio m. savivaldybės sveikatos ir su sveikata susijusių rodiklių profilis</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972"/>
        <w:gridCol w:w="537"/>
        <w:gridCol w:w="726"/>
        <w:gridCol w:w="676"/>
        <w:gridCol w:w="734"/>
        <w:gridCol w:w="526"/>
        <w:gridCol w:w="526"/>
        <w:gridCol w:w="726"/>
        <w:gridCol w:w="3189"/>
        <w:gridCol w:w="626"/>
      </w:tblGrid>
      <w:tr w:rsidR="003C1BED" w:rsidRPr="00B42998" w14:paraId="507B4515" w14:textId="77777777" w:rsidTr="00856C8F">
        <w:trPr>
          <w:trHeight w:val="205"/>
        </w:trPr>
        <w:tc>
          <w:tcPr>
            <w:tcW w:w="2562" w:type="dxa"/>
            <w:tcBorders>
              <w:top w:val="single" w:sz="7" w:space="0" w:color="D3D3D3"/>
              <w:left w:val="single" w:sz="7" w:space="0" w:color="D3D3D3"/>
              <w:bottom w:val="nil"/>
              <w:right w:val="single" w:sz="7" w:space="0" w:color="D3D3D3"/>
            </w:tcBorders>
            <w:tcMar>
              <w:top w:w="39" w:type="dxa"/>
              <w:left w:w="39" w:type="dxa"/>
              <w:bottom w:w="39" w:type="dxa"/>
              <w:right w:w="39" w:type="dxa"/>
            </w:tcMar>
          </w:tcPr>
          <w:p w14:paraId="43CCEF23" w14:textId="77777777" w:rsidR="003C1BED" w:rsidRPr="00B42998" w:rsidRDefault="003C1BED" w:rsidP="003C1BED">
            <w:pPr>
              <w:spacing w:after="0" w:line="240" w:lineRule="auto"/>
              <w:ind w:left="0" w:hanging="2"/>
              <w:jc w:val="center"/>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Rodiklio pavadinimas</w:t>
            </w:r>
          </w:p>
        </w:tc>
        <w:tc>
          <w:tcPr>
            <w:tcW w:w="2964" w:type="dxa"/>
            <w:gridSpan w:val="5"/>
            <w:tcBorders>
              <w:top w:val="single" w:sz="7" w:space="0" w:color="D3D3D3"/>
              <w:left w:val="single" w:sz="7" w:space="0" w:color="D3D3D3"/>
              <w:bottom w:val="single" w:sz="7" w:space="0" w:color="D3D3D3"/>
              <w:right w:val="single" w:sz="7" w:space="0" w:color="D3D3D3"/>
            </w:tcBorders>
            <w:shd w:val="clear" w:color="auto" w:fill="DAEEF3" w:themeFill="accent5" w:themeFillTint="33"/>
            <w:tcMar>
              <w:top w:w="39" w:type="dxa"/>
              <w:left w:w="39" w:type="dxa"/>
              <w:bottom w:w="39" w:type="dxa"/>
              <w:right w:w="39" w:type="dxa"/>
            </w:tcMar>
          </w:tcPr>
          <w:p w14:paraId="27FEE902" w14:textId="77777777" w:rsidR="003C1BED" w:rsidRPr="00B42998" w:rsidRDefault="003C1BED" w:rsidP="003C1BED">
            <w:pPr>
              <w:spacing w:after="0" w:line="240" w:lineRule="auto"/>
              <w:ind w:left="0" w:hanging="2"/>
              <w:jc w:val="center"/>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Savivaldybės reikšmės</w:t>
            </w:r>
          </w:p>
        </w:tc>
        <w:tc>
          <w:tcPr>
            <w:tcW w:w="4808" w:type="dxa"/>
            <w:gridSpan w:val="4"/>
            <w:tcBorders>
              <w:top w:val="single" w:sz="7" w:space="0" w:color="D3D3D3"/>
              <w:left w:val="single" w:sz="7" w:space="0" w:color="D3D3D3"/>
              <w:bottom w:val="single" w:sz="7" w:space="0" w:color="D3D3D3"/>
              <w:right w:val="single" w:sz="7" w:space="0" w:color="D3D3D3"/>
            </w:tcBorders>
            <w:shd w:val="clear" w:color="auto" w:fill="DAEEF3" w:themeFill="accent5" w:themeFillTint="33"/>
            <w:tcMar>
              <w:top w:w="39" w:type="dxa"/>
              <w:left w:w="39" w:type="dxa"/>
              <w:bottom w:w="39" w:type="dxa"/>
              <w:right w:w="39" w:type="dxa"/>
            </w:tcMar>
          </w:tcPr>
          <w:p w14:paraId="793DBCA7" w14:textId="77777777" w:rsidR="003C1BED" w:rsidRPr="00B42998" w:rsidRDefault="003C1BED" w:rsidP="003C1BED">
            <w:pPr>
              <w:spacing w:after="0" w:line="240" w:lineRule="auto"/>
              <w:ind w:left="0" w:hanging="2"/>
              <w:jc w:val="center"/>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Lietuvos reikšmės</w:t>
            </w:r>
          </w:p>
        </w:tc>
      </w:tr>
      <w:tr w:rsidR="003C1BED" w:rsidRPr="00B42998" w14:paraId="3F56FE22" w14:textId="77777777" w:rsidTr="00696C20">
        <w:trPr>
          <w:trHeight w:val="432"/>
        </w:trPr>
        <w:tc>
          <w:tcPr>
            <w:tcW w:w="2562" w:type="dxa"/>
            <w:tcBorders>
              <w:top w:val="nil"/>
              <w:left w:val="single" w:sz="7" w:space="0" w:color="D3D3D3"/>
              <w:bottom w:val="single" w:sz="7" w:space="0" w:color="D3D3D3"/>
              <w:right w:val="single" w:sz="7" w:space="0" w:color="D3D3D3"/>
            </w:tcBorders>
            <w:tcMar>
              <w:top w:w="39" w:type="dxa"/>
              <w:left w:w="39" w:type="dxa"/>
              <w:bottom w:w="39" w:type="dxa"/>
              <w:right w:w="39" w:type="dxa"/>
            </w:tcMar>
          </w:tcPr>
          <w:p w14:paraId="24161E8E" w14:textId="77777777" w:rsidR="003C1BED" w:rsidRPr="00B42998" w:rsidRDefault="003C1BED" w:rsidP="000D2413">
            <w:pPr>
              <w:spacing w:after="0" w:line="240" w:lineRule="auto"/>
              <w:ind w:left="0" w:hanging="2"/>
              <w:rPr>
                <w:rFonts w:ascii="Times New Roman" w:hAnsi="Times New Roman" w:cs="Times New Roman"/>
                <w:sz w:val="20"/>
                <w:szCs w:val="20"/>
                <w:lang w:val="lt-LT"/>
              </w:rPr>
            </w:pP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9F04F3" w14:textId="77777777" w:rsidR="003C1BED" w:rsidRPr="00B42998" w:rsidRDefault="003C1BED" w:rsidP="003C1BED">
            <w:pPr>
              <w:spacing w:after="0" w:line="240" w:lineRule="auto"/>
              <w:ind w:left="0" w:hanging="2"/>
              <w:jc w:val="center"/>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Tend.</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8DD68A" w14:textId="77777777" w:rsidR="003C1BED" w:rsidRPr="00B42998" w:rsidRDefault="003C1BED" w:rsidP="003C1BED">
            <w:pPr>
              <w:spacing w:after="0" w:line="240" w:lineRule="auto"/>
              <w:ind w:left="0" w:hanging="2"/>
              <w:jc w:val="center"/>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Rod.</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6C3423" w14:textId="77777777" w:rsidR="003C1BED" w:rsidRPr="00B42998" w:rsidRDefault="003C1BED" w:rsidP="003C1BED">
            <w:pPr>
              <w:spacing w:after="0" w:line="240" w:lineRule="auto"/>
              <w:ind w:left="0" w:hanging="2"/>
              <w:jc w:val="center"/>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Kiekis</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1911E8" w14:textId="77777777" w:rsidR="003C1BED" w:rsidRPr="00B42998" w:rsidRDefault="003C1BED" w:rsidP="003C1BED">
            <w:pPr>
              <w:spacing w:after="0" w:line="240" w:lineRule="auto"/>
              <w:ind w:left="0" w:hanging="2"/>
              <w:jc w:val="center"/>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 metų vidurkis</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D0E067" w14:textId="77777777" w:rsidR="003C1BED" w:rsidRPr="00B42998" w:rsidRDefault="003C1BED" w:rsidP="003C1BED">
            <w:pPr>
              <w:spacing w:after="0" w:line="240" w:lineRule="auto"/>
              <w:ind w:left="0" w:hanging="2"/>
              <w:jc w:val="center"/>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Sant.</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3D9135" w14:textId="77777777" w:rsidR="003C1BED" w:rsidRPr="00B42998" w:rsidRDefault="003C1BED" w:rsidP="003C1BED">
            <w:pPr>
              <w:spacing w:after="0" w:line="240" w:lineRule="auto"/>
              <w:ind w:left="0" w:hanging="2"/>
              <w:jc w:val="center"/>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Rod.</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F8642A" w14:textId="77777777" w:rsidR="003C1BED" w:rsidRPr="00B42998" w:rsidRDefault="003C1BED" w:rsidP="003C1BED">
            <w:pPr>
              <w:spacing w:after="0" w:line="240" w:lineRule="auto"/>
              <w:ind w:left="0" w:hanging="2"/>
              <w:jc w:val="center"/>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Blog.</w:t>
            </w:r>
          </w:p>
        </w:tc>
        <w:tc>
          <w:tcPr>
            <w:tcW w:w="31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C2764CB" w14:textId="77777777" w:rsidR="003C1BED" w:rsidRPr="00B42998" w:rsidRDefault="003C1BED" w:rsidP="003C1BED">
            <w:pPr>
              <w:spacing w:after="0" w:line="240" w:lineRule="auto"/>
              <w:ind w:left="0" w:hanging="2"/>
              <w:jc w:val="center"/>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Sritis</w:t>
            </w:r>
          </w:p>
        </w:tc>
        <w:tc>
          <w:tcPr>
            <w:tcW w:w="51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E5288CC" w14:textId="77777777" w:rsidR="003C1BED" w:rsidRPr="00B42998" w:rsidRDefault="003C1BED" w:rsidP="003C1BED">
            <w:pPr>
              <w:spacing w:after="0" w:line="240" w:lineRule="auto"/>
              <w:ind w:left="0" w:hanging="2"/>
              <w:jc w:val="center"/>
              <w:rPr>
                <w:sz w:val="20"/>
                <w:szCs w:val="20"/>
                <w:lang w:val="lt-LT"/>
              </w:rPr>
            </w:pPr>
            <w:r w:rsidRPr="00B42998">
              <w:rPr>
                <w:rFonts w:ascii="Times New Roman" w:eastAsia="Times New Roman" w:hAnsi="Times New Roman"/>
                <w:color w:val="000000"/>
                <w:sz w:val="20"/>
                <w:szCs w:val="20"/>
                <w:lang w:val="lt-LT"/>
              </w:rPr>
              <w:t>Ger.</w:t>
            </w:r>
          </w:p>
        </w:tc>
      </w:tr>
      <w:tr w:rsidR="003C1BED" w:rsidRPr="00B42998" w14:paraId="11A33E1D"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7603A24"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Strateginis tikslas</w:t>
            </w:r>
          </w:p>
        </w:tc>
      </w:tr>
      <w:tr w:rsidR="003C1BED" w:rsidRPr="00B42998" w14:paraId="4E30CBAE"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E929981"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Vidutinė tikėtina gyvenimo trukmė, kai amžius 0 (HI skaičiavimai)</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917C1D5"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B97BDC6" wp14:editId="07583CC9">
                  <wp:extent cx="152501" cy="162033"/>
                  <wp:effectExtent l="0" t="0" r="0" b="0"/>
                  <wp:docPr id="4" name="img4.png"/>
                  <wp:cNvGraphicFramePr/>
                  <a:graphic xmlns:a="http://schemas.openxmlformats.org/drawingml/2006/main">
                    <a:graphicData uri="http://schemas.openxmlformats.org/drawingml/2006/picture">
                      <pic:pic xmlns:pic="http://schemas.openxmlformats.org/drawingml/2006/picture">
                        <pic:nvPicPr>
                          <pic:cNvPr id="5"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F73C54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78.5</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64C1E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70D90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78.6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743786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6FC9F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77.6</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5A4A0F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72.1</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7BFE419"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5F20950D" wp14:editId="0003101C">
                  <wp:extent cx="2016000" cy="288000"/>
                  <wp:effectExtent l="0" t="0" r="0" b="0"/>
                  <wp:docPr id="6" name="img5.png"/>
                  <wp:cNvGraphicFramePr/>
                  <a:graphic xmlns:a="http://schemas.openxmlformats.org/drawingml/2006/main">
                    <a:graphicData uri="http://schemas.openxmlformats.org/drawingml/2006/picture">
                      <pic:pic xmlns:pic="http://schemas.openxmlformats.org/drawingml/2006/picture">
                        <pic:nvPicPr>
                          <pic:cNvPr id="7" name="img5.png"/>
                          <pic:cNvPicPr/>
                        </pic:nvPicPr>
                        <pic:blipFill>
                          <a:blip r:embed="rId22"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79E47AF"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84.9</w:t>
            </w:r>
          </w:p>
        </w:tc>
      </w:tr>
      <w:tr w:rsidR="003C1BED" w:rsidRPr="00B42998" w14:paraId="107A4D5B"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102BA83"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Išvengiamas mirtingumas, proc. – pagal jungtinį EBPO ir Eurostato sąrašą</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BA0770"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08DA35E" wp14:editId="24C11289">
                  <wp:extent cx="152501" cy="162033"/>
                  <wp:effectExtent l="0" t="0" r="0" b="0"/>
                  <wp:docPr id="8" name="img4.png"/>
                  <wp:cNvGraphicFramePr/>
                  <a:graphic xmlns:a="http://schemas.openxmlformats.org/drawingml/2006/main">
                    <a:graphicData uri="http://schemas.openxmlformats.org/drawingml/2006/picture">
                      <pic:pic xmlns:pic="http://schemas.openxmlformats.org/drawingml/2006/picture">
                        <pic:nvPicPr>
                          <pic:cNvPr id="9"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BBC10F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74.4</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E436FE"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367</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1E5E8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74.7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1D39F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0.98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46435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75.7</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91ABA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86.4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3722F95"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DF0DABC" wp14:editId="3C04167E">
                  <wp:extent cx="2016000" cy="288000"/>
                  <wp:effectExtent l="0" t="0" r="0" b="0"/>
                  <wp:docPr id="10" name="img6.png"/>
                  <wp:cNvGraphicFramePr/>
                  <a:graphic xmlns:a="http://schemas.openxmlformats.org/drawingml/2006/main">
                    <a:graphicData uri="http://schemas.openxmlformats.org/drawingml/2006/picture">
                      <pic:pic xmlns:pic="http://schemas.openxmlformats.org/drawingml/2006/picture">
                        <pic:nvPicPr>
                          <pic:cNvPr id="11" name="img6.png"/>
                          <pic:cNvPicPr/>
                        </pic:nvPicPr>
                        <pic:blipFill>
                          <a:blip r:embed="rId23"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E9836C7"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65.8</w:t>
            </w:r>
          </w:p>
        </w:tc>
      </w:tr>
      <w:tr w:rsidR="003C1BED" w:rsidRPr="00B42998" w14:paraId="0DC5A4DF"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EF6667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 tikslas. Sukurti saugesnę socialinę aplinką, mažinti sveikatos netolygumus ir socialinę atskirtį</w:t>
            </w:r>
          </w:p>
        </w:tc>
      </w:tr>
      <w:tr w:rsidR="003C1BED" w:rsidRPr="00B42998" w14:paraId="6A42AF52"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7252B6FB"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 Sumažinti skurdo lygį ir nedarbą</w:t>
            </w:r>
          </w:p>
        </w:tc>
      </w:tr>
      <w:tr w:rsidR="003C1BED" w:rsidRPr="00B42998" w14:paraId="43DF5A81"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B4CCB76" w14:textId="2FC0476E"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Savižudybių sk. (X60</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X84)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262C35"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3DFC275" wp14:editId="3A33BE72">
                  <wp:extent cx="133439" cy="162033"/>
                  <wp:effectExtent l="0" t="0" r="0" b="0"/>
                  <wp:docPr id="12" name="img7.png"/>
                  <wp:cNvGraphicFramePr/>
                  <a:graphic xmlns:a="http://schemas.openxmlformats.org/drawingml/2006/main">
                    <a:graphicData uri="http://schemas.openxmlformats.org/drawingml/2006/picture">
                      <pic:pic xmlns:pic="http://schemas.openxmlformats.org/drawingml/2006/picture">
                        <pic:nvPicPr>
                          <pic:cNvPr id="13"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F7ACBE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24.4</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ECAD3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BCEF9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20.3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4055F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1.24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2DA91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19.6</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BD779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67.1</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DA2466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6E1E013D" wp14:editId="10227B99">
                  <wp:extent cx="2016000" cy="288000"/>
                  <wp:effectExtent l="0" t="0" r="0" b="0"/>
                  <wp:docPr id="14" name="img8.png"/>
                  <wp:cNvGraphicFramePr/>
                  <a:graphic xmlns:a="http://schemas.openxmlformats.org/drawingml/2006/main">
                    <a:graphicData uri="http://schemas.openxmlformats.org/drawingml/2006/picture">
                      <pic:pic xmlns:pic="http://schemas.openxmlformats.org/drawingml/2006/picture">
                        <pic:nvPicPr>
                          <pic:cNvPr id="15" name="img8.png"/>
                          <pic:cNvPicPr/>
                        </pic:nvPicPr>
                        <pic:blipFill>
                          <a:blip r:embed="rId25"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572E59C"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0AF25B78"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A9FCF9E" w14:textId="36FA3681"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lastRenderedPageBreak/>
              <w:t>SMR nuo tyčinio savęs žalojimo (X60</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X84)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ECC88D"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5EC486B" wp14:editId="24A2EE50">
                  <wp:extent cx="133439" cy="162033"/>
                  <wp:effectExtent l="0" t="0" r="0" b="0"/>
                  <wp:docPr id="16" name="img7.png"/>
                  <wp:cNvGraphicFramePr/>
                  <a:graphic xmlns:a="http://schemas.openxmlformats.org/drawingml/2006/main">
                    <a:graphicData uri="http://schemas.openxmlformats.org/drawingml/2006/picture">
                      <pic:pic xmlns:pic="http://schemas.openxmlformats.org/drawingml/2006/picture">
                        <pic:nvPicPr>
                          <pic:cNvPr id="17"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9D68F2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21.1</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3DD0E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835D8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18.3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A794F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0B169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18.8</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6F25C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57.8</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A092B99"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99D4ACE" wp14:editId="424B8F36">
                  <wp:extent cx="2016000" cy="288000"/>
                  <wp:effectExtent l="0" t="0" r="0" b="0"/>
                  <wp:docPr id="18" name="img9.png"/>
                  <wp:cNvGraphicFramePr/>
                  <a:graphic xmlns:a="http://schemas.openxmlformats.org/drawingml/2006/main">
                    <a:graphicData uri="http://schemas.openxmlformats.org/drawingml/2006/picture">
                      <pic:pic xmlns:pic="http://schemas.openxmlformats.org/drawingml/2006/picture">
                        <pic:nvPicPr>
                          <pic:cNvPr id="19" name="img9.png"/>
                          <pic:cNvPicPr/>
                        </pic:nvPicPr>
                        <pic:blipFill>
                          <a:blip r:embed="rId26"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CDA3A10"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0C049F0D"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EABD467"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Bandymų žudytis skaičius (X60–X64, X66–X84) 100 000 gyventojų</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0023AB"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67C1E44E" wp14:editId="14606E70">
                  <wp:extent cx="133474" cy="162076"/>
                  <wp:effectExtent l="0" t="0" r="0" b="0"/>
                  <wp:docPr id="20" name="img10.png"/>
                  <wp:cNvGraphicFramePr/>
                  <a:graphic xmlns:a="http://schemas.openxmlformats.org/drawingml/2006/main">
                    <a:graphicData uri="http://schemas.openxmlformats.org/drawingml/2006/picture">
                      <pic:pic xmlns:pic="http://schemas.openxmlformats.org/drawingml/2006/picture">
                        <pic:nvPicPr>
                          <pic:cNvPr id="21"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2D65566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68.4</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B15E7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814D3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56.0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7C6FA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1.56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5D5363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43.9</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8E755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138.9</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7384067"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527979F4" wp14:editId="1948797C">
                  <wp:extent cx="2016000" cy="288000"/>
                  <wp:effectExtent l="0" t="0" r="0" b="0"/>
                  <wp:docPr id="22" name="img11.png"/>
                  <wp:cNvGraphicFramePr/>
                  <a:graphic xmlns:a="http://schemas.openxmlformats.org/drawingml/2006/main">
                    <a:graphicData uri="http://schemas.openxmlformats.org/drawingml/2006/picture">
                      <pic:pic xmlns:pic="http://schemas.openxmlformats.org/drawingml/2006/picture">
                        <pic:nvPicPr>
                          <pic:cNvPr id="23" name="img11.png"/>
                          <pic:cNvPicPr/>
                        </pic:nvPicPr>
                        <pic:blipFill>
                          <a:blip r:embed="rId28"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40B994B"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16DF2F54"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856702B" w14:textId="6A0D71EC"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Mokyklinio amžiaus vaikų, nesimokančių mokyklose, skaičius 1</w:t>
            </w:r>
            <w:r w:rsidR="00AE6F5C">
              <w:rPr>
                <w:rFonts w:ascii="Times New Roman" w:eastAsia="Times New Roman" w:hAnsi="Times New Roman" w:cs="Times New Roman"/>
                <w:color w:val="000000"/>
                <w:sz w:val="20"/>
                <w:szCs w:val="20"/>
                <w:lang w:val="lt-LT"/>
              </w:rPr>
              <w:t> </w:t>
            </w:r>
            <w:r w:rsidRPr="00B42998">
              <w:rPr>
                <w:rFonts w:ascii="Times New Roman" w:eastAsia="Times New Roman" w:hAnsi="Times New Roman" w:cs="Times New Roman"/>
                <w:color w:val="000000"/>
                <w:sz w:val="20"/>
                <w:szCs w:val="20"/>
                <w:lang w:val="lt-LT"/>
              </w:rPr>
              <w:t>000 moksl.</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19EF2D"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C69367C" wp14:editId="3B5BDB82">
                  <wp:extent cx="133439" cy="162033"/>
                  <wp:effectExtent l="0" t="0" r="0" b="0"/>
                  <wp:docPr id="24" name="img7.png"/>
                  <wp:cNvGraphicFramePr/>
                  <a:graphic xmlns:a="http://schemas.openxmlformats.org/drawingml/2006/main">
                    <a:graphicData uri="http://schemas.openxmlformats.org/drawingml/2006/picture">
                      <pic:pic xmlns:pic="http://schemas.openxmlformats.org/drawingml/2006/picture">
                        <pic:nvPicPr>
                          <pic:cNvPr id="25"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8F944B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54.1</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CF447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385</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81F3A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56.5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B6D1B8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C58C9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52.9</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AF5D7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190.4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EA070B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4E00E75D" wp14:editId="13B8AC29">
                  <wp:extent cx="2016000" cy="288000"/>
                  <wp:effectExtent l="0" t="0" r="0" b="0"/>
                  <wp:docPr id="26" name="img12.png"/>
                  <wp:cNvGraphicFramePr/>
                  <a:graphic xmlns:a="http://schemas.openxmlformats.org/drawingml/2006/main">
                    <a:graphicData uri="http://schemas.openxmlformats.org/drawingml/2006/picture">
                      <pic:pic xmlns:pic="http://schemas.openxmlformats.org/drawingml/2006/picture">
                        <pic:nvPicPr>
                          <pic:cNvPr id="27" name="img12.png"/>
                          <pic:cNvPicPr/>
                        </pic:nvPicPr>
                        <pic:blipFill>
                          <a:blip r:embed="rId29"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C1042CA"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25.5</w:t>
            </w:r>
          </w:p>
        </w:tc>
      </w:tr>
      <w:tr w:rsidR="003C1BED" w:rsidRPr="00B42998" w14:paraId="4E7CDEF8"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B276B3B"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Ilgalaikio nedarbo lygis, darbo jėgos %</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497561"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2EB15E69" wp14:editId="657FC0DA">
                  <wp:extent cx="133439" cy="162033"/>
                  <wp:effectExtent l="0" t="0" r="0" b="0"/>
                  <wp:docPr id="28" name="img7.png"/>
                  <wp:cNvGraphicFramePr/>
                  <a:graphic xmlns:a="http://schemas.openxmlformats.org/drawingml/2006/main">
                    <a:graphicData uri="http://schemas.openxmlformats.org/drawingml/2006/picture">
                      <pic:pic xmlns:pic="http://schemas.openxmlformats.org/drawingml/2006/picture">
                        <pic:nvPicPr>
                          <pic:cNvPr id="29"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728AD8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1.4</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96031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742</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015B2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13B4A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0.78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0716E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1.8</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0695C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3.9</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4ABCDED"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1165BCF" wp14:editId="01CD14A1">
                  <wp:extent cx="2016000" cy="288000"/>
                  <wp:effectExtent l="0" t="0" r="0" b="0"/>
                  <wp:docPr id="30" name="img13.png"/>
                  <wp:cNvGraphicFramePr/>
                  <a:graphic xmlns:a="http://schemas.openxmlformats.org/drawingml/2006/main">
                    <a:graphicData uri="http://schemas.openxmlformats.org/drawingml/2006/picture">
                      <pic:pic xmlns:pic="http://schemas.openxmlformats.org/drawingml/2006/picture">
                        <pic:nvPicPr>
                          <pic:cNvPr id="31" name="img13.png"/>
                          <pic:cNvPicPr/>
                        </pic:nvPicPr>
                        <pic:blipFill>
                          <a:blip r:embed="rId30"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E07DB82"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0.2</w:t>
            </w:r>
          </w:p>
        </w:tc>
      </w:tr>
      <w:tr w:rsidR="003C1BED" w:rsidRPr="00B42998" w14:paraId="7D2B633B"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782BAA5"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Gyv. skaičiaus pokytis 1000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3F0AA8"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39D24B4" wp14:editId="2E95DA6C">
                  <wp:extent cx="133474" cy="162076"/>
                  <wp:effectExtent l="0" t="0" r="0" b="0"/>
                  <wp:docPr id="32" name="img10.png"/>
                  <wp:cNvGraphicFramePr/>
                  <a:graphic xmlns:a="http://schemas.openxmlformats.org/drawingml/2006/main">
                    <a:graphicData uri="http://schemas.openxmlformats.org/drawingml/2006/picture">
                      <pic:pic xmlns:pic="http://schemas.openxmlformats.org/drawingml/2006/picture">
                        <pic:nvPicPr>
                          <pic:cNvPr id="33"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688AA2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-9.2</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F4227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-793</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DBCF1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A5136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-5.41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E6330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1.7</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4080DE"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-55.8</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49C78A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45E92139" wp14:editId="1BAC6632">
                  <wp:extent cx="2016000" cy="288000"/>
                  <wp:effectExtent l="0" t="0" r="0" b="0"/>
                  <wp:docPr id="34" name="img14.png"/>
                  <wp:cNvGraphicFramePr/>
                  <a:graphic xmlns:a="http://schemas.openxmlformats.org/drawingml/2006/main">
                    <a:graphicData uri="http://schemas.openxmlformats.org/drawingml/2006/picture">
                      <pic:pic xmlns:pic="http://schemas.openxmlformats.org/drawingml/2006/picture">
                        <pic:nvPicPr>
                          <pic:cNvPr id="35" name="img14.png"/>
                          <pic:cNvPicPr/>
                        </pic:nvPicPr>
                        <pic:blipFill>
                          <a:blip r:embed="rId31"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1CD5464"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43.6</w:t>
            </w:r>
          </w:p>
        </w:tc>
      </w:tr>
      <w:tr w:rsidR="003C1BED" w:rsidRPr="00B42998" w14:paraId="5ACD247B"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048AC5A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1.2. Sumažinti socialinę ekonominę gyventojų diferenciaciją šalies ir bendruomenių lygmeniu</w:t>
            </w:r>
          </w:p>
        </w:tc>
      </w:tr>
      <w:tr w:rsidR="003C1BED" w:rsidRPr="00B42998" w14:paraId="56293710"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AFD5ED9" w14:textId="299C8A16"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Mirt. nuo išorinių priežasčių  (V00</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Y98)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52C6E58"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FD94183" wp14:editId="0CB32505">
                  <wp:extent cx="133439" cy="162033"/>
                  <wp:effectExtent l="0" t="0" r="0" b="0"/>
                  <wp:docPr id="36" name="img7.png"/>
                  <wp:cNvGraphicFramePr/>
                  <a:graphic xmlns:a="http://schemas.openxmlformats.org/drawingml/2006/main">
                    <a:graphicData uri="http://schemas.openxmlformats.org/drawingml/2006/picture">
                      <pic:pic xmlns:pic="http://schemas.openxmlformats.org/drawingml/2006/picture">
                        <pic:nvPicPr>
                          <pic:cNvPr id="37"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491F2B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76.6</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18708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66</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A0D68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67.1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531F2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0.96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DF361E"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79.5</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2C0F0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248.1</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548D86D"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4F9FEFE8" wp14:editId="45C36EDF">
                  <wp:extent cx="2016000" cy="288000"/>
                  <wp:effectExtent l="0" t="0" r="0" b="0"/>
                  <wp:docPr id="38" name="img15.png"/>
                  <wp:cNvGraphicFramePr/>
                  <a:graphic xmlns:a="http://schemas.openxmlformats.org/drawingml/2006/main">
                    <a:graphicData uri="http://schemas.openxmlformats.org/drawingml/2006/picture">
                      <pic:pic xmlns:pic="http://schemas.openxmlformats.org/drawingml/2006/picture">
                        <pic:nvPicPr>
                          <pic:cNvPr id="39" name="img15.png"/>
                          <pic:cNvPicPr/>
                        </pic:nvPicPr>
                        <pic:blipFill>
                          <a:blip r:embed="rId32"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6A3D4D9"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28.2</w:t>
            </w:r>
          </w:p>
        </w:tc>
      </w:tr>
      <w:tr w:rsidR="003C1BED" w:rsidRPr="00B42998" w14:paraId="61C42573"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6323D6D" w14:textId="058CB382"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SMR nuo išorinių priežasčių (V00</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Y98)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6B458E"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58147CF" wp14:editId="7BACD87E">
                  <wp:extent cx="133439" cy="162033"/>
                  <wp:effectExtent l="0" t="0" r="0" b="0"/>
                  <wp:docPr id="40" name="img7.png"/>
                  <wp:cNvGraphicFramePr/>
                  <a:graphic xmlns:a="http://schemas.openxmlformats.org/drawingml/2006/main">
                    <a:graphicData uri="http://schemas.openxmlformats.org/drawingml/2006/picture">
                      <pic:pic xmlns:pic="http://schemas.openxmlformats.org/drawingml/2006/picture">
                        <pic:nvPicPr>
                          <pic:cNvPr id="41"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E5832F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66.5</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A7705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66</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8E82B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58.8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38912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0.88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25384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75.7</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EC844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205.7</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79AC60C"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0FA4333" wp14:editId="0BF0C4E3">
                  <wp:extent cx="2016000" cy="288000"/>
                  <wp:effectExtent l="0" t="0" r="0" b="0"/>
                  <wp:docPr id="42" name="img16.png"/>
                  <wp:cNvGraphicFramePr/>
                  <a:graphic xmlns:a="http://schemas.openxmlformats.org/drawingml/2006/main">
                    <a:graphicData uri="http://schemas.openxmlformats.org/drawingml/2006/picture">
                      <pic:pic xmlns:pic="http://schemas.openxmlformats.org/drawingml/2006/picture">
                        <pic:nvPicPr>
                          <pic:cNvPr id="43" name="img16.png"/>
                          <pic:cNvPicPr/>
                        </pic:nvPicPr>
                        <pic:blipFill>
                          <a:blip r:embed="rId33"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7AC8DAD"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20.3</w:t>
            </w:r>
          </w:p>
        </w:tc>
      </w:tr>
      <w:tr w:rsidR="003C1BED" w:rsidRPr="00B42998" w14:paraId="2963EFB1"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CDD936E"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Mokinių, gaunančių nemokamą maitinimą, sk. 1000 moksl.</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6DB6F5"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2EBDE546" wp14:editId="461179BC">
                  <wp:extent cx="133474" cy="162076"/>
                  <wp:effectExtent l="0" t="0" r="0" b="0"/>
                  <wp:docPr id="44" name="img10.png"/>
                  <wp:cNvGraphicFramePr/>
                  <a:graphic xmlns:a="http://schemas.openxmlformats.org/drawingml/2006/main">
                    <a:graphicData uri="http://schemas.openxmlformats.org/drawingml/2006/picture">
                      <pic:pic xmlns:pic="http://schemas.openxmlformats.org/drawingml/2006/picture">
                        <pic:nvPicPr>
                          <pic:cNvPr id="45"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B10A03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399.5</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DFDF5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3801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88A3C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411.7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004E4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C7E81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338.9</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51F7C3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624.3</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3ED3D38"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2777E9D4" wp14:editId="3E523D43">
                  <wp:extent cx="2016000" cy="288000"/>
                  <wp:effectExtent l="0" t="0" r="0" b="0"/>
                  <wp:docPr id="46" name="img17.png"/>
                  <wp:cNvGraphicFramePr/>
                  <a:graphic xmlns:a="http://schemas.openxmlformats.org/drawingml/2006/main">
                    <a:graphicData uri="http://schemas.openxmlformats.org/drawingml/2006/picture">
                      <pic:pic xmlns:pic="http://schemas.openxmlformats.org/drawingml/2006/picture">
                        <pic:nvPicPr>
                          <pic:cNvPr id="47" name="img17.png"/>
                          <pic:cNvPicPr/>
                        </pic:nvPicPr>
                        <pic:blipFill>
                          <a:blip r:embed="rId34"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F52751E"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204.4</w:t>
            </w:r>
          </w:p>
        </w:tc>
      </w:tr>
      <w:tr w:rsidR="003C1BED" w:rsidRPr="00B42998" w14:paraId="6BDE179B"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9EF3370"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Socialinės pašalpos gavėjų sk. 1000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953D3B"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405059C" wp14:editId="7FB51C71">
                  <wp:extent cx="152501" cy="162033"/>
                  <wp:effectExtent l="0" t="0" r="0" b="0"/>
                  <wp:docPr id="48" name="img4.png"/>
                  <wp:cNvGraphicFramePr/>
                  <a:graphic xmlns:a="http://schemas.openxmlformats.org/drawingml/2006/main">
                    <a:graphicData uri="http://schemas.openxmlformats.org/drawingml/2006/picture">
                      <pic:pic xmlns:pic="http://schemas.openxmlformats.org/drawingml/2006/picture">
                        <pic:nvPicPr>
                          <pic:cNvPr id="49"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05AEFB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23.6</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AA9C1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2034</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33E89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24.1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6DC90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C6274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22.2</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DC98F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76.0</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8E43575"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6211151B" wp14:editId="4463A8F7">
                  <wp:extent cx="2016000" cy="288000"/>
                  <wp:effectExtent l="0" t="0" r="0" b="0"/>
                  <wp:docPr id="50" name="img18.png"/>
                  <wp:cNvGraphicFramePr/>
                  <a:graphic xmlns:a="http://schemas.openxmlformats.org/drawingml/2006/main">
                    <a:graphicData uri="http://schemas.openxmlformats.org/drawingml/2006/picture">
                      <pic:pic xmlns:pic="http://schemas.openxmlformats.org/drawingml/2006/picture">
                        <pic:nvPicPr>
                          <pic:cNvPr id="51" name="img18.png"/>
                          <pic:cNvPicPr/>
                        </pic:nvPicPr>
                        <pic:blipFill>
                          <a:blip r:embed="rId35"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5E3B686"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1.5</w:t>
            </w:r>
          </w:p>
        </w:tc>
      </w:tr>
      <w:tr w:rsidR="003C1BED" w:rsidRPr="00B42998" w14:paraId="19EB0BE7"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23C88D9" w14:textId="05CA8660"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Serg. tuberkulioze (A15</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A19) 100 000 gyv. (TB registro duomenys)</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5ACA1F"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E55E4BF" wp14:editId="00354523">
                  <wp:extent cx="133439" cy="162033"/>
                  <wp:effectExtent l="0" t="0" r="0" b="0"/>
                  <wp:docPr id="52" name="img7.png"/>
                  <wp:cNvGraphicFramePr/>
                  <a:graphic xmlns:a="http://schemas.openxmlformats.org/drawingml/2006/main">
                    <a:graphicData uri="http://schemas.openxmlformats.org/drawingml/2006/picture">
                      <pic:pic xmlns:pic="http://schemas.openxmlformats.org/drawingml/2006/picture">
                        <pic:nvPicPr>
                          <pic:cNvPr id="53"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108C03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16.2</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C28CE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14</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A3E64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15.0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C6681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0.84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94380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19.4</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35960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63.7</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4C909DE"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6AA09B6" wp14:editId="1443553A">
                  <wp:extent cx="2016000" cy="288000"/>
                  <wp:effectExtent l="0" t="0" r="0" b="0"/>
                  <wp:docPr id="54" name="img19.png"/>
                  <wp:cNvGraphicFramePr/>
                  <a:graphic xmlns:a="http://schemas.openxmlformats.org/drawingml/2006/main">
                    <a:graphicData uri="http://schemas.openxmlformats.org/drawingml/2006/picture">
                      <pic:pic xmlns:pic="http://schemas.openxmlformats.org/drawingml/2006/picture">
                        <pic:nvPicPr>
                          <pic:cNvPr id="55" name="img19.png"/>
                          <pic:cNvPicPr/>
                        </pic:nvPicPr>
                        <pic:blipFill>
                          <a:blip r:embed="rId36"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F8C7181"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51C63F51"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9344C92" w14:textId="05A7C809"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Sergamumas tuberkulioze (+ recidyvai) (A15</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A19) 100 000 gyv. (TB registro duomenys)</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6A6AF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6294633" wp14:editId="28770467">
                  <wp:extent cx="133439" cy="162033"/>
                  <wp:effectExtent l="0" t="0" r="0" b="0"/>
                  <wp:docPr id="56" name="img7.png"/>
                  <wp:cNvGraphicFramePr/>
                  <a:graphic xmlns:a="http://schemas.openxmlformats.org/drawingml/2006/main">
                    <a:graphicData uri="http://schemas.openxmlformats.org/drawingml/2006/picture">
                      <pic:pic xmlns:pic="http://schemas.openxmlformats.org/drawingml/2006/picture">
                        <pic:nvPicPr>
                          <pic:cNvPr id="57"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B9624C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17.4</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0CBB3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15</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577AC5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16.5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1B3A4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0.77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97AA4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22.5</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6D5D7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70.4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DA82E24"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8F0A248" wp14:editId="428E8D35">
                  <wp:extent cx="2016000" cy="288000"/>
                  <wp:effectExtent l="0" t="0" r="0" b="0"/>
                  <wp:docPr id="58" name="img20.png"/>
                  <wp:cNvGraphicFramePr/>
                  <a:graphic xmlns:a="http://schemas.openxmlformats.org/drawingml/2006/main">
                    <a:graphicData uri="http://schemas.openxmlformats.org/drawingml/2006/picture">
                      <pic:pic xmlns:pic="http://schemas.openxmlformats.org/drawingml/2006/picture">
                        <pic:nvPicPr>
                          <pic:cNvPr id="59" name="img20.png"/>
                          <pic:cNvPicPr/>
                        </pic:nvPicPr>
                        <pic:blipFill>
                          <a:blip r:embed="rId37"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7FF21F3"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3D58E60E"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D77F0AD"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 tikslas. Sukurti sveikatai palankią fizinę darbo ir gyvenamąją aplinką</w:t>
            </w:r>
          </w:p>
        </w:tc>
      </w:tr>
      <w:tr w:rsidR="003C1BED" w:rsidRPr="00B42998" w14:paraId="0B0E5956"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167E6C53"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2.1. Kurti saugias darbo ir sveikas buities sąlygas, didinti prekių ir paslaugų vartotojų saugumą</w:t>
            </w:r>
          </w:p>
        </w:tc>
      </w:tr>
      <w:tr w:rsidR="003C1BED" w:rsidRPr="00B42998" w14:paraId="6EEBD9F8"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086000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Asmenų, žuvusių ar sunkiai sužalotų darbe, sk. 10 000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BBC077"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1CBF70D" wp14:editId="38D1B4E5">
                  <wp:extent cx="152501" cy="162033"/>
                  <wp:effectExtent l="0" t="0" r="0" b="0"/>
                  <wp:docPr id="60" name="img4.png"/>
                  <wp:cNvGraphicFramePr/>
                  <a:graphic xmlns:a="http://schemas.openxmlformats.org/drawingml/2006/main">
                    <a:graphicData uri="http://schemas.openxmlformats.org/drawingml/2006/picture">
                      <pic:pic xmlns:pic="http://schemas.openxmlformats.org/drawingml/2006/picture">
                        <pic:nvPicPr>
                          <pic:cNvPr id="61"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10D390B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1.3</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637D2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C4C4E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5C321F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1.44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FBF71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0.9</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4259A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4.2</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676865C"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601582BE" wp14:editId="34458CCA">
                  <wp:extent cx="2016000" cy="288000"/>
                  <wp:effectExtent l="0" t="0" r="0" b="0"/>
                  <wp:docPr id="62" name="img21.png"/>
                  <wp:cNvGraphicFramePr/>
                  <a:graphic xmlns:a="http://schemas.openxmlformats.org/drawingml/2006/main">
                    <a:graphicData uri="http://schemas.openxmlformats.org/drawingml/2006/picture">
                      <pic:pic xmlns:pic="http://schemas.openxmlformats.org/drawingml/2006/picture">
                        <pic:nvPicPr>
                          <pic:cNvPr id="63" name="img21.png"/>
                          <pic:cNvPicPr/>
                        </pic:nvPicPr>
                        <pic:blipFill>
                          <a:blip r:embed="rId38"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C0D225C"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5E59A713"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915E1EC"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Traumų dėl nukritimų (W00–W19) 65+ m. amžiaus grupėje sk. 10 000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890B0E"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6B36EC16" wp14:editId="350BE581">
                  <wp:extent cx="133474" cy="162076"/>
                  <wp:effectExtent l="0" t="0" r="0" b="0"/>
                  <wp:docPr id="64" name="img10.png"/>
                  <wp:cNvGraphicFramePr/>
                  <a:graphic xmlns:a="http://schemas.openxmlformats.org/drawingml/2006/main">
                    <a:graphicData uri="http://schemas.openxmlformats.org/drawingml/2006/picture">
                      <pic:pic xmlns:pic="http://schemas.openxmlformats.org/drawingml/2006/picture">
                        <pic:nvPicPr>
                          <pic:cNvPr id="65"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2F79D64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105.1</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1E327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228</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83D74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112.7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9E7826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0.77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82BD0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136.0</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9A88F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228.7</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6843F6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247053B7" wp14:editId="044862C2">
                  <wp:extent cx="2016000" cy="288000"/>
                  <wp:effectExtent l="0" t="0" r="0" b="0"/>
                  <wp:docPr id="66" name="img22.png"/>
                  <wp:cNvGraphicFramePr/>
                  <a:graphic xmlns:a="http://schemas.openxmlformats.org/drawingml/2006/main">
                    <a:graphicData uri="http://schemas.openxmlformats.org/drawingml/2006/picture">
                      <pic:pic xmlns:pic="http://schemas.openxmlformats.org/drawingml/2006/picture">
                        <pic:nvPicPr>
                          <pic:cNvPr id="67" name="img22.png"/>
                          <pic:cNvPicPr/>
                        </pic:nvPicPr>
                        <pic:blipFill>
                          <a:blip r:embed="rId39"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A80E83A"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61.3</w:t>
            </w:r>
          </w:p>
        </w:tc>
      </w:tr>
      <w:tr w:rsidR="003C1BED" w:rsidRPr="00B42998" w14:paraId="75A2D74B"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06B71F9"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Asmenų, pirmą kartą pripažintų neįgaliais, sk. 10 000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0030C7"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680166B2" wp14:editId="18CD99AD">
                  <wp:extent cx="133474" cy="162076"/>
                  <wp:effectExtent l="0" t="0" r="0" b="0"/>
                  <wp:docPr id="68" name="img10.png"/>
                  <wp:cNvGraphicFramePr/>
                  <a:graphic xmlns:a="http://schemas.openxmlformats.org/drawingml/2006/main">
                    <a:graphicData uri="http://schemas.openxmlformats.org/drawingml/2006/picture">
                      <pic:pic xmlns:pic="http://schemas.openxmlformats.org/drawingml/2006/picture">
                        <pic:nvPicPr>
                          <pic:cNvPr id="69"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35C1B8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66.2</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99170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347</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166E7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69.7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97D6A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12398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64.9</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34E13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108.5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3B16655"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228D419D" wp14:editId="201AED9E">
                  <wp:extent cx="2016000" cy="288000"/>
                  <wp:effectExtent l="0" t="0" r="0" b="0"/>
                  <wp:docPr id="70" name="img23.png"/>
                  <wp:cNvGraphicFramePr/>
                  <a:graphic xmlns:a="http://schemas.openxmlformats.org/drawingml/2006/main">
                    <a:graphicData uri="http://schemas.openxmlformats.org/drawingml/2006/picture">
                      <pic:pic xmlns:pic="http://schemas.openxmlformats.org/drawingml/2006/picture">
                        <pic:nvPicPr>
                          <pic:cNvPr id="71" name="img23.png"/>
                          <pic:cNvPicPr/>
                        </pic:nvPicPr>
                        <pic:blipFill>
                          <a:blip r:embed="rId40"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7AF92E4"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50.6</w:t>
            </w:r>
          </w:p>
        </w:tc>
      </w:tr>
      <w:tr w:rsidR="003C1BED" w:rsidRPr="00B42998" w14:paraId="564C8CE6"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32A475E" w14:textId="27056713"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lastRenderedPageBreak/>
              <w:t>Naujai susirgusių žarnyno infekcinėmis ligomis (A00</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A08) asmenų skaičius 10</w:t>
            </w:r>
            <w:r w:rsidR="00AE6F5C">
              <w:rPr>
                <w:rFonts w:ascii="Times New Roman" w:eastAsia="Times New Roman" w:hAnsi="Times New Roman" w:cs="Times New Roman"/>
                <w:color w:val="000000"/>
                <w:sz w:val="20"/>
                <w:szCs w:val="20"/>
                <w:lang w:val="lt-LT"/>
              </w:rPr>
              <w:t> </w:t>
            </w:r>
            <w:r w:rsidRPr="00B42998">
              <w:rPr>
                <w:rFonts w:ascii="Times New Roman" w:eastAsia="Times New Roman" w:hAnsi="Times New Roman" w:cs="Times New Roman"/>
                <w:color w:val="000000"/>
                <w:sz w:val="20"/>
                <w:szCs w:val="20"/>
                <w:lang w:val="lt-LT"/>
              </w:rPr>
              <w:t>000 gyv. (ULAC duom.)</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00A304"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441A881C" wp14:editId="48E47F7A">
                  <wp:extent cx="133474" cy="162076"/>
                  <wp:effectExtent l="0" t="0" r="0" b="0"/>
                  <wp:docPr id="72" name="img10.png"/>
                  <wp:cNvGraphicFramePr/>
                  <a:graphic xmlns:a="http://schemas.openxmlformats.org/drawingml/2006/main">
                    <a:graphicData uri="http://schemas.openxmlformats.org/drawingml/2006/picture">
                      <pic:pic xmlns:pic="http://schemas.openxmlformats.org/drawingml/2006/picture">
                        <pic:nvPicPr>
                          <pic:cNvPr id="73"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B7A76F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88.3</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432E08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761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DB65F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58.8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E4176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0.58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621CA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152.7</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F173CE"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263.3</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5F47077"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0FB34FB" wp14:editId="402C2380">
                  <wp:extent cx="2016000" cy="288000"/>
                  <wp:effectExtent l="0" t="0" r="0" b="0"/>
                  <wp:docPr id="74" name="img24.png"/>
                  <wp:cNvGraphicFramePr/>
                  <a:graphic xmlns:a="http://schemas.openxmlformats.org/drawingml/2006/main">
                    <a:graphicData uri="http://schemas.openxmlformats.org/drawingml/2006/picture">
                      <pic:pic xmlns:pic="http://schemas.openxmlformats.org/drawingml/2006/picture">
                        <pic:nvPicPr>
                          <pic:cNvPr id="75" name="img24.png"/>
                          <pic:cNvPicPr/>
                        </pic:nvPicPr>
                        <pic:blipFill>
                          <a:blip r:embed="rId41"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D8B5BC6"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0.9</w:t>
            </w:r>
          </w:p>
        </w:tc>
      </w:tr>
      <w:tr w:rsidR="003C1BED" w:rsidRPr="00B42998" w14:paraId="3EE45E08"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1C648D1"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2.2. Kurti palankias sąlygas saugiai leisti laisvalaikį</w:t>
            </w:r>
          </w:p>
        </w:tc>
      </w:tr>
      <w:tr w:rsidR="003C1BED" w:rsidRPr="00B42998" w14:paraId="4C50FF25"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9F82628" w14:textId="3B0B10CB"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Mirt. nuo paskendimo (W65</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W74)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DCB0CA"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85AC6AE" wp14:editId="4D84FD11">
                  <wp:extent cx="133439" cy="162033"/>
                  <wp:effectExtent l="0" t="0" r="0" b="0"/>
                  <wp:docPr id="76" name="img7.png"/>
                  <wp:cNvGraphicFramePr/>
                  <a:graphic xmlns:a="http://schemas.openxmlformats.org/drawingml/2006/main">
                    <a:graphicData uri="http://schemas.openxmlformats.org/drawingml/2006/picture">
                      <pic:pic xmlns:pic="http://schemas.openxmlformats.org/drawingml/2006/picture">
                        <pic:nvPicPr>
                          <pic:cNvPr id="77"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7076EA3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0.0</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03CF4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333FA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71D4B8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0.00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E812F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4.4</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2BCCF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26.5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6640883"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1ED58C2" wp14:editId="0972CD51">
                  <wp:extent cx="2016000" cy="288000"/>
                  <wp:effectExtent l="0" t="0" r="0" b="0"/>
                  <wp:docPr id="78" name="img25.png"/>
                  <wp:cNvGraphicFramePr/>
                  <a:graphic xmlns:a="http://schemas.openxmlformats.org/drawingml/2006/main">
                    <a:graphicData uri="http://schemas.openxmlformats.org/drawingml/2006/picture">
                      <pic:pic xmlns:pic="http://schemas.openxmlformats.org/drawingml/2006/picture">
                        <pic:nvPicPr>
                          <pic:cNvPr id="79" name="img25.png"/>
                          <pic:cNvPicPr/>
                        </pic:nvPicPr>
                        <pic:blipFill>
                          <a:blip r:embed="rId42"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6A75412"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14C4C57A"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A5908A7" w14:textId="5D81C2B0"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SMR nuo paskendimo (W65</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W74)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ADE32F"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43B50CE" wp14:editId="4297B808">
                  <wp:extent cx="133439" cy="162033"/>
                  <wp:effectExtent l="0" t="0" r="0" b="0"/>
                  <wp:docPr id="80" name="img7.png"/>
                  <wp:cNvGraphicFramePr/>
                  <a:graphic xmlns:a="http://schemas.openxmlformats.org/drawingml/2006/main">
                    <a:graphicData uri="http://schemas.openxmlformats.org/drawingml/2006/picture">
                      <pic:pic xmlns:pic="http://schemas.openxmlformats.org/drawingml/2006/picture">
                        <pic:nvPicPr>
                          <pic:cNvPr id="81"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DF146D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0.0</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38360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7D3E5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CCCE3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0.00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0F180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4.2</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1A73E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23.8</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1DE36B1"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517BE741" wp14:editId="196390C4">
                  <wp:extent cx="2016000" cy="288000"/>
                  <wp:effectExtent l="0" t="0" r="0" b="0"/>
                  <wp:docPr id="82" name="img26.png"/>
                  <wp:cNvGraphicFramePr/>
                  <a:graphic xmlns:a="http://schemas.openxmlformats.org/drawingml/2006/main">
                    <a:graphicData uri="http://schemas.openxmlformats.org/drawingml/2006/picture">
                      <pic:pic xmlns:pic="http://schemas.openxmlformats.org/drawingml/2006/picture">
                        <pic:nvPicPr>
                          <pic:cNvPr id="83" name="img26.png"/>
                          <pic:cNvPicPr/>
                        </pic:nvPicPr>
                        <pic:blipFill>
                          <a:blip r:embed="rId43"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4E51E35"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5349731F"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BD8944A" w14:textId="41A237F4"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Mirt. nuo nukritimo (W00</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W19)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BDB2DA"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BB5751D" wp14:editId="1B5A9F12">
                  <wp:extent cx="152501" cy="162033"/>
                  <wp:effectExtent l="0" t="0" r="0" b="0"/>
                  <wp:docPr id="84" name="img4.png"/>
                  <wp:cNvGraphicFramePr/>
                  <a:graphic xmlns:a="http://schemas.openxmlformats.org/drawingml/2006/main">
                    <a:graphicData uri="http://schemas.openxmlformats.org/drawingml/2006/picture">
                      <pic:pic xmlns:pic="http://schemas.openxmlformats.org/drawingml/2006/picture">
                        <pic:nvPicPr>
                          <pic:cNvPr id="85"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E83121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13.9</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55AAFD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12</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19762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13.8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D6408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0.97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75979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14.3</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463A7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62.1</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33D348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E953E97" wp14:editId="3E8F2AE1">
                  <wp:extent cx="2016000" cy="288000"/>
                  <wp:effectExtent l="0" t="0" r="0" b="0"/>
                  <wp:docPr id="86" name="img27.png"/>
                  <wp:cNvGraphicFramePr/>
                  <a:graphic xmlns:a="http://schemas.openxmlformats.org/drawingml/2006/main">
                    <a:graphicData uri="http://schemas.openxmlformats.org/drawingml/2006/picture">
                      <pic:pic xmlns:pic="http://schemas.openxmlformats.org/drawingml/2006/picture">
                        <pic:nvPicPr>
                          <pic:cNvPr id="87" name="img27.png"/>
                          <pic:cNvPicPr/>
                        </pic:nvPicPr>
                        <pic:blipFill>
                          <a:blip r:embed="rId44"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E1413D4"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0992D3B1"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3D25490" w14:textId="26E9444C"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SMR nuo nukritimo (W00</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W19)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02EC27"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56CD587" wp14:editId="0B486314">
                  <wp:extent cx="152501" cy="162033"/>
                  <wp:effectExtent l="0" t="0" r="0" b="0"/>
                  <wp:docPr id="88" name="img4.png"/>
                  <wp:cNvGraphicFramePr/>
                  <a:graphic xmlns:a="http://schemas.openxmlformats.org/drawingml/2006/main">
                    <a:graphicData uri="http://schemas.openxmlformats.org/drawingml/2006/picture">
                      <pic:pic xmlns:pic="http://schemas.openxmlformats.org/drawingml/2006/picture">
                        <pic:nvPicPr>
                          <pic:cNvPr id="89"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62A9E3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11.7</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03613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12</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B65E2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746640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0.86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77DE9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13.6</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A351B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63.5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38209C1"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30DB13B" wp14:editId="6F5522C3">
                  <wp:extent cx="2016000" cy="288000"/>
                  <wp:effectExtent l="0" t="0" r="0" b="0"/>
                  <wp:docPr id="90" name="img28.png"/>
                  <wp:cNvGraphicFramePr/>
                  <a:graphic xmlns:a="http://schemas.openxmlformats.org/drawingml/2006/main">
                    <a:graphicData uri="http://schemas.openxmlformats.org/drawingml/2006/picture">
                      <pic:pic xmlns:pic="http://schemas.openxmlformats.org/drawingml/2006/picture">
                        <pic:nvPicPr>
                          <pic:cNvPr id="91" name="img28.png"/>
                          <pic:cNvPicPr/>
                        </pic:nvPicPr>
                        <pic:blipFill>
                          <a:blip r:embed="rId45"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EBD2721"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1F9EDE9C"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60CFD157"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2.3. Mažinti avaringumą ir traumų kelių eismo įvykiuose skaičių</w:t>
            </w:r>
          </w:p>
        </w:tc>
      </w:tr>
      <w:tr w:rsidR="003C1BED" w:rsidRPr="00B42998" w14:paraId="58B892CA"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CCEBEA5" w14:textId="0760F37C"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Mirt. transporto įvykiuose  (V00</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V99)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748DB8"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023761F" wp14:editId="5B7750A9">
                  <wp:extent cx="133439" cy="162033"/>
                  <wp:effectExtent l="0" t="0" r="0" b="0"/>
                  <wp:docPr id="92" name="img7.png"/>
                  <wp:cNvGraphicFramePr/>
                  <a:graphic xmlns:a="http://schemas.openxmlformats.org/drawingml/2006/main">
                    <a:graphicData uri="http://schemas.openxmlformats.org/drawingml/2006/picture">
                      <pic:pic xmlns:pic="http://schemas.openxmlformats.org/drawingml/2006/picture">
                        <pic:nvPicPr>
                          <pic:cNvPr id="93"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1C6D942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1.2</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D95A8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720BD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D3DE09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0.24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DD1F3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5.0</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03B3E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28.5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019C23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B5E5597" wp14:editId="3D062E70">
                  <wp:extent cx="2016000" cy="288000"/>
                  <wp:effectExtent l="0" t="0" r="0" b="0"/>
                  <wp:docPr id="94" name="img29.png"/>
                  <wp:cNvGraphicFramePr/>
                  <a:graphic xmlns:a="http://schemas.openxmlformats.org/drawingml/2006/main">
                    <a:graphicData uri="http://schemas.openxmlformats.org/drawingml/2006/picture">
                      <pic:pic xmlns:pic="http://schemas.openxmlformats.org/drawingml/2006/picture">
                        <pic:nvPicPr>
                          <pic:cNvPr id="95" name="img29.png"/>
                          <pic:cNvPicPr/>
                        </pic:nvPicPr>
                        <pic:blipFill>
                          <a:blip r:embed="rId46"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73BB5C1"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553A80C5"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BE43BE1" w14:textId="47C7A16D"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SMR transporto įvykiuose (V00</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V99)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DDA012D"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1305B73" wp14:editId="27311FAC">
                  <wp:extent cx="133439" cy="162033"/>
                  <wp:effectExtent l="0" t="0" r="0" b="0"/>
                  <wp:docPr id="96" name="img7.png"/>
                  <wp:cNvGraphicFramePr/>
                  <a:graphic xmlns:a="http://schemas.openxmlformats.org/drawingml/2006/main">
                    <a:graphicData uri="http://schemas.openxmlformats.org/drawingml/2006/picture">
                      <pic:pic xmlns:pic="http://schemas.openxmlformats.org/drawingml/2006/picture">
                        <pic:nvPicPr>
                          <pic:cNvPr id="97"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6F6BFE6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1.3</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0B943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41603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13EE5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0.27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ABAF2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4.8</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6BA82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29.8</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01E244E"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2298DB9C" wp14:editId="5D2DA625">
                  <wp:extent cx="2016000" cy="288000"/>
                  <wp:effectExtent l="0" t="0" r="0" b="0"/>
                  <wp:docPr id="98" name="img30.png"/>
                  <wp:cNvGraphicFramePr/>
                  <a:graphic xmlns:a="http://schemas.openxmlformats.org/drawingml/2006/main">
                    <a:graphicData uri="http://schemas.openxmlformats.org/drawingml/2006/picture">
                      <pic:pic xmlns:pic="http://schemas.openxmlformats.org/drawingml/2006/picture">
                        <pic:nvPicPr>
                          <pic:cNvPr id="99" name="img30.png"/>
                          <pic:cNvPicPr/>
                        </pic:nvPicPr>
                        <pic:blipFill>
                          <a:blip r:embed="rId47"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F6372DD"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584E8CBD"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06AE267" w14:textId="26F5AEBB"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Pėsčiųjų mirt. nuo transporto įvykių (V00</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V09)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7C6547"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B4BB54E" wp14:editId="62773F56">
                  <wp:extent cx="133439" cy="162033"/>
                  <wp:effectExtent l="0" t="0" r="0" b="0"/>
                  <wp:docPr id="100" name="img7.png"/>
                  <wp:cNvGraphicFramePr/>
                  <a:graphic xmlns:a="http://schemas.openxmlformats.org/drawingml/2006/main">
                    <a:graphicData uri="http://schemas.openxmlformats.org/drawingml/2006/picture">
                      <pic:pic xmlns:pic="http://schemas.openxmlformats.org/drawingml/2006/picture">
                        <pic:nvPicPr>
                          <pic:cNvPr id="101"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246492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1.2</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7160B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99315E"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079C8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0.86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0D5F9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1.4</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189DD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14.7</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F6CECBF"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3C5A375" wp14:editId="201C717C">
                  <wp:extent cx="2016000" cy="288000"/>
                  <wp:effectExtent l="0" t="0" r="0" b="0"/>
                  <wp:docPr id="102" name="img31.png"/>
                  <wp:cNvGraphicFramePr/>
                  <a:graphic xmlns:a="http://schemas.openxmlformats.org/drawingml/2006/main">
                    <a:graphicData uri="http://schemas.openxmlformats.org/drawingml/2006/picture">
                      <pic:pic xmlns:pic="http://schemas.openxmlformats.org/drawingml/2006/picture">
                        <pic:nvPicPr>
                          <pic:cNvPr id="103" name="img31.png"/>
                          <pic:cNvPicPr/>
                        </pic:nvPicPr>
                        <pic:blipFill>
                          <a:blip r:embed="rId48"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0C31D7A"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2E55C934"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87A0A13" w14:textId="527695C0"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Pėsčiųjų standartizuotas mirtingumas nuo transporto įvykių (V00</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V09)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E150EB"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E3A5B70" wp14:editId="1FD2DD23">
                  <wp:extent cx="133439" cy="162033"/>
                  <wp:effectExtent l="0" t="0" r="0" b="0"/>
                  <wp:docPr id="104" name="img7.png"/>
                  <wp:cNvGraphicFramePr/>
                  <a:graphic xmlns:a="http://schemas.openxmlformats.org/drawingml/2006/main">
                    <a:graphicData uri="http://schemas.openxmlformats.org/drawingml/2006/picture">
                      <pic:pic xmlns:pic="http://schemas.openxmlformats.org/drawingml/2006/picture">
                        <pic:nvPicPr>
                          <pic:cNvPr id="105"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AEA354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1.3</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0B43A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92E58F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18080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F79CA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1.3</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4266E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12.7</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A734FEA"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77A4E85" wp14:editId="2A23371C">
                  <wp:extent cx="2016000" cy="288000"/>
                  <wp:effectExtent l="0" t="0" r="0" b="0"/>
                  <wp:docPr id="106" name="img32.png"/>
                  <wp:cNvGraphicFramePr/>
                  <a:graphic xmlns:a="http://schemas.openxmlformats.org/drawingml/2006/main">
                    <a:graphicData uri="http://schemas.openxmlformats.org/drawingml/2006/picture">
                      <pic:pic xmlns:pic="http://schemas.openxmlformats.org/drawingml/2006/picture">
                        <pic:nvPicPr>
                          <pic:cNvPr id="107" name="img32.png"/>
                          <pic:cNvPicPr/>
                        </pic:nvPicPr>
                        <pic:blipFill>
                          <a:blip r:embed="rId49"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4CD983B"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07DE68C1"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C14AB74" w14:textId="1E37442D"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Traumų dėl transporto įvykių (V00</w:t>
            </w:r>
            <w:r w:rsidR="00AE6F5C">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V99) sk. 10 000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00259A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2405EB24" wp14:editId="121A7FE0">
                  <wp:extent cx="152501" cy="162033"/>
                  <wp:effectExtent l="0" t="0" r="0" b="0"/>
                  <wp:docPr id="108" name="img4.png"/>
                  <wp:cNvGraphicFramePr/>
                  <a:graphic xmlns:a="http://schemas.openxmlformats.org/drawingml/2006/main">
                    <a:graphicData uri="http://schemas.openxmlformats.org/drawingml/2006/picture">
                      <pic:pic xmlns:pic="http://schemas.openxmlformats.org/drawingml/2006/picture">
                        <pic:nvPicPr>
                          <pic:cNvPr id="109"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6535632E"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7.5</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2AD8E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65</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D076D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6C6DF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1.29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C3CF1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5.8</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EB57F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10.2</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D9AF061"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DA865E8" wp14:editId="605A2B3A">
                  <wp:extent cx="2016000" cy="288000"/>
                  <wp:effectExtent l="0" t="0" r="0" b="0"/>
                  <wp:docPr id="110" name="img33.png"/>
                  <wp:cNvGraphicFramePr/>
                  <a:graphic xmlns:a="http://schemas.openxmlformats.org/drawingml/2006/main">
                    <a:graphicData uri="http://schemas.openxmlformats.org/drawingml/2006/picture">
                      <pic:pic xmlns:pic="http://schemas.openxmlformats.org/drawingml/2006/picture">
                        <pic:nvPicPr>
                          <pic:cNvPr id="111" name="img33.png"/>
                          <pic:cNvPicPr/>
                        </pic:nvPicPr>
                        <pic:blipFill>
                          <a:blip r:embed="rId50"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C049BEB"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221DFCAE"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7A657A9E"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2.4. Mažinti oro, vandens ir dirvožemio užterštumą, triukšmą</w:t>
            </w:r>
          </w:p>
        </w:tc>
      </w:tr>
      <w:tr w:rsidR="003C1BED" w:rsidRPr="00B42998" w14:paraId="37254F1B"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3736DA8"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Į atmosferą iš stacionarių taršos šaltinių išmestų teršalų kiekis, tenkantis 1 kv. km</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42CD0E"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E3947E1" wp14:editId="76876D95">
                  <wp:extent cx="133474" cy="162076"/>
                  <wp:effectExtent l="0" t="0" r="0" b="0"/>
                  <wp:docPr id="112" name="img10.png"/>
                  <wp:cNvGraphicFramePr/>
                  <a:graphic xmlns:a="http://schemas.openxmlformats.org/drawingml/2006/main">
                    <a:graphicData uri="http://schemas.openxmlformats.org/drawingml/2006/picture">
                      <pic:pic xmlns:pic="http://schemas.openxmlformats.org/drawingml/2006/picture">
                        <pic:nvPicPr>
                          <pic:cNvPr id="113"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53C151B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38512.0</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68220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38512</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EE7D3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35688.7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46D84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51.76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E3530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744.0</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EF5722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38512.0</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9296C55"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4483EE15" wp14:editId="14516656">
                  <wp:extent cx="2016000" cy="288000"/>
                  <wp:effectExtent l="0" t="0" r="0" b="0"/>
                  <wp:docPr id="114" name="img34.png"/>
                  <wp:cNvGraphicFramePr/>
                  <a:graphic xmlns:a="http://schemas.openxmlformats.org/drawingml/2006/main">
                    <a:graphicData uri="http://schemas.openxmlformats.org/drawingml/2006/picture">
                      <pic:pic xmlns:pic="http://schemas.openxmlformats.org/drawingml/2006/picture">
                        <pic:nvPicPr>
                          <pic:cNvPr id="115" name="img34.png"/>
                          <pic:cNvPicPr/>
                        </pic:nvPicPr>
                        <pic:blipFill>
                          <a:blip r:embed="rId51"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52DBFD6"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16.0</w:t>
            </w:r>
          </w:p>
        </w:tc>
      </w:tr>
      <w:tr w:rsidR="003C1BED" w:rsidRPr="00B42998" w14:paraId="3B3B2619"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D589AE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 tikslas. Formuoti sveiką gyvenseną ir jos kultūrą</w:t>
            </w:r>
          </w:p>
        </w:tc>
      </w:tr>
      <w:tr w:rsidR="003C1BED" w:rsidRPr="00B42998" w14:paraId="6BED4CEC"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67315DED"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3.1. Sumažinti alk. gėrimų, tabako, neteisėtą narkotinių ir psich. medžiagų vartojimą ir prieinamumą</w:t>
            </w:r>
          </w:p>
        </w:tc>
      </w:tr>
      <w:tr w:rsidR="003C1BED" w:rsidRPr="00B42998" w14:paraId="21C0DC5F"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9ACF54B"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lastRenderedPageBreak/>
              <w:t>Mirt. nuo narkotikų sąlygotų priežasčių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4B05F4"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1CFA864" wp14:editId="667BD22D">
                  <wp:extent cx="133474" cy="162076"/>
                  <wp:effectExtent l="0" t="0" r="0" b="0"/>
                  <wp:docPr id="116" name="img10.png"/>
                  <wp:cNvGraphicFramePr/>
                  <a:graphic xmlns:a="http://schemas.openxmlformats.org/drawingml/2006/main">
                    <a:graphicData uri="http://schemas.openxmlformats.org/drawingml/2006/picture">
                      <pic:pic xmlns:pic="http://schemas.openxmlformats.org/drawingml/2006/picture">
                        <pic:nvPicPr>
                          <pic:cNvPr id="117"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83034F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3.5</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6C9A9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D7412F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083B5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DA2A0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3.3</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8A9D0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20.5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FB679D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73AFDFC" wp14:editId="6D2E8D21">
                  <wp:extent cx="2016000" cy="288000"/>
                  <wp:effectExtent l="0" t="0" r="0" b="0"/>
                  <wp:docPr id="118" name="img35.png"/>
                  <wp:cNvGraphicFramePr/>
                  <a:graphic xmlns:a="http://schemas.openxmlformats.org/drawingml/2006/main">
                    <a:graphicData uri="http://schemas.openxmlformats.org/drawingml/2006/picture">
                      <pic:pic xmlns:pic="http://schemas.openxmlformats.org/drawingml/2006/picture">
                        <pic:nvPicPr>
                          <pic:cNvPr id="119" name="img35.png"/>
                          <pic:cNvPicPr/>
                        </pic:nvPicPr>
                        <pic:blipFill>
                          <a:blip r:embed="rId52"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66C3F30"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32BB1AB6"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ED2EA5F"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SMR nuo narkotikų sąlygotų priežasčių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7631C0"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2DE90A00" wp14:editId="603161C3">
                  <wp:extent cx="133474" cy="162076"/>
                  <wp:effectExtent l="0" t="0" r="0" b="0"/>
                  <wp:docPr id="120" name="img10.png"/>
                  <wp:cNvGraphicFramePr/>
                  <a:graphic xmlns:a="http://schemas.openxmlformats.org/drawingml/2006/main">
                    <a:graphicData uri="http://schemas.openxmlformats.org/drawingml/2006/picture">
                      <pic:pic xmlns:pic="http://schemas.openxmlformats.org/drawingml/2006/picture">
                        <pic:nvPicPr>
                          <pic:cNvPr id="121"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D5F7A8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3.8</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EC568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C119F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0E022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7581D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3.3</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01D4C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26.0</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64C32A1"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618065C8" wp14:editId="15CD91BC">
                  <wp:extent cx="2016000" cy="288000"/>
                  <wp:effectExtent l="0" t="0" r="0" b="0"/>
                  <wp:docPr id="122" name="img36.png"/>
                  <wp:cNvGraphicFramePr/>
                  <a:graphic xmlns:a="http://schemas.openxmlformats.org/drawingml/2006/main">
                    <a:graphicData uri="http://schemas.openxmlformats.org/drawingml/2006/picture">
                      <pic:pic xmlns:pic="http://schemas.openxmlformats.org/drawingml/2006/picture">
                        <pic:nvPicPr>
                          <pic:cNvPr id="123" name="img36.png"/>
                          <pic:cNvPicPr/>
                        </pic:nvPicPr>
                        <pic:blipFill>
                          <a:blip r:embed="rId53"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43F12A4"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0B733341"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EFC78A1"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Mirt. nuo alkoholio sąlygotų priežasčių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ACA163"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A5C983E" wp14:editId="1D4925D1">
                  <wp:extent cx="152501" cy="162033"/>
                  <wp:effectExtent l="0" t="0" r="0" b="0"/>
                  <wp:docPr id="124" name="img4.png"/>
                  <wp:cNvGraphicFramePr/>
                  <a:graphic xmlns:a="http://schemas.openxmlformats.org/drawingml/2006/main">
                    <a:graphicData uri="http://schemas.openxmlformats.org/drawingml/2006/picture">
                      <pic:pic xmlns:pic="http://schemas.openxmlformats.org/drawingml/2006/picture">
                        <pic:nvPicPr>
                          <pic:cNvPr id="125"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7B8383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27.8</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5098D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24</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C04B00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26.9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E0AA7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F7A4F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23.4</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80717E"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94.4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48EDFD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A3C8B9C" wp14:editId="1FC49A7E">
                  <wp:extent cx="2016000" cy="288000"/>
                  <wp:effectExtent l="0" t="0" r="0" b="0"/>
                  <wp:docPr id="126" name="img37.png"/>
                  <wp:cNvGraphicFramePr/>
                  <a:graphic xmlns:a="http://schemas.openxmlformats.org/drawingml/2006/main">
                    <a:graphicData uri="http://schemas.openxmlformats.org/drawingml/2006/picture">
                      <pic:pic xmlns:pic="http://schemas.openxmlformats.org/drawingml/2006/picture">
                        <pic:nvPicPr>
                          <pic:cNvPr id="127" name="img37.png"/>
                          <pic:cNvPicPr/>
                        </pic:nvPicPr>
                        <pic:blipFill>
                          <a:blip r:embed="rId54"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82E189E"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3CCFDB68"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D81ED8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SMR nuo alkoholio sąlygotų priežasčių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820E43"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54679DCD" wp14:editId="261DACFF">
                  <wp:extent cx="152501" cy="162033"/>
                  <wp:effectExtent l="0" t="0" r="0" b="0"/>
                  <wp:docPr id="128" name="img4.png"/>
                  <wp:cNvGraphicFramePr/>
                  <a:graphic xmlns:a="http://schemas.openxmlformats.org/drawingml/2006/main">
                    <a:graphicData uri="http://schemas.openxmlformats.org/drawingml/2006/picture">
                      <pic:pic xmlns:pic="http://schemas.openxmlformats.org/drawingml/2006/picture">
                        <pic:nvPicPr>
                          <pic:cNvPr id="129"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469FF5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24.2</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75DF7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24</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0A7B7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24.6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2EAC7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9C1CB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22.2</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06622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88.5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3EFA16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5B827F36" wp14:editId="38572CE2">
                  <wp:extent cx="2016000" cy="288000"/>
                  <wp:effectExtent l="0" t="0" r="0" b="0"/>
                  <wp:docPr id="130" name="img38.png"/>
                  <wp:cNvGraphicFramePr/>
                  <a:graphic xmlns:a="http://schemas.openxmlformats.org/drawingml/2006/main">
                    <a:graphicData uri="http://schemas.openxmlformats.org/drawingml/2006/picture">
                      <pic:pic xmlns:pic="http://schemas.openxmlformats.org/drawingml/2006/picture">
                        <pic:nvPicPr>
                          <pic:cNvPr id="131" name="img38.png"/>
                          <pic:cNvPicPr/>
                        </pic:nvPicPr>
                        <pic:blipFill>
                          <a:blip r:embed="rId55"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B0F80E0"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24EB913B"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D20E9F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Gyv. sk., tenkantis 1 tabako licencijai</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BB8F21"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361B405" wp14:editId="5643D618">
                  <wp:extent cx="133439" cy="162033"/>
                  <wp:effectExtent l="0" t="0" r="0" b="0"/>
                  <wp:docPr id="132" name="img7.png"/>
                  <wp:cNvGraphicFramePr/>
                  <a:graphic xmlns:a="http://schemas.openxmlformats.org/drawingml/2006/main">
                    <a:graphicData uri="http://schemas.openxmlformats.org/drawingml/2006/picture">
                      <pic:pic xmlns:pic="http://schemas.openxmlformats.org/drawingml/2006/picture">
                        <pic:nvPicPr>
                          <pic:cNvPr id="133"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06EB0E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386.5</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84F4B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86199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ADF5A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339.4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B6500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1.82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28EB2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212.8</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5D1B2A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57.2</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8C04E39"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3792BFE" wp14:editId="5A995782">
                  <wp:extent cx="2016000" cy="288000"/>
                  <wp:effectExtent l="0" t="0" r="0" b="0"/>
                  <wp:docPr id="134" name="img39.png"/>
                  <wp:cNvGraphicFramePr/>
                  <a:graphic xmlns:a="http://schemas.openxmlformats.org/drawingml/2006/main">
                    <a:graphicData uri="http://schemas.openxmlformats.org/drawingml/2006/picture">
                      <pic:pic xmlns:pic="http://schemas.openxmlformats.org/drawingml/2006/picture">
                        <pic:nvPicPr>
                          <pic:cNvPr id="135" name="img39.png"/>
                          <pic:cNvPicPr/>
                        </pic:nvPicPr>
                        <pic:blipFill>
                          <a:blip r:embed="rId56"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4859D2C"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1395.6</w:t>
            </w:r>
          </w:p>
        </w:tc>
      </w:tr>
      <w:tr w:rsidR="003C1BED" w:rsidRPr="00B42998" w14:paraId="3ADA0D28"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C2F3BA7"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Gyv. sk., tenkantis 1 alkoholio licencijai</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1070DA"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47BF04D2" wp14:editId="0628CA07">
                  <wp:extent cx="133439" cy="162033"/>
                  <wp:effectExtent l="0" t="0" r="0" b="0"/>
                  <wp:docPr id="136" name="img7.png"/>
                  <wp:cNvGraphicFramePr/>
                  <a:graphic xmlns:a="http://schemas.openxmlformats.org/drawingml/2006/main">
                    <a:graphicData uri="http://schemas.openxmlformats.org/drawingml/2006/picture">
                      <pic:pic xmlns:pic="http://schemas.openxmlformats.org/drawingml/2006/picture">
                        <pic:nvPicPr>
                          <pic:cNvPr id="137"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0C6265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238.8</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BA054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86199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69C36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222.2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78F07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1.38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AF21E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172.7</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B5B9F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39.3</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0AB56F3"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65DB2AEF" wp14:editId="240AFC1A">
                  <wp:extent cx="2016000" cy="288000"/>
                  <wp:effectExtent l="0" t="0" r="0" b="0"/>
                  <wp:docPr id="138" name="img40.png"/>
                  <wp:cNvGraphicFramePr/>
                  <a:graphic xmlns:a="http://schemas.openxmlformats.org/drawingml/2006/main">
                    <a:graphicData uri="http://schemas.openxmlformats.org/drawingml/2006/picture">
                      <pic:pic xmlns:pic="http://schemas.openxmlformats.org/drawingml/2006/picture">
                        <pic:nvPicPr>
                          <pic:cNvPr id="139" name="img40.png"/>
                          <pic:cNvPicPr/>
                        </pic:nvPicPr>
                        <pic:blipFill>
                          <a:blip r:embed="rId57"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833809F"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1194.1</w:t>
            </w:r>
          </w:p>
        </w:tc>
      </w:tr>
      <w:tr w:rsidR="003C1BED" w:rsidRPr="00B42998" w14:paraId="1129BE70"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A37969D" w14:textId="744D7753"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Nusikalstamos veikos, susijusios su narkotikais</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 xml:space="preserve"> 100 000 gyv. </w:t>
            </w:r>
            <w:r w:rsidR="00FF090F">
              <w:rPr>
                <w:rFonts w:ascii="Times New Roman" w:eastAsia="Times New Roman" w:hAnsi="Times New Roman" w:cs="Times New Roman"/>
                <w:color w:val="000000"/>
                <w:sz w:val="20"/>
                <w:szCs w:val="20"/>
                <w:lang w:val="lt-LT"/>
              </w:rPr>
              <w:t xml:space="preserve">sk. </w:t>
            </w:r>
            <w:r w:rsidRPr="00B42998">
              <w:rPr>
                <w:rFonts w:ascii="Times New Roman" w:eastAsia="Times New Roman" w:hAnsi="Times New Roman" w:cs="Times New Roman"/>
                <w:color w:val="000000"/>
                <w:sz w:val="20"/>
                <w:szCs w:val="20"/>
                <w:lang w:val="lt-LT"/>
              </w:rPr>
              <w:t>(</w:t>
            </w:r>
            <w:r w:rsidR="00FF090F">
              <w:rPr>
                <w:rFonts w:ascii="Times New Roman" w:eastAsia="Times New Roman" w:hAnsi="Times New Roman" w:cs="Times New Roman"/>
                <w:color w:val="000000"/>
                <w:sz w:val="20"/>
                <w:szCs w:val="20"/>
                <w:lang w:val="lt-LT"/>
              </w:rPr>
              <w:t>n</w:t>
            </w:r>
            <w:r w:rsidRPr="00B42998">
              <w:rPr>
                <w:rFonts w:ascii="Times New Roman" w:eastAsia="Times New Roman" w:hAnsi="Times New Roman" w:cs="Times New Roman"/>
                <w:color w:val="000000"/>
                <w:sz w:val="20"/>
                <w:szCs w:val="20"/>
                <w:lang w:val="lt-LT"/>
              </w:rPr>
              <w:t>ebeatnaujinama nuo 2024 m.) (2023)</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99F22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54762CCA" wp14:editId="54A115D3">
                  <wp:extent cx="133474" cy="162076"/>
                  <wp:effectExtent l="0" t="0" r="0" b="0"/>
                  <wp:docPr id="140" name="img10.png"/>
                  <wp:cNvGraphicFramePr/>
                  <a:graphic xmlns:a="http://schemas.openxmlformats.org/drawingml/2006/main">
                    <a:graphicData uri="http://schemas.openxmlformats.org/drawingml/2006/picture">
                      <pic:pic xmlns:pic="http://schemas.openxmlformats.org/drawingml/2006/picture">
                        <pic:nvPicPr>
                          <pic:cNvPr id="141"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9EAC7D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78.2</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0038A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68</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8A1A1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46.4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B17996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0.95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364F55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82.5</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24B3E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417.9</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2160EE4"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42CF34B1" wp14:editId="22253981">
                  <wp:extent cx="2016000" cy="288000"/>
                  <wp:effectExtent l="0" t="0" r="0" b="0"/>
                  <wp:docPr id="142" name="img41.png"/>
                  <wp:cNvGraphicFramePr/>
                  <a:graphic xmlns:a="http://schemas.openxmlformats.org/drawingml/2006/main">
                    <a:graphicData uri="http://schemas.openxmlformats.org/drawingml/2006/picture">
                      <pic:pic xmlns:pic="http://schemas.openxmlformats.org/drawingml/2006/picture">
                        <pic:nvPicPr>
                          <pic:cNvPr id="143" name="img41.png"/>
                          <pic:cNvPicPr/>
                        </pic:nvPicPr>
                        <pic:blipFill>
                          <a:blip r:embed="rId58"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3460B3B"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62E9CF2B"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097B86AA"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3.2. Skatinti sveikos mitybos įpročius</w:t>
            </w:r>
          </w:p>
        </w:tc>
      </w:tr>
      <w:tr w:rsidR="003C1BED" w:rsidRPr="00B42998" w14:paraId="419F15ED"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EBD934A"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Kūdikių, žindytų išimtinai krūtimi iki 6 mėn. amžiaus, dalis (proc.) (2019)</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C86297"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91BBD1E" wp14:editId="0832E4AB">
                  <wp:extent cx="133474" cy="162076"/>
                  <wp:effectExtent l="0" t="0" r="0" b="0"/>
                  <wp:docPr id="144" name="img10.png"/>
                  <wp:cNvGraphicFramePr/>
                  <a:graphic xmlns:a="http://schemas.openxmlformats.org/drawingml/2006/main">
                    <a:graphicData uri="http://schemas.openxmlformats.org/drawingml/2006/picture">
                      <pic:pic xmlns:pic="http://schemas.openxmlformats.org/drawingml/2006/picture">
                        <pic:nvPicPr>
                          <pic:cNvPr id="145"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77AF32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32.3</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CDFC4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219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53E79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29.5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E9585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0.85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EDCC9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37.8</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CE299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6.6</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F1EB8A1"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237B3383" wp14:editId="4873F5B1">
                  <wp:extent cx="2016000" cy="288000"/>
                  <wp:effectExtent l="0" t="0" r="0" b="0"/>
                  <wp:docPr id="146" name="img42.png"/>
                  <wp:cNvGraphicFramePr/>
                  <a:graphic xmlns:a="http://schemas.openxmlformats.org/drawingml/2006/main">
                    <a:graphicData uri="http://schemas.openxmlformats.org/drawingml/2006/picture">
                      <pic:pic xmlns:pic="http://schemas.openxmlformats.org/drawingml/2006/picture">
                        <pic:nvPicPr>
                          <pic:cNvPr id="147" name="img42.png"/>
                          <pic:cNvPicPr/>
                        </pic:nvPicPr>
                        <pic:blipFill>
                          <a:blip r:embed="rId59"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89E07D3"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62.1</w:t>
            </w:r>
          </w:p>
        </w:tc>
      </w:tr>
      <w:tr w:rsidR="003C1BED" w:rsidRPr="00B42998" w14:paraId="49EE11E8"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F18EAA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 tikslas. Užtikrinti kokybišką ir efektyvią sveikatos priežiūrą, orientuotą į gyventojų poreikius</w:t>
            </w:r>
          </w:p>
        </w:tc>
      </w:tr>
      <w:tr w:rsidR="003C1BED" w:rsidRPr="00B42998" w14:paraId="0ADCCF57"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4D31CEF1"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4.1. Užtikrinti sveikatos sistemos tvarumą ir kokybę, plėtojant sveikatos technologijas, kurių efektyvumas pagrįstas mokslo įrodymais</w:t>
            </w:r>
          </w:p>
        </w:tc>
      </w:tr>
      <w:tr w:rsidR="003C1BED" w:rsidRPr="00B42998" w14:paraId="4476486C"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40B03A3"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Išvengiamų hospitalizacijų (IH) sk. 1 000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97658C"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23A55D9F" wp14:editId="1A0559D5">
                  <wp:extent cx="133474" cy="162076"/>
                  <wp:effectExtent l="0" t="0" r="0" b="0"/>
                  <wp:docPr id="148" name="img10.png"/>
                  <wp:cNvGraphicFramePr/>
                  <a:graphic xmlns:a="http://schemas.openxmlformats.org/drawingml/2006/main">
                    <a:graphicData uri="http://schemas.openxmlformats.org/drawingml/2006/picture">
                      <pic:pic xmlns:pic="http://schemas.openxmlformats.org/drawingml/2006/picture">
                        <pic:nvPicPr>
                          <pic:cNvPr id="149"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C1F83D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20.4</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1118E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1749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F6562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19.3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53DB0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0.99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70672A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20.6</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6A86E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40.8</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AC72CC1"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5A53F547" wp14:editId="61F587C6">
                  <wp:extent cx="2016000" cy="288000"/>
                  <wp:effectExtent l="0" t="0" r="0" b="0"/>
                  <wp:docPr id="150" name="img43.png"/>
                  <wp:cNvGraphicFramePr/>
                  <a:graphic xmlns:a="http://schemas.openxmlformats.org/drawingml/2006/main">
                    <a:graphicData uri="http://schemas.openxmlformats.org/drawingml/2006/picture">
                      <pic:pic xmlns:pic="http://schemas.openxmlformats.org/drawingml/2006/picture">
                        <pic:nvPicPr>
                          <pic:cNvPr id="151" name="img43.png"/>
                          <pic:cNvPicPr/>
                        </pic:nvPicPr>
                        <pic:blipFill>
                          <a:blip r:embed="rId60"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60CCF37"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9.7</w:t>
            </w:r>
          </w:p>
        </w:tc>
      </w:tr>
      <w:tr w:rsidR="003C1BED" w:rsidRPr="00B42998" w14:paraId="5DC5EFA0"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2E527FC" w14:textId="77777777" w:rsidR="00FF090F" w:rsidRDefault="003C1BED" w:rsidP="003C1BED">
            <w:pPr>
              <w:spacing w:after="0" w:line="240" w:lineRule="auto"/>
              <w:ind w:left="0" w:hanging="2"/>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color w:val="000000"/>
                <w:sz w:val="20"/>
                <w:szCs w:val="20"/>
                <w:lang w:val="lt-LT"/>
              </w:rPr>
              <w:t xml:space="preserve">IH dėl cukrinio diabeto sk. (18+ m.) </w:t>
            </w:r>
          </w:p>
          <w:p w14:paraId="08C5301A" w14:textId="5AE79FAA"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D3194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23668EBF" wp14:editId="307F0ABB">
                  <wp:extent cx="133439" cy="162033"/>
                  <wp:effectExtent l="0" t="0" r="0" b="0"/>
                  <wp:docPr id="152" name="img7.png"/>
                  <wp:cNvGraphicFramePr/>
                  <a:graphic xmlns:a="http://schemas.openxmlformats.org/drawingml/2006/main">
                    <a:graphicData uri="http://schemas.openxmlformats.org/drawingml/2006/picture">
                      <pic:pic xmlns:pic="http://schemas.openxmlformats.org/drawingml/2006/picture">
                        <pic:nvPicPr>
                          <pic:cNvPr id="153"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07CBB3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1.4</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26F65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105</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DC5146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ACF1C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0.74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C5811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1.9</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0F648F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359FE00"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4CB7D81" wp14:editId="5D9A81F9">
                  <wp:extent cx="2016000" cy="288000"/>
                  <wp:effectExtent l="0" t="0" r="0" b="0"/>
                  <wp:docPr id="154" name="img44.png"/>
                  <wp:cNvGraphicFramePr/>
                  <a:graphic xmlns:a="http://schemas.openxmlformats.org/drawingml/2006/main">
                    <a:graphicData uri="http://schemas.openxmlformats.org/drawingml/2006/picture">
                      <pic:pic xmlns:pic="http://schemas.openxmlformats.org/drawingml/2006/picture">
                        <pic:nvPicPr>
                          <pic:cNvPr id="155" name="img44.png"/>
                          <pic:cNvPicPr/>
                        </pic:nvPicPr>
                        <pic:blipFill>
                          <a:blip r:embed="rId61"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E7230C5"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0.6</w:t>
            </w:r>
          </w:p>
        </w:tc>
      </w:tr>
      <w:tr w:rsidR="003C1BED" w:rsidRPr="00B42998" w14:paraId="01220A85"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0D86A2D9"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4.2. Plėtoti sveikatos infrastuktūrą ir gerinti sveikatos priežiūros paslaugų kokybę, saugą, prieinamumą ir į pacientą orientuotą sveikatos priežiūrą</w:t>
            </w:r>
          </w:p>
        </w:tc>
      </w:tr>
      <w:tr w:rsidR="003C1BED" w:rsidRPr="00B42998" w14:paraId="3D866A27"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1FA3FD3"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Slaugytojų, tenkančių vienam gydytojui, sk. (2019)</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6F3B4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B790B92" wp14:editId="3DBD98E9">
                  <wp:extent cx="152501" cy="162033"/>
                  <wp:effectExtent l="0" t="0" r="0" b="0"/>
                  <wp:docPr id="156" name="img4.png"/>
                  <wp:cNvGraphicFramePr/>
                  <a:graphic xmlns:a="http://schemas.openxmlformats.org/drawingml/2006/main">
                    <a:graphicData uri="http://schemas.openxmlformats.org/drawingml/2006/picture">
                      <pic:pic xmlns:pic="http://schemas.openxmlformats.org/drawingml/2006/picture">
                        <pic:nvPicPr>
                          <pic:cNvPr id="157"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E41C58E"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2.4</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44C80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1035</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B9AC1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0C1DE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1.41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E463E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1.7</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D8D90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C0B9C9D"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2D9FF751" wp14:editId="6CDF9BA4">
                  <wp:extent cx="2016000" cy="288000"/>
                  <wp:effectExtent l="0" t="0" r="0" b="0"/>
                  <wp:docPr id="158" name="img45.png"/>
                  <wp:cNvGraphicFramePr/>
                  <a:graphic xmlns:a="http://schemas.openxmlformats.org/drawingml/2006/main">
                    <a:graphicData uri="http://schemas.openxmlformats.org/drawingml/2006/picture">
                      <pic:pic xmlns:pic="http://schemas.openxmlformats.org/drawingml/2006/picture">
                        <pic:nvPicPr>
                          <pic:cNvPr id="159" name="img45.png"/>
                          <pic:cNvPicPr/>
                        </pic:nvPicPr>
                        <pic:blipFill>
                          <a:blip r:embed="rId62"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4842B85"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6.0</w:t>
            </w:r>
          </w:p>
        </w:tc>
      </w:tr>
      <w:tr w:rsidR="003C1BED" w:rsidRPr="00B42998" w14:paraId="1EA0A8FB"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8A33607"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Šeimos gydytojų sk. 10 000 gyv. (2019)</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5C9EE8"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5962CBC7" wp14:editId="3E306C08">
                  <wp:extent cx="152501" cy="162033"/>
                  <wp:effectExtent l="0" t="0" r="0" b="0"/>
                  <wp:docPr id="160" name="img4.png"/>
                  <wp:cNvGraphicFramePr/>
                  <a:graphic xmlns:a="http://schemas.openxmlformats.org/drawingml/2006/main">
                    <a:graphicData uri="http://schemas.openxmlformats.org/drawingml/2006/picture">
                      <pic:pic xmlns:pic="http://schemas.openxmlformats.org/drawingml/2006/picture">
                        <pic:nvPicPr>
                          <pic:cNvPr id="161"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449077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6.4</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0B1451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55</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B5495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CC813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0.89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856A8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7.2</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539CB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BAF3D97"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62AD4778" wp14:editId="2C9BBB42">
                  <wp:extent cx="2016000" cy="288000"/>
                  <wp:effectExtent l="0" t="0" r="0" b="0"/>
                  <wp:docPr id="162" name="img46.png"/>
                  <wp:cNvGraphicFramePr/>
                  <a:graphic xmlns:a="http://schemas.openxmlformats.org/drawingml/2006/main">
                    <a:graphicData uri="http://schemas.openxmlformats.org/drawingml/2006/picture">
                      <pic:pic xmlns:pic="http://schemas.openxmlformats.org/drawingml/2006/picture">
                        <pic:nvPicPr>
                          <pic:cNvPr id="163" name="img46.png"/>
                          <pic:cNvPicPr/>
                        </pic:nvPicPr>
                        <pic:blipFill>
                          <a:blip r:embed="rId63"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CDABD64"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13.8</w:t>
            </w:r>
          </w:p>
        </w:tc>
      </w:tr>
      <w:tr w:rsidR="003C1BED" w:rsidRPr="00B42998" w14:paraId="278FC44B"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47F5E35"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Apsilankymų pas gydytojus sk. 1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54DD37E"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6D6BA5B2" wp14:editId="55C08BE2">
                  <wp:extent cx="133474" cy="162076"/>
                  <wp:effectExtent l="0" t="0" r="0" b="0"/>
                  <wp:docPr id="164" name="img10.png"/>
                  <wp:cNvGraphicFramePr/>
                  <a:graphic xmlns:a="http://schemas.openxmlformats.org/drawingml/2006/main">
                    <a:graphicData uri="http://schemas.openxmlformats.org/drawingml/2006/picture">
                      <pic:pic xmlns:pic="http://schemas.openxmlformats.org/drawingml/2006/picture">
                        <pic:nvPicPr>
                          <pic:cNvPr id="165"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45B78A7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10.5</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482DF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905398</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18D0D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10E66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64DC6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9.5</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676DF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1F1CEBA"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56C33E6F" wp14:editId="1B3F004B">
                  <wp:extent cx="2016000" cy="288000"/>
                  <wp:effectExtent l="0" t="0" r="0" b="0"/>
                  <wp:docPr id="166" name="img47.png"/>
                  <wp:cNvGraphicFramePr/>
                  <a:graphic xmlns:a="http://schemas.openxmlformats.org/drawingml/2006/main">
                    <a:graphicData uri="http://schemas.openxmlformats.org/drawingml/2006/picture">
                      <pic:pic xmlns:pic="http://schemas.openxmlformats.org/drawingml/2006/picture">
                        <pic:nvPicPr>
                          <pic:cNvPr id="167" name="img47.png"/>
                          <pic:cNvPicPr/>
                        </pic:nvPicPr>
                        <pic:blipFill>
                          <a:blip r:embed="rId64"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494B27B"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11.9</w:t>
            </w:r>
          </w:p>
        </w:tc>
      </w:tr>
      <w:tr w:rsidR="003C1BED" w:rsidRPr="00B42998" w14:paraId="15ED3AFA"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16A4025" w14:textId="065936A5"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Sergamumas vaistams atsparia tuberkulioze (A15</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 xml:space="preserve">A19) (visi) 100 000 </w:t>
            </w:r>
            <w:r w:rsidRPr="00B42998">
              <w:rPr>
                <w:rFonts w:ascii="Times New Roman" w:eastAsia="Times New Roman" w:hAnsi="Times New Roman" w:cs="Times New Roman"/>
                <w:color w:val="000000"/>
                <w:sz w:val="20"/>
                <w:szCs w:val="20"/>
                <w:lang w:val="lt-LT"/>
              </w:rPr>
              <w:lastRenderedPageBreak/>
              <w:t>gyv. (TB registro duomenys)</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2BAF8B"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lastRenderedPageBreak/>
              <w:drawing>
                <wp:inline distT="0" distB="0" distL="0" distR="0" wp14:anchorId="5AFAFA29" wp14:editId="695BEA95">
                  <wp:extent cx="133439" cy="162033"/>
                  <wp:effectExtent l="0" t="0" r="0" b="0"/>
                  <wp:docPr id="168" name="img7.png"/>
                  <wp:cNvGraphicFramePr/>
                  <a:graphic xmlns:a="http://schemas.openxmlformats.org/drawingml/2006/main">
                    <a:graphicData uri="http://schemas.openxmlformats.org/drawingml/2006/picture">
                      <pic:pic xmlns:pic="http://schemas.openxmlformats.org/drawingml/2006/picture">
                        <pic:nvPicPr>
                          <pic:cNvPr id="169"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AFA5B1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1.2</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86258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5981A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CFE1E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0.32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1B028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3.7</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3D94F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23.1</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8883FF1"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643415B" wp14:editId="5D2EF0C3">
                  <wp:extent cx="2016000" cy="288000"/>
                  <wp:effectExtent l="0" t="0" r="0" b="0"/>
                  <wp:docPr id="170" name="img48.png"/>
                  <wp:cNvGraphicFramePr/>
                  <a:graphic xmlns:a="http://schemas.openxmlformats.org/drawingml/2006/main">
                    <a:graphicData uri="http://schemas.openxmlformats.org/drawingml/2006/picture">
                      <pic:pic xmlns:pic="http://schemas.openxmlformats.org/drawingml/2006/picture">
                        <pic:nvPicPr>
                          <pic:cNvPr id="171" name="img48.png"/>
                          <pic:cNvPicPr/>
                        </pic:nvPicPr>
                        <pic:blipFill>
                          <a:blip r:embed="rId65"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E09B839"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38F19C33"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8FC3B3F" w14:textId="2648F684"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Serg. vaistams atsparia tuberkulioze (A15</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A19) 100 000 gyv. (TB registro duomenys)</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79C318"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6CD74539" wp14:editId="19879A7D">
                  <wp:extent cx="133439" cy="162033"/>
                  <wp:effectExtent l="0" t="0" r="0" b="0"/>
                  <wp:docPr id="172" name="img7.png"/>
                  <wp:cNvGraphicFramePr/>
                  <a:graphic xmlns:a="http://schemas.openxmlformats.org/drawingml/2006/main">
                    <a:graphicData uri="http://schemas.openxmlformats.org/drawingml/2006/picture">
                      <pic:pic xmlns:pic="http://schemas.openxmlformats.org/drawingml/2006/picture">
                        <pic:nvPicPr>
                          <pic:cNvPr id="173"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D3E361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1.2</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AD663E"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38559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37EEA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0.46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5CC298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2.6</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611EC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23.1</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CE71EEB"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23E6DC7" wp14:editId="30061FE5">
                  <wp:extent cx="2016000" cy="288000"/>
                  <wp:effectExtent l="0" t="0" r="0" b="0"/>
                  <wp:docPr id="174" name="img49.png"/>
                  <wp:cNvGraphicFramePr/>
                  <a:graphic xmlns:a="http://schemas.openxmlformats.org/drawingml/2006/main">
                    <a:graphicData uri="http://schemas.openxmlformats.org/drawingml/2006/picture">
                      <pic:pic xmlns:pic="http://schemas.openxmlformats.org/drawingml/2006/picture">
                        <pic:nvPicPr>
                          <pic:cNvPr id="175" name="img49.png"/>
                          <pic:cNvPicPr/>
                        </pic:nvPicPr>
                        <pic:blipFill>
                          <a:blip r:embed="rId66"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99A2105"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2218E2C7"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8023322" w14:textId="5539D368"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Serg. ŽIV ir LPL (B20</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B24, Z21, A50</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A54, A56) 10</w:t>
            </w:r>
            <w:r w:rsidR="00FF090F">
              <w:rPr>
                <w:rFonts w:ascii="Times New Roman" w:eastAsia="Times New Roman" w:hAnsi="Times New Roman" w:cs="Times New Roman"/>
                <w:color w:val="000000"/>
                <w:sz w:val="20"/>
                <w:szCs w:val="20"/>
                <w:lang w:val="lt-LT"/>
              </w:rPr>
              <w:t> </w:t>
            </w:r>
            <w:r w:rsidRPr="00B42998">
              <w:rPr>
                <w:rFonts w:ascii="Times New Roman" w:eastAsia="Times New Roman" w:hAnsi="Times New Roman" w:cs="Times New Roman"/>
                <w:color w:val="000000"/>
                <w:sz w:val="20"/>
                <w:szCs w:val="20"/>
                <w:lang w:val="lt-LT"/>
              </w:rPr>
              <w:t>000 gyv. (NVSC duomenys)</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707AB0"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6025B4C" wp14:editId="537571E9">
                  <wp:extent cx="133474" cy="162076"/>
                  <wp:effectExtent l="0" t="0" r="0" b="0"/>
                  <wp:docPr id="176" name="img10.png"/>
                  <wp:cNvGraphicFramePr/>
                  <a:graphic xmlns:a="http://schemas.openxmlformats.org/drawingml/2006/main">
                    <a:graphicData uri="http://schemas.openxmlformats.org/drawingml/2006/picture">
                      <pic:pic xmlns:pic="http://schemas.openxmlformats.org/drawingml/2006/picture">
                        <pic:nvPicPr>
                          <pic:cNvPr id="177"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11F9BE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1.6</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AC272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14</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67259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1ACA1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0.57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C75D9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2.8</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5D90F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89029C8"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5B9FE8DC" wp14:editId="20B52B5F">
                  <wp:extent cx="2016000" cy="288000"/>
                  <wp:effectExtent l="0" t="0" r="0" b="0"/>
                  <wp:docPr id="178" name="img50.png"/>
                  <wp:cNvGraphicFramePr/>
                  <a:graphic xmlns:a="http://schemas.openxmlformats.org/drawingml/2006/main">
                    <a:graphicData uri="http://schemas.openxmlformats.org/drawingml/2006/picture">
                      <pic:pic xmlns:pic="http://schemas.openxmlformats.org/drawingml/2006/picture">
                        <pic:nvPicPr>
                          <pic:cNvPr id="179" name="img50.png"/>
                          <pic:cNvPicPr/>
                        </pic:nvPicPr>
                        <pic:blipFill>
                          <a:blip r:embed="rId67"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D9FAF67"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0F22332F"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2FC0B66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4.3. Pagerinti motinos ir vaiko sveikatą</w:t>
            </w:r>
          </w:p>
        </w:tc>
      </w:tr>
      <w:tr w:rsidR="003C1BED" w:rsidRPr="00B42998" w14:paraId="11080264"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E125A88"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Kūdikių mirtingumas 1000 gyvų gimusių</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27DFB0"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614DA11E" wp14:editId="7A2AF248">
                  <wp:extent cx="133439" cy="162033"/>
                  <wp:effectExtent l="0" t="0" r="0" b="0"/>
                  <wp:docPr id="180" name="img7.png"/>
                  <wp:cNvGraphicFramePr/>
                  <a:graphic xmlns:a="http://schemas.openxmlformats.org/drawingml/2006/main">
                    <a:graphicData uri="http://schemas.openxmlformats.org/drawingml/2006/picture">
                      <pic:pic xmlns:pic="http://schemas.openxmlformats.org/drawingml/2006/picture">
                        <pic:nvPicPr>
                          <pic:cNvPr id="181"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1BD12F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2.2</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8D782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46612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09125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0.76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118E4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2.9</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8B877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28.2</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8D7D17E"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5C9DB40F" wp14:editId="29117FB0">
                  <wp:extent cx="2016000" cy="288000"/>
                  <wp:effectExtent l="0" t="0" r="0" b="0"/>
                  <wp:docPr id="182" name="img51.png"/>
                  <wp:cNvGraphicFramePr/>
                  <a:graphic xmlns:a="http://schemas.openxmlformats.org/drawingml/2006/main">
                    <a:graphicData uri="http://schemas.openxmlformats.org/drawingml/2006/picture">
                      <pic:pic xmlns:pic="http://schemas.openxmlformats.org/drawingml/2006/picture">
                        <pic:nvPicPr>
                          <pic:cNvPr id="183" name="img51.png"/>
                          <pic:cNvPicPr/>
                        </pic:nvPicPr>
                        <pic:blipFill>
                          <a:blip r:embed="rId68"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A8CA7A3"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64A3E13E"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B507890" w14:textId="26702801"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 m. vaikų tymų, epideminio parotito, raudonukės (1 dozė) skiepijimo apimtys %</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2E1C08"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F5C4D6B" wp14:editId="3312CA7A">
                  <wp:extent cx="152501" cy="162033"/>
                  <wp:effectExtent l="0" t="0" r="0" b="0"/>
                  <wp:docPr id="184" name="img4.png"/>
                  <wp:cNvGraphicFramePr/>
                  <a:graphic xmlns:a="http://schemas.openxmlformats.org/drawingml/2006/main">
                    <a:graphicData uri="http://schemas.openxmlformats.org/drawingml/2006/picture">
                      <pic:pic xmlns:pic="http://schemas.openxmlformats.org/drawingml/2006/picture">
                        <pic:nvPicPr>
                          <pic:cNvPr id="185"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8F6322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85.3</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EED47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575</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58B77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89.1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82FD9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46530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85.7</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EC2BF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66.7</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D5F058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2EE8488" wp14:editId="435F49EB">
                  <wp:extent cx="2016000" cy="288000"/>
                  <wp:effectExtent l="0" t="0" r="0" b="0"/>
                  <wp:docPr id="186" name="img52.png"/>
                  <wp:cNvGraphicFramePr/>
                  <a:graphic xmlns:a="http://schemas.openxmlformats.org/drawingml/2006/main">
                    <a:graphicData uri="http://schemas.openxmlformats.org/drawingml/2006/picture">
                      <pic:pic xmlns:pic="http://schemas.openxmlformats.org/drawingml/2006/picture">
                        <pic:nvPicPr>
                          <pic:cNvPr id="187" name="img52.png"/>
                          <pic:cNvPicPr/>
                        </pic:nvPicPr>
                        <pic:blipFill>
                          <a:blip r:embed="rId69"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1632C35"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100.0</w:t>
            </w:r>
          </w:p>
        </w:tc>
      </w:tr>
      <w:tr w:rsidR="003C1BED" w:rsidRPr="00B42998" w14:paraId="12874DC1"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E04E841" w14:textId="37BB856E"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 xml:space="preserve">1 m. vaikų difterijos, stabligės, kokliušo, poliomielito, </w:t>
            </w:r>
            <w:r w:rsidRPr="00FF090F">
              <w:rPr>
                <w:rFonts w:ascii="Times New Roman" w:eastAsia="Times New Roman" w:hAnsi="Times New Roman" w:cs="Times New Roman"/>
                <w:i/>
                <w:iCs/>
                <w:color w:val="000000"/>
                <w:sz w:val="20"/>
                <w:szCs w:val="20"/>
                <w:lang w:val="lt-LT"/>
              </w:rPr>
              <w:t>Haemophilus influenzae B</w:t>
            </w:r>
            <w:r w:rsidRPr="00B42998">
              <w:rPr>
                <w:rFonts w:ascii="Times New Roman" w:eastAsia="Times New Roman" w:hAnsi="Times New Roman" w:cs="Times New Roman"/>
                <w:color w:val="000000"/>
                <w:sz w:val="20"/>
                <w:szCs w:val="20"/>
                <w:lang w:val="lt-LT"/>
              </w:rPr>
              <w:t xml:space="preserve"> skiepijimo apimtys (3 dozės) %</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4EF290"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9A3A798" wp14:editId="56614949">
                  <wp:extent cx="152501" cy="162033"/>
                  <wp:effectExtent l="0" t="0" r="0" b="0"/>
                  <wp:docPr id="188" name="img4.png"/>
                  <wp:cNvGraphicFramePr/>
                  <a:graphic xmlns:a="http://schemas.openxmlformats.org/drawingml/2006/main">
                    <a:graphicData uri="http://schemas.openxmlformats.org/drawingml/2006/picture">
                      <pic:pic xmlns:pic="http://schemas.openxmlformats.org/drawingml/2006/picture">
                        <pic:nvPicPr>
                          <pic:cNvPr id="189"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78BC35D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87.3</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76A1D1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557</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EA1C9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89.4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56EF7E"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0.99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2EA88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88.4</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04820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57.1</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AFD6D2F"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6D4551E7" wp14:editId="176409B3">
                  <wp:extent cx="2016000" cy="288000"/>
                  <wp:effectExtent l="0" t="0" r="0" b="0"/>
                  <wp:docPr id="190" name="img53.png"/>
                  <wp:cNvGraphicFramePr/>
                  <a:graphic xmlns:a="http://schemas.openxmlformats.org/drawingml/2006/main">
                    <a:graphicData uri="http://schemas.openxmlformats.org/drawingml/2006/picture">
                      <pic:pic xmlns:pic="http://schemas.openxmlformats.org/drawingml/2006/picture">
                        <pic:nvPicPr>
                          <pic:cNvPr id="191" name="img53.png"/>
                          <pic:cNvPicPr/>
                        </pic:nvPicPr>
                        <pic:blipFill>
                          <a:blip r:embed="rId70"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7527CB7"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100.0</w:t>
            </w:r>
          </w:p>
        </w:tc>
      </w:tr>
      <w:tr w:rsidR="003C1BED" w:rsidRPr="00B42998" w14:paraId="0B391A5B"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BBE8D59" w14:textId="2813ED1D"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Vaikų (6</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14 m.) dalis, dalyvavusi dantų dengimo silantinėmis medžiagomis programoje %</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417DEE"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3D4D863" wp14:editId="477E4F4A">
                  <wp:extent cx="133474" cy="162076"/>
                  <wp:effectExtent l="0" t="0" r="0" b="0"/>
                  <wp:docPr id="192" name="img10.png"/>
                  <wp:cNvGraphicFramePr/>
                  <a:graphic xmlns:a="http://schemas.openxmlformats.org/drawingml/2006/main">
                    <a:graphicData uri="http://schemas.openxmlformats.org/drawingml/2006/picture">
                      <pic:pic xmlns:pic="http://schemas.openxmlformats.org/drawingml/2006/picture">
                        <pic:nvPicPr>
                          <pic:cNvPr id="193"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388CAD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14.2</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DA302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881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7571A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15.0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94E8D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1.33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B507D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10.7</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F9F85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1.3</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0B87DB8"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53B4B75A" wp14:editId="56EADFFF">
                  <wp:extent cx="2016000" cy="288000"/>
                  <wp:effectExtent l="0" t="0" r="0" b="0"/>
                  <wp:docPr id="194" name="img54.png"/>
                  <wp:cNvGraphicFramePr/>
                  <a:graphic xmlns:a="http://schemas.openxmlformats.org/drawingml/2006/main">
                    <a:graphicData uri="http://schemas.openxmlformats.org/drawingml/2006/picture">
                      <pic:pic xmlns:pic="http://schemas.openxmlformats.org/drawingml/2006/picture">
                        <pic:nvPicPr>
                          <pic:cNvPr id="195" name="img54.png"/>
                          <pic:cNvPicPr/>
                        </pic:nvPicPr>
                        <pic:blipFill>
                          <a:blip r:embed="rId71"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0BBAF19"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36.5</w:t>
            </w:r>
          </w:p>
        </w:tc>
      </w:tr>
      <w:tr w:rsidR="003C1BED" w:rsidRPr="00B42998" w14:paraId="5F3293E9"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8B4BCBC" w14:textId="64D1CF9B"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Vaikų (7</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17 m.), neturinčių ėduonies pažeistų, plombuotų ir išrautų dantų, dalis (proc.)</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B945D0"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BA00D7C" wp14:editId="16320B57">
                  <wp:extent cx="133474" cy="162076"/>
                  <wp:effectExtent l="0" t="0" r="0" b="0"/>
                  <wp:docPr id="196" name="img10.png"/>
                  <wp:cNvGraphicFramePr/>
                  <a:graphic xmlns:a="http://schemas.openxmlformats.org/drawingml/2006/main">
                    <a:graphicData uri="http://schemas.openxmlformats.org/drawingml/2006/picture">
                      <pic:pic xmlns:pic="http://schemas.openxmlformats.org/drawingml/2006/picture">
                        <pic:nvPicPr>
                          <pic:cNvPr id="197"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6B7FFA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21.1</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D7D66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1830</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4814D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20.9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55430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0.88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BF8DD6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23.9</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526FF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5.6</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69D3AF5"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8E9D26A" wp14:editId="5D39DCC3">
                  <wp:extent cx="2016000" cy="288000"/>
                  <wp:effectExtent l="0" t="0" r="0" b="0"/>
                  <wp:docPr id="198" name="img55.png"/>
                  <wp:cNvGraphicFramePr/>
                  <a:graphic xmlns:a="http://schemas.openxmlformats.org/drawingml/2006/main">
                    <a:graphicData uri="http://schemas.openxmlformats.org/drawingml/2006/picture">
                      <pic:pic xmlns:pic="http://schemas.openxmlformats.org/drawingml/2006/picture">
                        <pic:nvPicPr>
                          <pic:cNvPr id="199" name="img55.png"/>
                          <pic:cNvPicPr/>
                        </pic:nvPicPr>
                        <pic:blipFill>
                          <a:blip r:embed="rId72"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8EB8AA4"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31.0</w:t>
            </w:r>
          </w:p>
        </w:tc>
      </w:tr>
      <w:tr w:rsidR="003C1BED" w:rsidRPr="00B42998" w14:paraId="77CBDDD9"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26145C9" w14:textId="568E169B"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Paauglių (15–17 m.) gimdymų sk. 1000 15</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17 m. moterų</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BEF853"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FD6FDC8" wp14:editId="45D2AC6F">
                  <wp:extent cx="133474" cy="162076"/>
                  <wp:effectExtent l="0" t="0" r="0" b="0"/>
                  <wp:docPr id="200" name="img10.png"/>
                  <wp:cNvGraphicFramePr/>
                  <a:graphic xmlns:a="http://schemas.openxmlformats.org/drawingml/2006/main">
                    <a:graphicData uri="http://schemas.openxmlformats.org/drawingml/2006/picture">
                      <pic:pic xmlns:pic="http://schemas.openxmlformats.org/drawingml/2006/picture">
                        <pic:nvPicPr>
                          <pic:cNvPr id="201"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1496CD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1.7</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E1EC3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2EFD7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BE02F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847D9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1.5</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D21A9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20.5</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352D073"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E2E02CE" wp14:editId="062E6292">
                  <wp:extent cx="2016000" cy="288000"/>
                  <wp:effectExtent l="0" t="0" r="0" b="0"/>
                  <wp:docPr id="202" name="img56.png"/>
                  <wp:cNvGraphicFramePr/>
                  <a:graphic xmlns:a="http://schemas.openxmlformats.org/drawingml/2006/main">
                    <a:graphicData uri="http://schemas.openxmlformats.org/drawingml/2006/picture">
                      <pic:pic xmlns:pic="http://schemas.openxmlformats.org/drawingml/2006/picture">
                        <pic:nvPicPr>
                          <pic:cNvPr id="203" name="img56.png"/>
                          <pic:cNvPicPr/>
                        </pic:nvPicPr>
                        <pic:blipFill>
                          <a:blip r:embed="rId73"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B138B18"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0.0</w:t>
            </w:r>
          </w:p>
        </w:tc>
      </w:tr>
      <w:tr w:rsidR="003C1BED" w:rsidRPr="00B42998" w14:paraId="30A5FFFC" w14:textId="77777777" w:rsidTr="00696C20">
        <w:trPr>
          <w:trHeight w:val="262"/>
        </w:trPr>
        <w:tc>
          <w:tcPr>
            <w:tcW w:w="10334"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630ACEA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4.4. Stiprinti lėtinių neinfekcinių ligų prevenciją ir kontrolę</w:t>
            </w:r>
          </w:p>
        </w:tc>
      </w:tr>
      <w:tr w:rsidR="003C1BED" w:rsidRPr="00B42998" w14:paraId="652C83FE"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B5A25EF" w14:textId="1B4BA6F1"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Mirt. nuo kraujotakos sist. ligų (I00</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I99)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6E3549"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C882453" wp14:editId="4DE66136">
                  <wp:extent cx="133439" cy="162033"/>
                  <wp:effectExtent l="0" t="0" r="0" b="0"/>
                  <wp:docPr id="204" name="img7.png"/>
                  <wp:cNvGraphicFramePr/>
                  <a:graphic xmlns:a="http://schemas.openxmlformats.org/drawingml/2006/main">
                    <a:graphicData uri="http://schemas.openxmlformats.org/drawingml/2006/picture">
                      <pic:pic xmlns:pic="http://schemas.openxmlformats.org/drawingml/2006/picture">
                        <pic:nvPicPr>
                          <pic:cNvPr id="205"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AFF2E4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729.7</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9F1DE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629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54B050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736.9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A0CBCC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B2F2F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658.7</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1FAAF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1225.8</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2EDEF1E"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A2C4563" wp14:editId="2F6EA89A">
                  <wp:extent cx="2016000" cy="288000"/>
                  <wp:effectExtent l="0" t="0" r="0" b="0"/>
                  <wp:docPr id="206" name="img57.png"/>
                  <wp:cNvGraphicFramePr/>
                  <a:graphic xmlns:a="http://schemas.openxmlformats.org/drawingml/2006/main">
                    <a:graphicData uri="http://schemas.openxmlformats.org/drawingml/2006/picture">
                      <pic:pic xmlns:pic="http://schemas.openxmlformats.org/drawingml/2006/picture">
                        <pic:nvPicPr>
                          <pic:cNvPr id="207" name="img57.png"/>
                          <pic:cNvPicPr/>
                        </pic:nvPicPr>
                        <pic:blipFill>
                          <a:blip r:embed="rId74"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CFB0647"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449.1</w:t>
            </w:r>
          </w:p>
        </w:tc>
      </w:tr>
      <w:tr w:rsidR="003C1BED" w:rsidRPr="00B42998" w14:paraId="6A2381D5"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7D09BEF" w14:textId="5CA0A2C4"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SMR nuo kraujotakos sist. ligų (I00</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I99)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FB18E9"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4346FA48" wp14:editId="14FC69EF">
                  <wp:extent cx="133439" cy="162033"/>
                  <wp:effectExtent l="0" t="0" r="0" b="0"/>
                  <wp:docPr id="208" name="img7.png"/>
                  <wp:cNvGraphicFramePr/>
                  <a:graphic xmlns:a="http://schemas.openxmlformats.org/drawingml/2006/main">
                    <a:graphicData uri="http://schemas.openxmlformats.org/drawingml/2006/picture">
                      <pic:pic xmlns:pic="http://schemas.openxmlformats.org/drawingml/2006/picture">
                        <pic:nvPicPr>
                          <pic:cNvPr id="209"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73F76A7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565.5</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5BD91C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629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8D907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592.1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EC596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0.89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2FCB3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636.0</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94F42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979.6</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0671B7D"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278BE22" wp14:editId="5D22DCB1">
                  <wp:extent cx="2016000" cy="288000"/>
                  <wp:effectExtent l="0" t="0" r="0" b="0"/>
                  <wp:docPr id="210" name="img58.png"/>
                  <wp:cNvGraphicFramePr/>
                  <a:graphic xmlns:a="http://schemas.openxmlformats.org/drawingml/2006/main">
                    <a:graphicData uri="http://schemas.openxmlformats.org/drawingml/2006/picture">
                      <pic:pic xmlns:pic="http://schemas.openxmlformats.org/drawingml/2006/picture">
                        <pic:nvPicPr>
                          <pic:cNvPr id="211" name="img58.png"/>
                          <pic:cNvPicPr/>
                        </pic:nvPicPr>
                        <pic:blipFill>
                          <a:blip r:embed="rId75"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E966166"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412.1</w:t>
            </w:r>
          </w:p>
        </w:tc>
      </w:tr>
      <w:tr w:rsidR="003C1BED" w:rsidRPr="00B42998" w14:paraId="395999FC"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F38CB47" w14:textId="6F2C8C4D"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Mirt. nuo piktybinių navikų  (C00</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C96)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DB4924"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D7950F0" wp14:editId="5222CA79">
                  <wp:extent cx="152501" cy="162033"/>
                  <wp:effectExtent l="0" t="0" r="0" b="0"/>
                  <wp:docPr id="212" name="img4.png"/>
                  <wp:cNvGraphicFramePr/>
                  <a:graphic xmlns:a="http://schemas.openxmlformats.org/drawingml/2006/main">
                    <a:graphicData uri="http://schemas.openxmlformats.org/drawingml/2006/picture">
                      <pic:pic xmlns:pic="http://schemas.openxmlformats.org/drawingml/2006/picture">
                        <pic:nvPicPr>
                          <pic:cNvPr id="213"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791EEEE"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320.2</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87D5E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276</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A252C80"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318.8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28E57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F8048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278.8</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D3C53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450.8</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64235D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BBE6225" wp14:editId="71C7E547">
                  <wp:extent cx="2016000" cy="288000"/>
                  <wp:effectExtent l="0" t="0" r="0" b="0"/>
                  <wp:docPr id="214" name="img59.png"/>
                  <wp:cNvGraphicFramePr/>
                  <a:graphic xmlns:a="http://schemas.openxmlformats.org/drawingml/2006/main">
                    <a:graphicData uri="http://schemas.openxmlformats.org/drawingml/2006/picture">
                      <pic:pic xmlns:pic="http://schemas.openxmlformats.org/drawingml/2006/picture">
                        <pic:nvPicPr>
                          <pic:cNvPr id="215" name="img59.png"/>
                          <pic:cNvPicPr/>
                        </pic:nvPicPr>
                        <pic:blipFill>
                          <a:blip r:embed="rId76"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5181E91"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146.5</w:t>
            </w:r>
          </w:p>
        </w:tc>
      </w:tr>
      <w:tr w:rsidR="003C1BED" w:rsidRPr="00B42998" w14:paraId="2056D6B1"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D753562" w14:textId="3748AFAF"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lastRenderedPageBreak/>
              <w:t>SMR nuo piktybinių navikų (C00</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C96) 100 000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8DCC76"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CB3CBB5" wp14:editId="389A9C6C">
                  <wp:extent cx="152501" cy="162033"/>
                  <wp:effectExtent l="0" t="0" r="0" b="0"/>
                  <wp:docPr id="216" name="img4.png"/>
                  <wp:cNvGraphicFramePr/>
                  <a:graphic xmlns:a="http://schemas.openxmlformats.org/drawingml/2006/main">
                    <a:graphicData uri="http://schemas.openxmlformats.org/drawingml/2006/picture">
                      <pic:pic xmlns:pic="http://schemas.openxmlformats.org/drawingml/2006/picture">
                        <pic:nvPicPr>
                          <pic:cNvPr id="217" name="img4.png"/>
                          <pic:cNvPicPr/>
                        </pic:nvPicPr>
                        <pic:blipFill>
                          <a:blip r:embed="rId21" cstate="print"/>
                          <a:stretch>
                            <a:fillRect/>
                          </a:stretch>
                        </pic:blipFill>
                        <pic:spPr>
                          <a:xfrm>
                            <a:off x="0" y="0"/>
                            <a:ext cx="152501"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EE9BF3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248.6</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5A17A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276</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49ED4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252.3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20C2E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0.95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E26A1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260.7</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0CE17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356.8</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731E499"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E6FA185" wp14:editId="3B942D54">
                  <wp:extent cx="2016000" cy="288000"/>
                  <wp:effectExtent l="0" t="0" r="0" b="0"/>
                  <wp:docPr id="218" name="img60.png"/>
                  <wp:cNvGraphicFramePr/>
                  <a:graphic xmlns:a="http://schemas.openxmlformats.org/drawingml/2006/main">
                    <a:graphicData uri="http://schemas.openxmlformats.org/drawingml/2006/picture">
                      <pic:pic xmlns:pic="http://schemas.openxmlformats.org/drawingml/2006/picture">
                        <pic:nvPicPr>
                          <pic:cNvPr id="219" name="img60.png"/>
                          <pic:cNvPicPr/>
                        </pic:nvPicPr>
                        <pic:blipFill>
                          <a:blip r:embed="rId77"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01BAA08"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92.1</w:t>
            </w:r>
          </w:p>
        </w:tc>
      </w:tr>
      <w:tr w:rsidR="003C1BED" w:rsidRPr="00B42998" w14:paraId="54EDAA11"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98CC4A1" w14:textId="77777777" w:rsidR="00FF090F" w:rsidRDefault="003C1BED" w:rsidP="003C1BED">
            <w:pPr>
              <w:spacing w:after="0" w:line="240" w:lineRule="auto"/>
              <w:ind w:left="0" w:hanging="2"/>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color w:val="000000"/>
                <w:sz w:val="20"/>
                <w:szCs w:val="20"/>
                <w:lang w:val="lt-LT"/>
              </w:rPr>
              <w:t>Mirt. nuo cerebrovaskulinių ligų  (I60</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 xml:space="preserve">I69) </w:t>
            </w:r>
          </w:p>
          <w:p w14:paraId="3E76F95A" w14:textId="18602A6F"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100 000 gyv</w:t>
            </w:r>
            <w:r w:rsidR="00FF090F">
              <w:rPr>
                <w:rFonts w:ascii="Times New Roman" w:eastAsia="Times New Roman" w:hAnsi="Times New Roman" w:cs="Times New Roman"/>
                <w:color w:val="000000"/>
                <w:sz w:val="20"/>
                <w:szCs w:val="20"/>
                <w:lang w:val="lt-LT"/>
              </w:rPr>
              <w:t>.</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548BC3F"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E9BCA54" wp14:editId="79ADD80C">
                  <wp:extent cx="133439" cy="162033"/>
                  <wp:effectExtent l="0" t="0" r="0" b="0"/>
                  <wp:docPr id="220" name="img7.png"/>
                  <wp:cNvGraphicFramePr/>
                  <a:graphic xmlns:a="http://schemas.openxmlformats.org/drawingml/2006/main">
                    <a:graphicData uri="http://schemas.openxmlformats.org/drawingml/2006/picture">
                      <pic:pic xmlns:pic="http://schemas.openxmlformats.org/drawingml/2006/picture">
                        <pic:nvPicPr>
                          <pic:cNvPr id="221"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026AB2D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109.0</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5B1EB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94</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B753EB"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123.5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1B104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0.75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4C263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144.5</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63159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415.2</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9416873"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D4634E7" wp14:editId="29685504">
                  <wp:extent cx="2016000" cy="288000"/>
                  <wp:effectExtent l="0" t="0" r="0" b="0"/>
                  <wp:docPr id="222" name="img61.png"/>
                  <wp:cNvGraphicFramePr/>
                  <a:graphic xmlns:a="http://schemas.openxmlformats.org/drawingml/2006/main">
                    <a:graphicData uri="http://schemas.openxmlformats.org/drawingml/2006/picture">
                      <pic:pic xmlns:pic="http://schemas.openxmlformats.org/drawingml/2006/picture">
                        <pic:nvPicPr>
                          <pic:cNvPr id="223" name="img61.png"/>
                          <pic:cNvPicPr/>
                        </pic:nvPicPr>
                        <pic:blipFill>
                          <a:blip r:embed="rId78"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D50EEFF"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73.3</w:t>
            </w:r>
          </w:p>
        </w:tc>
      </w:tr>
      <w:tr w:rsidR="003C1BED" w:rsidRPr="00B42998" w14:paraId="7A56328E"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CBEF1A3" w14:textId="77777777" w:rsidR="00FF090F" w:rsidRDefault="003C1BED" w:rsidP="003C1BED">
            <w:pPr>
              <w:spacing w:after="0" w:line="240" w:lineRule="auto"/>
              <w:ind w:left="0" w:hanging="2"/>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color w:val="000000"/>
                <w:sz w:val="20"/>
                <w:szCs w:val="20"/>
                <w:lang w:val="lt-LT"/>
              </w:rPr>
              <w:t>SMR nuo cerebrovaskulinių ligų (I60</w:t>
            </w:r>
            <w:r w:rsidR="00FF090F">
              <w:rPr>
                <w:rFonts w:ascii="Times New Roman" w:eastAsia="Times New Roman" w:hAnsi="Times New Roman" w:cs="Times New Roman"/>
                <w:color w:val="000000"/>
                <w:sz w:val="20"/>
                <w:szCs w:val="20"/>
                <w:lang w:val="lt-LT"/>
              </w:rPr>
              <w:t>–</w:t>
            </w:r>
            <w:r w:rsidRPr="00B42998">
              <w:rPr>
                <w:rFonts w:ascii="Times New Roman" w:eastAsia="Times New Roman" w:hAnsi="Times New Roman" w:cs="Times New Roman"/>
                <w:color w:val="000000"/>
                <w:sz w:val="20"/>
                <w:szCs w:val="20"/>
                <w:lang w:val="lt-LT"/>
              </w:rPr>
              <w:t xml:space="preserve">I69) </w:t>
            </w:r>
          </w:p>
          <w:p w14:paraId="3CA22A90" w14:textId="35522E1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100 000 gyv</w:t>
            </w:r>
            <w:r w:rsidR="00FF090F">
              <w:rPr>
                <w:rFonts w:ascii="Times New Roman" w:eastAsia="Times New Roman" w:hAnsi="Times New Roman" w:cs="Times New Roman"/>
                <w:color w:val="000000"/>
                <w:sz w:val="20"/>
                <w:szCs w:val="20"/>
                <w:lang w:val="lt-LT"/>
              </w:rPr>
              <w:t>.</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47AEBB"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22923ECA" wp14:editId="5F7F9808">
                  <wp:extent cx="133439" cy="162033"/>
                  <wp:effectExtent l="0" t="0" r="0" b="0"/>
                  <wp:docPr id="224" name="img7.png"/>
                  <wp:cNvGraphicFramePr/>
                  <a:graphic xmlns:a="http://schemas.openxmlformats.org/drawingml/2006/main">
                    <a:graphicData uri="http://schemas.openxmlformats.org/drawingml/2006/picture">
                      <pic:pic xmlns:pic="http://schemas.openxmlformats.org/drawingml/2006/picture">
                        <pic:nvPicPr>
                          <pic:cNvPr id="225" name="img7.png"/>
                          <pic:cNvPicPr/>
                        </pic:nvPicPr>
                        <pic:blipFill>
                          <a:blip r:embed="rId24" cstate="print"/>
                          <a:stretch>
                            <a:fillRect/>
                          </a:stretch>
                        </pic:blipFill>
                        <pic:spPr>
                          <a:xfrm>
                            <a:off x="0" y="0"/>
                            <a:ext cx="133439" cy="162033"/>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D06FC4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87.0</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09CA9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94</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AD308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100.0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2AD38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0.63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01B5E4"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139.2</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ABA91E"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340.0</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383D41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CF86424" wp14:editId="20268EE0">
                  <wp:extent cx="2016000" cy="288000"/>
                  <wp:effectExtent l="0" t="0" r="0" b="0"/>
                  <wp:docPr id="226" name="img62.png"/>
                  <wp:cNvGraphicFramePr/>
                  <a:graphic xmlns:a="http://schemas.openxmlformats.org/drawingml/2006/main">
                    <a:graphicData uri="http://schemas.openxmlformats.org/drawingml/2006/picture">
                      <pic:pic xmlns:pic="http://schemas.openxmlformats.org/drawingml/2006/picture">
                        <pic:nvPicPr>
                          <pic:cNvPr id="227" name="img62.png"/>
                          <pic:cNvPicPr/>
                        </pic:nvPicPr>
                        <pic:blipFill>
                          <a:blip r:embed="rId79"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36B66DD"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65.5</w:t>
            </w:r>
          </w:p>
        </w:tc>
      </w:tr>
      <w:tr w:rsidR="003C1BED" w:rsidRPr="00B42998" w14:paraId="73557F97"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7DE5E9B"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Serg. II tipo cukriniu diabetu (E11) 10 000 gyv.</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E0453E"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243DA08" wp14:editId="0010104B">
                  <wp:extent cx="133474" cy="162076"/>
                  <wp:effectExtent l="0" t="0" r="0" b="0"/>
                  <wp:docPr id="228" name="img10.png"/>
                  <wp:cNvGraphicFramePr/>
                  <a:graphic xmlns:a="http://schemas.openxmlformats.org/drawingml/2006/main">
                    <a:graphicData uri="http://schemas.openxmlformats.org/drawingml/2006/picture">
                      <pic:pic xmlns:pic="http://schemas.openxmlformats.org/drawingml/2006/picture">
                        <pic:nvPicPr>
                          <pic:cNvPr id="229"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ECD025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68.9</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DF7A8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594</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D6C6C5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75.2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85945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98605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66.6</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B4ACD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106.3</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456A524"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34DC73F" wp14:editId="59E176A0">
                  <wp:extent cx="2016000" cy="288000"/>
                  <wp:effectExtent l="0" t="0" r="0" b="0"/>
                  <wp:docPr id="230" name="img63.png"/>
                  <wp:cNvGraphicFramePr/>
                  <a:graphic xmlns:a="http://schemas.openxmlformats.org/drawingml/2006/main">
                    <a:graphicData uri="http://schemas.openxmlformats.org/drawingml/2006/picture">
                      <pic:pic xmlns:pic="http://schemas.openxmlformats.org/drawingml/2006/picture">
                        <pic:nvPicPr>
                          <pic:cNvPr id="231" name="img63.png"/>
                          <pic:cNvPicPr/>
                        </pic:nvPicPr>
                        <pic:blipFill>
                          <a:blip r:embed="rId80"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B0A4067"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22.0</w:t>
            </w:r>
          </w:p>
        </w:tc>
      </w:tr>
      <w:tr w:rsidR="003C1BED" w:rsidRPr="00B42998" w14:paraId="3AA1C298"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20CAB55" w14:textId="52533D2B"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 xml:space="preserve">Tikslinės populiacijos dalis %, 2 metų </w:t>
            </w:r>
            <w:r w:rsidR="00FF090F">
              <w:rPr>
                <w:rFonts w:ascii="Times New Roman" w:eastAsia="Times New Roman" w:hAnsi="Times New Roman" w:cs="Times New Roman"/>
                <w:color w:val="000000"/>
                <w:sz w:val="20"/>
                <w:szCs w:val="20"/>
                <w:lang w:val="lt-LT"/>
              </w:rPr>
              <w:t>laikotarpiu</w:t>
            </w:r>
            <w:r w:rsidRPr="00B42998">
              <w:rPr>
                <w:rFonts w:ascii="Times New Roman" w:eastAsia="Times New Roman" w:hAnsi="Times New Roman" w:cs="Times New Roman"/>
                <w:color w:val="000000"/>
                <w:sz w:val="20"/>
                <w:szCs w:val="20"/>
                <w:lang w:val="lt-LT"/>
              </w:rPr>
              <w:t xml:space="preserve"> dalyvavusi krūties vėžio </w:t>
            </w:r>
            <w:r w:rsidR="00A30B60" w:rsidRPr="00D54E80">
              <w:rPr>
                <w:rFonts w:ascii="Times New Roman" w:eastAsia="Times New Roman" w:hAnsi="Times New Roman" w:cs="Times New Roman"/>
                <w:color w:val="000000"/>
                <w:sz w:val="20"/>
                <w:szCs w:val="20"/>
                <w:lang w:val="lt-LT"/>
              </w:rPr>
              <w:t xml:space="preserve">prevencijos </w:t>
            </w:r>
            <w:r w:rsidRPr="00B42998">
              <w:rPr>
                <w:rFonts w:ascii="Times New Roman" w:eastAsia="Times New Roman" w:hAnsi="Times New Roman" w:cs="Times New Roman"/>
                <w:color w:val="000000"/>
                <w:sz w:val="20"/>
                <w:szCs w:val="20"/>
                <w:lang w:val="lt-LT"/>
              </w:rPr>
              <w:t>programoje</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15AFE0"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3990B095" wp14:editId="7ED30BC2">
                  <wp:extent cx="133474" cy="162076"/>
                  <wp:effectExtent l="0" t="0" r="0" b="0"/>
                  <wp:docPr id="232" name="img10.png"/>
                  <wp:cNvGraphicFramePr/>
                  <a:graphic xmlns:a="http://schemas.openxmlformats.org/drawingml/2006/main">
                    <a:graphicData uri="http://schemas.openxmlformats.org/drawingml/2006/picture">
                      <pic:pic xmlns:pic="http://schemas.openxmlformats.org/drawingml/2006/picture">
                        <pic:nvPicPr>
                          <pic:cNvPr id="233"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7A08EF9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64.5</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DCCED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10364</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F9187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66.5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2BF30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1.05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16578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61.2</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290B5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27.4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1A604DF"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01770432" wp14:editId="4DE8A93C">
                  <wp:extent cx="2016000" cy="288000"/>
                  <wp:effectExtent l="0" t="0" r="0" b="0"/>
                  <wp:docPr id="234" name="img64.png"/>
                  <wp:cNvGraphicFramePr/>
                  <a:graphic xmlns:a="http://schemas.openxmlformats.org/drawingml/2006/main">
                    <a:graphicData uri="http://schemas.openxmlformats.org/drawingml/2006/picture">
                      <pic:pic xmlns:pic="http://schemas.openxmlformats.org/drawingml/2006/picture">
                        <pic:nvPicPr>
                          <pic:cNvPr id="235" name="img64.png"/>
                          <pic:cNvPicPr/>
                        </pic:nvPicPr>
                        <pic:blipFill>
                          <a:blip r:embed="rId81"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9158BD2"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77.6</w:t>
            </w:r>
          </w:p>
        </w:tc>
      </w:tr>
      <w:tr w:rsidR="003C1BED" w:rsidRPr="00B42998" w14:paraId="0D5B5093"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AB309BF" w14:textId="603D36A5"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 xml:space="preserve">Tikslinės populiacijos dalis %, 3 metų </w:t>
            </w:r>
            <w:r w:rsidR="00FF090F">
              <w:rPr>
                <w:rFonts w:ascii="Times New Roman" w:eastAsia="Times New Roman" w:hAnsi="Times New Roman" w:cs="Times New Roman"/>
                <w:color w:val="000000"/>
                <w:sz w:val="20"/>
                <w:szCs w:val="20"/>
                <w:lang w:val="lt-LT"/>
              </w:rPr>
              <w:t>laikotarpiu</w:t>
            </w:r>
            <w:r w:rsidR="00FF090F" w:rsidRPr="00B42998">
              <w:rPr>
                <w:rFonts w:ascii="Times New Roman" w:eastAsia="Times New Roman" w:hAnsi="Times New Roman" w:cs="Times New Roman"/>
                <w:color w:val="000000"/>
                <w:sz w:val="20"/>
                <w:szCs w:val="20"/>
                <w:lang w:val="lt-LT"/>
              </w:rPr>
              <w:t xml:space="preserve"> </w:t>
            </w:r>
            <w:r w:rsidRPr="00B42998">
              <w:rPr>
                <w:rFonts w:ascii="Times New Roman" w:eastAsia="Times New Roman" w:hAnsi="Times New Roman" w:cs="Times New Roman"/>
                <w:color w:val="000000"/>
                <w:sz w:val="20"/>
                <w:szCs w:val="20"/>
                <w:lang w:val="lt-LT"/>
              </w:rPr>
              <w:t xml:space="preserve">dalyvavusi gimdos kaklelio </w:t>
            </w:r>
            <w:r w:rsidR="00D54E80" w:rsidRPr="00D54E80">
              <w:rPr>
                <w:rFonts w:ascii="Times New Roman" w:eastAsia="Times New Roman" w:hAnsi="Times New Roman" w:cs="Times New Roman"/>
                <w:color w:val="000000"/>
                <w:sz w:val="20"/>
                <w:szCs w:val="20"/>
                <w:lang w:val="lt-LT"/>
              </w:rPr>
              <w:t xml:space="preserve">vėžio prevencijos </w:t>
            </w:r>
            <w:r w:rsidRPr="00B42998">
              <w:rPr>
                <w:rFonts w:ascii="Times New Roman" w:eastAsia="Times New Roman" w:hAnsi="Times New Roman" w:cs="Times New Roman"/>
                <w:color w:val="000000"/>
                <w:sz w:val="20"/>
                <w:szCs w:val="20"/>
                <w:lang w:val="lt-LT"/>
              </w:rPr>
              <w:t>programoje</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89DDFE"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1B1500A" wp14:editId="3A5894DB">
                  <wp:extent cx="133474" cy="162076"/>
                  <wp:effectExtent l="0" t="0" r="0" b="0"/>
                  <wp:docPr id="236" name="img10.png"/>
                  <wp:cNvGraphicFramePr/>
                  <a:graphic xmlns:a="http://schemas.openxmlformats.org/drawingml/2006/main">
                    <a:graphicData uri="http://schemas.openxmlformats.org/drawingml/2006/picture">
                      <pic:pic xmlns:pic="http://schemas.openxmlformats.org/drawingml/2006/picture">
                        <pic:nvPicPr>
                          <pic:cNvPr id="237"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511651E8"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81.1</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511C0D"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17191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AE18B5"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77.4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F6A68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5E790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73.9</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55FD6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39.2</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4E7158F"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3536DBF" wp14:editId="62A63092">
                  <wp:extent cx="2016000" cy="288000"/>
                  <wp:effectExtent l="0" t="0" r="0" b="0"/>
                  <wp:docPr id="238" name="img65.png"/>
                  <wp:cNvGraphicFramePr/>
                  <a:graphic xmlns:a="http://schemas.openxmlformats.org/drawingml/2006/main">
                    <a:graphicData uri="http://schemas.openxmlformats.org/drawingml/2006/picture">
                      <pic:pic xmlns:pic="http://schemas.openxmlformats.org/drawingml/2006/picture">
                        <pic:nvPicPr>
                          <pic:cNvPr id="239" name="img65.png"/>
                          <pic:cNvPicPr/>
                        </pic:nvPicPr>
                        <pic:blipFill>
                          <a:blip r:embed="rId82"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032F12F"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91.0</w:t>
            </w:r>
          </w:p>
        </w:tc>
      </w:tr>
      <w:tr w:rsidR="003C1BED" w:rsidRPr="00B42998" w14:paraId="0762CD75"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32EC93C" w14:textId="161BE625"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 xml:space="preserve">Tikslinės populiacijos dalis %, 2 metų </w:t>
            </w:r>
            <w:r w:rsidR="00FF090F">
              <w:rPr>
                <w:rFonts w:ascii="Times New Roman" w:eastAsia="Times New Roman" w:hAnsi="Times New Roman" w:cs="Times New Roman"/>
                <w:color w:val="000000"/>
                <w:sz w:val="20"/>
                <w:szCs w:val="20"/>
                <w:lang w:val="lt-LT"/>
              </w:rPr>
              <w:t>laikotarpiu</w:t>
            </w:r>
            <w:r w:rsidR="00FF090F" w:rsidRPr="00B42998">
              <w:rPr>
                <w:rFonts w:ascii="Times New Roman" w:eastAsia="Times New Roman" w:hAnsi="Times New Roman" w:cs="Times New Roman"/>
                <w:color w:val="000000"/>
                <w:sz w:val="20"/>
                <w:szCs w:val="20"/>
                <w:lang w:val="lt-LT"/>
              </w:rPr>
              <w:t xml:space="preserve"> </w:t>
            </w:r>
            <w:r w:rsidRPr="00B42998">
              <w:rPr>
                <w:rFonts w:ascii="Times New Roman" w:eastAsia="Times New Roman" w:hAnsi="Times New Roman" w:cs="Times New Roman"/>
                <w:color w:val="000000"/>
                <w:sz w:val="20"/>
                <w:szCs w:val="20"/>
                <w:lang w:val="lt-LT"/>
              </w:rPr>
              <w:t xml:space="preserve">dalyvavusi storosios žarnos vėžio </w:t>
            </w:r>
            <w:r w:rsidR="00A30B60">
              <w:rPr>
                <w:rFonts w:ascii="Times New Roman" w:eastAsia="Times New Roman" w:hAnsi="Times New Roman" w:cs="Times New Roman"/>
                <w:color w:val="000000"/>
                <w:sz w:val="20"/>
                <w:szCs w:val="20"/>
                <w:lang w:val="lt-LT"/>
              </w:rPr>
              <w:t xml:space="preserve">prevencijos </w:t>
            </w:r>
            <w:r w:rsidRPr="00B42998">
              <w:rPr>
                <w:rFonts w:ascii="Times New Roman" w:eastAsia="Times New Roman" w:hAnsi="Times New Roman" w:cs="Times New Roman"/>
                <w:color w:val="000000"/>
                <w:sz w:val="20"/>
                <w:szCs w:val="20"/>
                <w:lang w:val="lt-LT"/>
              </w:rPr>
              <w:t>programoje</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EAAE4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1CA2385E" wp14:editId="16593422">
                  <wp:extent cx="133474" cy="162076"/>
                  <wp:effectExtent l="0" t="0" r="0" b="0"/>
                  <wp:docPr id="240" name="img10.png"/>
                  <wp:cNvGraphicFramePr/>
                  <a:graphic xmlns:a="http://schemas.openxmlformats.org/drawingml/2006/main">
                    <a:graphicData uri="http://schemas.openxmlformats.org/drawingml/2006/picture">
                      <pic:pic xmlns:pic="http://schemas.openxmlformats.org/drawingml/2006/picture">
                        <pic:nvPicPr>
                          <pic:cNvPr id="241"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2A2BDAF2"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64.1</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7B2C8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20953</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686D91"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62.3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403FCC"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1.11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DC5313"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58.0</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6BAAD7"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30.6</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B85B0A7"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7731C8DA" wp14:editId="4BF33E7E">
                  <wp:extent cx="2016000" cy="288000"/>
                  <wp:effectExtent l="0" t="0" r="0" b="0"/>
                  <wp:docPr id="242" name="img66.png"/>
                  <wp:cNvGraphicFramePr/>
                  <a:graphic xmlns:a="http://schemas.openxmlformats.org/drawingml/2006/main">
                    <a:graphicData uri="http://schemas.openxmlformats.org/drawingml/2006/picture">
                      <pic:pic xmlns:pic="http://schemas.openxmlformats.org/drawingml/2006/picture">
                        <pic:nvPicPr>
                          <pic:cNvPr id="243" name="img66.png"/>
                          <pic:cNvPicPr/>
                        </pic:nvPicPr>
                        <pic:blipFill>
                          <a:blip r:embed="rId83"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2D6D981"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70.4</w:t>
            </w:r>
          </w:p>
        </w:tc>
      </w:tr>
      <w:tr w:rsidR="003C1BED" w:rsidRPr="00B42998" w14:paraId="463F0B0D"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470BFB2"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Tikslinės populiacijos dalis %, dalyvavusi ŠKL programoje</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76F75C"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4DB145CF" wp14:editId="24CFEE77">
                  <wp:extent cx="133474" cy="162076"/>
                  <wp:effectExtent l="0" t="0" r="0" b="0"/>
                  <wp:docPr id="244" name="img10.png"/>
                  <wp:cNvGraphicFramePr/>
                  <a:graphic xmlns:a="http://schemas.openxmlformats.org/drawingml/2006/main">
                    <a:graphicData uri="http://schemas.openxmlformats.org/drawingml/2006/picture">
                      <pic:pic xmlns:pic="http://schemas.openxmlformats.org/drawingml/2006/picture">
                        <pic:nvPicPr>
                          <pic:cNvPr id="245" name="img10.png"/>
                          <pic:cNvPicPr/>
                        </pic:nvPicPr>
                        <pic:blipFill>
                          <a:blip r:embed="rId27" cstate="print"/>
                          <a:stretch>
                            <a:fillRect/>
                          </a:stretch>
                        </pic:blipFill>
                        <pic:spPr>
                          <a:xfrm>
                            <a:off x="0" y="0"/>
                            <a:ext cx="133474" cy="162076"/>
                          </a:xfrm>
                          <a:prstGeom prst="rect">
                            <a:avLst/>
                          </a:prstGeom>
                        </pic:spPr>
                      </pic:pic>
                    </a:graphicData>
                  </a:graphic>
                </wp:inline>
              </w:drawing>
            </w: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2FC379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48.3</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EDC4BF"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12119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A196E6"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45.0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26D949"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0.92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6A964A"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52.3</w:t>
            </w: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148DBE" w14:textId="77777777" w:rsidR="003C1BED" w:rsidRPr="00B42998" w:rsidRDefault="003C1BED" w:rsidP="003C1BED">
            <w:pPr>
              <w:spacing w:after="0" w:line="240" w:lineRule="auto"/>
              <w:ind w:left="0" w:hanging="2"/>
              <w:jc w:val="right"/>
              <w:rPr>
                <w:rFonts w:ascii="Times New Roman" w:hAnsi="Times New Roman" w:cs="Times New Roman"/>
                <w:sz w:val="20"/>
                <w:szCs w:val="20"/>
                <w:lang w:val="lt-LT"/>
              </w:rPr>
            </w:pPr>
            <w:r w:rsidRPr="00B42998">
              <w:rPr>
                <w:rFonts w:ascii="Times New Roman" w:eastAsia="Times New Roman" w:hAnsi="Times New Roman" w:cs="Times New Roman"/>
                <w:color w:val="000000"/>
                <w:sz w:val="20"/>
                <w:szCs w:val="20"/>
                <w:lang w:val="lt-LT"/>
              </w:rPr>
              <w:t>25.4</w:t>
            </w: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E8E8B6A" w14:textId="77777777" w:rsidR="003C1BED" w:rsidRPr="00B42998" w:rsidRDefault="003C1BED" w:rsidP="003C1BED">
            <w:pPr>
              <w:spacing w:after="0" w:line="240" w:lineRule="auto"/>
              <w:ind w:left="0" w:hanging="2"/>
              <w:rPr>
                <w:rFonts w:ascii="Times New Roman" w:hAnsi="Times New Roman" w:cs="Times New Roman"/>
                <w:sz w:val="20"/>
                <w:szCs w:val="20"/>
                <w:lang w:val="lt-LT"/>
              </w:rPr>
            </w:pPr>
            <w:r w:rsidRPr="00B42998">
              <w:rPr>
                <w:rFonts w:ascii="Times New Roman" w:hAnsi="Times New Roman" w:cs="Times New Roman"/>
                <w:noProof/>
                <w:sz w:val="20"/>
                <w:szCs w:val="20"/>
                <w:lang w:val="lt-LT"/>
              </w:rPr>
              <w:drawing>
                <wp:inline distT="0" distB="0" distL="0" distR="0" wp14:anchorId="57FC2405" wp14:editId="7EFEB705">
                  <wp:extent cx="2016000" cy="288000"/>
                  <wp:effectExtent l="0" t="0" r="0" b="0"/>
                  <wp:docPr id="246" name="img67.png"/>
                  <wp:cNvGraphicFramePr/>
                  <a:graphic xmlns:a="http://schemas.openxmlformats.org/drawingml/2006/main">
                    <a:graphicData uri="http://schemas.openxmlformats.org/drawingml/2006/picture">
                      <pic:pic xmlns:pic="http://schemas.openxmlformats.org/drawingml/2006/picture">
                        <pic:nvPicPr>
                          <pic:cNvPr id="247" name="img67.png"/>
                          <pic:cNvPicPr/>
                        </pic:nvPicPr>
                        <pic:blipFill>
                          <a:blip r:embed="rId84" cstate="print"/>
                          <a:stretch>
                            <a:fillRect/>
                          </a:stretch>
                        </pic:blipFill>
                        <pic:spPr>
                          <a:xfrm>
                            <a:off x="0" y="0"/>
                            <a:ext cx="2016000" cy="288000"/>
                          </a:xfrm>
                          <a:prstGeom prst="rect">
                            <a:avLst/>
                          </a:prstGeom>
                        </pic:spPr>
                      </pic:pic>
                    </a:graphicData>
                  </a:graphic>
                </wp:inline>
              </w:drawing>
            </w: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D872FBB" w14:textId="77777777" w:rsidR="003C1BED" w:rsidRPr="00B42998" w:rsidRDefault="003C1BED" w:rsidP="003C1BED">
            <w:pPr>
              <w:spacing w:after="0" w:line="240" w:lineRule="auto"/>
              <w:ind w:left="0" w:hanging="2"/>
              <w:jc w:val="right"/>
              <w:rPr>
                <w:sz w:val="20"/>
                <w:szCs w:val="20"/>
                <w:lang w:val="lt-LT"/>
              </w:rPr>
            </w:pPr>
            <w:r w:rsidRPr="00B42998">
              <w:rPr>
                <w:rFonts w:ascii="Times New Roman" w:eastAsia="Times New Roman" w:hAnsi="Times New Roman"/>
                <w:color w:val="000000"/>
                <w:sz w:val="20"/>
                <w:szCs w:val="20"/>
                <w:lang w:val="lt-LT"/>
              </w:rPr>
              <w:t>73.0</w:t>
            </w:r>
          </w:p>
        </w:tc>
      </w:tr>
      <w:tr w:rsidR="00696C20" w:rsidRPr="00B42998" w14:paraId="31C99DB7" w14:textId="77777777" w:rsidTr="00605C8C">
        <w:trPr>
          <w:trHeight w:val="1060"/>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647CA0C" w14:textId="1E581B26" w:rsidR="00696C20" w:rsidRPr="00B42998" w:rsidRDefault="00696C20" w:rsidP="000D6357">
            <w:pPr>
              <w:spacing w:after="0" w:line="240" w:lineRule="auto"/>
              <w:ind w:left="0" w:hanging="2"/>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color w:val="000000"/>
                <w:sz w:val="20"/>
                <w:szCs w:val="20"/>
                <w:lang w:val="lt-LT"/>
              </w:rPr>
              <w:t>Centralizuotai geriamojo vandens tiekimo paslaugas gaunančių gyven</w:t>
            </w:r>
            <w:r w:rsidR="00FF090F">
              <w:rPr>
                <w:rFonts w:ascii="Times New Roman" w:eastAsia="Times New Roman" w:hAnsi="Times New Roman" w:cs="Times New Roman"/>
                <w:color w:val="000000"/>
                <w:sz w:val="20"/>
                <w:szCs w:val="20"/>
                <w:lang w:val="lt-LT"/>
              </w:rPr>
              <w:t>t</w:t>
            </w:r>
            <w:r w:rsidRPr="00B42998">
              <w:rPr>
                <w:rFonts w:ascii="Times New Roman" w:eastAsia="Times New Roman" w:hAnsi="Times New Roman" w:cs="Times New Roman"/>
                <w:color w:val="000000"/>
                <w:sz w:val="20"/>
                <w:szCs w:val="20"/>
                <w:lang w:val="lt-LT"/>
              </w:rPr>
              <w:t>ojų dalis %</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1EF5EB" w14:textId="77777777" w:rsidR="00696C20" w:rsidRPr="00B42998" w:rsidRDefault="00696C20" w:rsidP="000D6357">
            <w:pPr>
              <w:spacing w:after="0" w:line="240" w:lineRule="auto"/>
              <w:ind w:left="0" w:hanging="2"/>
              <w:rPr>
                <w:rFonts w:ascii="Times New Roman" w:hAnsi="Times New Roman" w:cs="Times New Roman"/>
                <w:noProof/>
                <w:sz w:val="20"/>
                <w:szCs w:val="20"/>
                <w:lang w:val="lt-LT"/>
              </w:rPr>
            </w:pP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DCD14C1" w14:textId="3FA6B0AF" w:rsidR="00696C20" w:rsidRPr="00B42998" w:rsidRDefault="00512BBE" w:rsidP="000D6357">
            <w:pPr>
              <w:spacing w:after="0" w:line="240" w:lineRule="auto"/>
              <w:ind w:left="0" w:hanging="2"/>
              <w:jc w:val="right"/>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color w:val="000000"/>
                <w:sz w:val="20"/>
                <w:szCs w:val="20"/>
                <w:lang w:val="lt-LT"/>
              </w:rPr>
              <w:t>99.2</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A22EE4" w14:textId="77777777" w:rsidR="00696C20" w:rsidRPr="00B42998" w:rsidRDefault="00696C20" w:rsidP="000D6357">
            <w:pPr>
              <w:spacing w:after="0" w:line="240" w:lineRule="auto"/>
              <w:ind w:left="0" w:hanging="2"/>
              <w:jc w:val="right"/>
              <w:rPr>
                <w:rFonts w:ascii="Times New Roman" w:eastAsia="Times New Roman" w:hAnsi="Times New Roman" w:cs="Times New Roman"/>
                <w:color w:val="000000"/>
                <w:sz w:val="20"/>
                <w:szCs w:val="20"/>
                <w:lang w:val="lt-LT"/>
              </w:rPr>
            </w:pP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EDC78E" w14:textId="77777777" w:rsidR="00696C20" w:rsidRPr="00B42998" w:rsidRDefault="00696C20" w:rsidP="000D6357">
            <w:pPr>
              <w:spacing w:after="0" w:line="240" w:lineRule="auto"/>
              <w:ind w:left="0" w:hanging="2"/>
              <w:jc w:val="right"/>
              <w:rPr>
                <w:rFonts w:ascii="Times New Roman" w:eastAsia="Times New Roman" w:hAnsi="Times New Roman" w:cs="Times New Roman"/>
                <w:color w:val="000000"/>
                <w:sz w:val="20"/>
                <w:szCs w:val="20"/>
                <w:lang w:val="lt-LT"/>
              </w:rPr>
            </w:pP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0D6D8C" w14:textId="77777777" w:rsidR="00696C20" w:rsidRPr="00B42998" w:rsidRDefault="00696C20" w:rsidP="000D6357">
            <w:pPr>
              <w:spacing w:after="0" w:line="240" w:lineRule="auto"/>
              <w:ind w:left="0" w:hanging="2"/>
              <w:jc w:val="right"/>
              <w:rPr>
                <w:rFonts w:ascii="Times New Roman" w:eastAsia="Times New Roman" w:hAnsi="Times New Roman" w:cs="Times New Roman"/>
                <w:color w:val="000000"/>
                <w:sz w:val="20"/>
                <w:szCs w:val="20"/>
                <w:lang w:val="lt-LT"/>
              </w:rPr>
            </w:pP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308155" w14:textId="77777777" w:rsidR="00696C20" w:rsidRPr="00B42998" w:rsidRDefault="00696C20" w:rsidP="000D6357">
            <w:pPr>
              <w:spacing w:after="0" w:line="240" w:lineRule="auto"/>
              <w:ind w:left="0" w:hanging="2"/>
              <w:jc w:val="right"/>
              <w:rPr>
                <w:rFonts w:ascii="Times New Roman" w:eastAsia="Times New Roman" w:hAnsi="Times New Roman" w:cs="Times New Roman"/>
                <w:color w:val="000000"/>
                <w:sz w:val="20"/>
                <w:szCs w:val="20"/>
                <w:lang w:val="lt-LT"/>
              </w:rPr>
            </w:pP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DE5BE5" w14:textId="77777777" w:rsidR="00696C20" w:rsidRPr="00B42998" w:rsidRDefault="00696C20" w:rsidP="000D6357">
            <w:pPr>
              <w:spacing w:after="0" w:line="240" w:lineRule="auto"/>
              <w:ind w:left="0" w:hanging="2"/>
              <w:jc w:val="right"/>
              <w:rPr>
                <w:rFonts w:ascii="Times New Roman" w:eastAsia="Times New Roman" w:hAnsi="Times New Roman" w:cs="Times New Roman"/>
                <w:color w:val="000000"/>
                <w:sz w:val="20"/>
                <w:szCs w:val="20"/>
                <w:lang w:val="lt-LT"/>
              </w:rPr>
            </w:pP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A7814A4" w14:textId="77777777" w:rsidR="00696C20" w:rsidRPr="00B42998" w:rsidRDefault="00696C20" w:rsidP="000D6357">
            <w:pPr>
              <w:spacing w:after="0" w:line="240" w:lineRule="auto"/>
              <w:ind w:left="0" w:hanging="2"/>
              <w:rPr>
                <w:rFonts w:ascii="Times New Roman" w:hAnsi="Times New Roman" w:cs="Times New Roman"/>
                <w:noProof/>
                <w:sz w:val="20"/>
                <w:szCs w:val="20"/>
                <w:lang w:val="lt-LT"/>
              </w:rPr>
            </w:pP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BBCB71D" w14:textId="77777777" w:rsidR="00696C20" w:rsidRPr="00B42998" w:rsidRDefault="00696C20" w:rsidP="003C1BED">
            <w:pPr>
              <w:spacing w:after="0" w:line="240" w:lineRule="auto"/>
              <w:ind w:left="0" w:hanging="2"/>
              <w:jc w:val="right"/>
              <w:rPr>
                <w:rFonts w:ascii="Times New Roman" w:eastAsia="Times New Roman" w:hAnsi="Times New Roman"/>
                <w:color w:val="000000"/>
                <w:sz w:val="20"/>
                <w:szCs w:val="20"/>
                <w:lang w:val="lt-LT"/>
              </w:rPr>
            </w:pPr>
          </w:p>
        </w:tc>
      </w:tr>
      <w:tr w:rsidR="00696C20" w:rsidRPr="00B42998" w14:paraId="292A57DF" w14:textId="77777777" w:rsidTr="00696C20">
        <w:trPr>
          <w:trHeight w:val="375"/>
        </w:trPr>
        <w:tc>
          <w:tcPr>
            <w:tcW w:w="2562"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C181902" w14:textId="157988CA" w:rsidR="00696C20" w:rsidRPr="00B42998" w:rsidRDefault="00696C20" w:rsidP="000D6357">
            <w:pPr>
              <w:spacing w:after="0" w:line="240" w:lineRule="auto"/>
              <w:ind w:left="0" w:hanging="2"/>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color w:val="000000"/>
                <w:sz w:val="20"/>
                <w:szCs w:val="20"/>
                <w:lang w:val="lt-LT"/>
              </w:rPr>
              <w:t xml:space="preserve">Centralizuotai nuotekų tvarkymo </w:t>
            </w:r>
            <w:r w:rsidR="00FF090F" w:rsidRPr="00B42998">
              <w:rPr>
                <w:rFonts w:ascii="Times New Roman" w:eastAsia="Times New Roman" w:hAnsi="Times New Roman" w:cs="Times New Roman"/>
                <w:color w:val="000000"/>
                <w:sz w:val="20"/>
                <w:szCs w:val="20"/>
                <w:lang w:val="lt-LT"/>
              </w:rPr>
              <w:t xml:space="preserve">paslaugas gaunančių </w:t>
            </w:r>
            <w:r w:rsidRPr="00B42998">
              <w:rPr>
                <w:rFonts w:ascii="Times New Roman" w:eastAsia="Times New Roman" w:hAnsi="Times New Roman" w:cs="Times New Roman"/>
                <w:color w:val="000000"/>
                <w:sz w:val="20"/>
                <w:szCs w:val="20"/>
                <w:lang w:val="lt-LT"/>
              </w:rPr>
              <w:t>gyventojų dalis %</w:t>
            </w:r>
          </w:p>
        </w:tc>
        <w:tc>
          <w:tcPr>
            <w:tcW w:w="5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845138" w14:textId="77777777" w:rsidR="00696C20" w:rsidRPr="00B42998" w:rsidRDefault="00696C20" w:rsidP="000D6357">
            <w:pPr>
              <w:spacing w:after="0" w:line="240" w:lineRule="auto"/>
              <w:ind w:left="0" w:hanging="2"/>
              <w:rPr>
                <w:rFonts w:ascii="Times New Roman" w:hAnsi="Times New Roman" w:cs="Times New Roman"/>
                <w:noProof/>
                <w:sz w:val="20"/>
                <w:szCs w:val="20"/>
                <w:lang w:val="lt-LT"/>
              </w:rPr>
            </w:pPr>
          </w:p>
        </w:tc>
        <w:tc>
          <w:tcPr>
            <w:tcW w:w="596"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62CB5F9" w14:textId="58DD5F87" w:rsidR="00696C20" w:rsidRPr="00B42998" w:rsidRDefault="00512BBE" w:rsidP="000D6357">
            <w:pPr>
              <w:spacing w:after="0" w:line="240" w:lineRule="auto"/>
              <w:ind w:left="0" w:hanging="2"/>
              <w:jc w:val="right"/>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color w:val="000000"/>
                <w:sz w:val="20"/>
                <w:szCs w:val="20"/>
                <w:lang w:val="lt-LT"/>
              </w:rPr>
              <w:t>99.7</w:t>
            </w:r>
          </w:p>
        </w:tc>
        <w:tc>
          <w:tcPr>
            <w:tcW w:w="67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4DE920" w14:textId="77777777" w:rsidR="00696C20" w:rsidRPr="00B42998" w:rsidRDefault="00696C20" w:rsidP="000D6357">
            <w:pPr>
              <w:spacing w:after="0" w:line="240" w:lineRule="auto"/>
              <w:ind w:left="0" w:hanging="2"/>
              <w:jc w:val="right"/>
              <w:rPr>
                <w:rFonts w:ascii="Times New Roman" w:eastAsia="Times New Roman" w:hAnsi="Times New Roman" w:cs="Times New Roman"/>
                <w:color w:val="000000"/>
                <w:sz w:val="20"/>
                <w:szCs w:val="20"/>
                <w:lang w:val="lt-LT"/>
              </w:rPr>
            </w:pP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F53809" w14:textId="77777777" w:rsidR="00696C20" w:rsidRPr="00B42998" w:rsidRDefault="00696C20" w:rsidP="000D6357">
            <w:pPr>
              <w:spacing w:after="0" w:line="240" w:lineRule="auto"/>
              <w:ind w:left="0" w:hanging="2"/>
              <w:jc w:val="right"/>
              <w:rPr>
                <w:rFonts w:ascii="Times New Roman" w:eastAsia="Times New Roman" w:hAnsi="Times New Roman" w:cs="Times New Roman"/>
                <w:color w:val="000000"/>
                <w:sz w:val="20"/>
                <w:szCs w:val="20"/>
                <w:lang w:val="lt-LT"/>
              </w:rPr>
            </w:pP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7368B7" w14:textId="77777777" w:rsidR="00696C20" w:rsidRPr="00B42998" w:rsidRDefault="00696C20" w:rsidP="000D6357">
            <w:pPr>
              <w:spacing w:after="0" w:line="240" w:lineRule="auto"/>
              <w:ind w:left="0" w:hanging="2"/>
              <w:jc w:val="right"/>
              <w:rPr>
                <w:rFonts w:ascii="Times New Roman" w:eastAsia="Times New Roman" w:hAnsi="Times New Roman" w:cs="Times New Roman"/>
                <w:color w:val="000000"/>
                <w:sz w:val="20"/>
                <w:szCs w:val="20"/>
                <w:lang w:val="lt-LT"/>
              </w:rPr>
            </w:pP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3851E35" w14:textId="77777777" w:rsidR="00696C20" w:rsidRPr="00B42998" w:rsidRDefault="00696C20" w:rsidP="000D6357">
            <w:pPr>
              <w:spacing w:after="0" w:line="240" w:lineRule="auto"/>
              <w:ind w:left="0" w:hanging="2"/>
              <w:jc w:val="right"/>
              <w:rPr>
                <w:rFonts w:ascii="Times New Roman" w:eastAsia="Times New Roman" w:hAnsi="Times New Roman" w:cs="Times New Roman"/>
                <w:color w:val="000000"/>
                <w:sz w:val="20"/>
                <w:szCs w:val="20"/>
                <w:lang w:val="lt-LT"/>
              </w:rPr>
            </w:pPr>
          </w:p>
        </w:tc>
        <w:tc>
          <w:tcPr>
            <w:tcW w:w="59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E4960C" w14:textId="77777777" w:rsidR="00696C20" w:rsidRPr="00B42998" w:rsidRDefault="00696C20" w:rsidP="000D6357">
            <w:pPr>
              <w:spacing w:after="0" w:line="240" w:lineRule="auto"/>
              <w:ind w:left="0" w:hanging="2"/>
              <w:jc w:val="right"/>
              <w:rPr>
                <w:rFonts w:ascii="Times New Roman" w:eastAsia="Times New Roman" w:hAnsi="Times New Roman" w:cs="Times New Roman"/>
                <w:color w:val="000000"/>
                <w:sz w:val="20"/>
                <w:szCs w:val="20"/>
                <w:lang w:val="lt-LT"/>
              </w:rPr>
            </w:pPr>
          </w:p>
        </w:tc>
        <w:tc>
          <w:tcPr>
            <w:tcW w:w="3189"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05D0613" w14:textId="77777777" w:rsidR="00696C20" w:rsidRPr="00B42998" w:rsidRDefault="00696C20" w:rsidP="000D6357">
            <w:pPr>
              <w:spacing w:after="0" w:line="240" w:lineRule="auto"/>
              <w:ind w:left="0" w:hanging="2"/>
              <w:rPr>
                <w:rFonts w:ascii="Times New Roman" w:hAnsi="Times New Roman" w:cs="Times New Roman"/>
                <w:noProof/>
                <w:sz w:val="20"/>
                <w:szCs w:val="20"/>
                <w:lang w:val="lt-LT"/>
              </w:rPr>
            </w:pPr>
          </w:p>
        </w:tc>
        <w:tc>
          <w:tcPr>
            <w:tcW w:w="516"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BBEFE30" w14:textId="77777777" w:rsidR="00696C20" w:rsidRPr="00B42998" w:rsidRDefault="00696C20" w:rsidP="003C1BED">
            <w:pPr>
              <w:spacing w:after="0" w:line="240" w:lineRule="auto"/>
              <w:ind w:left="0" w:hanging="2"/>
              <w:jc w:val="right"/>
              <w:rPr>
                <w:rFonts w:ascii="Times New Roman" w:eastAsia="Times New Roman" w:hAnsi="Times New Roman"/>
                <w:color w:val="000000"/>
                <w:sz w:val="20"/>
                <w:szCs w:val="20"/>
                <w:lang w:val="lt-LT"/>
              </w:rPr>
            </w:pPr>
          </w:p>
        </w:tc>
      </w:tr>
    </w:tbl>
    <w:p w14:paraId="3A1C6D6A" w14:textId="77777777" w:rsidR="004E0352" w:rsidRPr="00B42998" w:rsidRDefault="00782A47" w:rsidP="00856C8F">
      <w:pPr>
        <w:widowControl w:val="0"/>
        <w:pBdr>
          <w:top w:val="nil"/>
          <w:left w:val="nil"/>
          <w:bottom w:val="nil"/>
          <w:right w:val="nil"/>
          <w:between w:val="nil"/>
        </w:pBdr>
        <w:shd w:val="clear" w:color="auto" w:fill="FFFFFF"/>
        <w:spacing w:after="0" w:line="240" w:lineRule="auto"/>
        <w:ind w:leftChars="0" w:left="0" w:firstLineChars="0" w:firstLine="0"/>
        <w:jc w:val="center"/>
        <w:rPr>
          <w:rFonts w:ascii="Times New Roman" w:eastAsia="Times New Roman" w:hAnsi="Times New Roman" w:cs="Times New Roman"/>
          <w:color w:val="000000"/>
          <w:sz w:val="20"/>
          <w:szCs w:val="20"/>
          <w:lang w:val="lt-LT"/>
        </w:rPr>
      </w:pPr>
      <w:r w:rsidRPr="00B42998">
        <w:rPr>
          <w:rFonts w:ascii="Times New Roman" w:eastAsia="Times New Roman" w:hAnsi="Times New Roman" w:cs="Times New Roman"/>
          <w:i/>
          <w:color w:val="000000"/>
          <w:sz w:val="20"/>
          <w:szCs w:val="20"/>
          <w:lang w:val="lt-LT"/>
        </w:rPr>
        <w:t>Šaltinis – Higienos instituto Sveikatos informacijos centras</w:t>
      </w:r>
    </w:p>
    <w:p w14:paraId="6F9E3C51" w14:textId="77777777" w:rsidR="004E0352" w:rsidRPr="00B42998"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247CF433" w14:textId="77777777" w:rsidR="004E0352" w:rsidRPr="00B42998" w:rsidRDefault="00782A47" w:rsidP="0011747C">
      <w:pPr>
        <w:pBdr>
          <w:top w:val="nil"/>
          <w:left w:val="nil"/>
          <w:bottom w:val="nil"/>
          <w:right w:val="nil"/>
          <w:between w:val="nil"/>
        </w:pBdr>
        <w:shd w:val="clear" w:color="auto" w:fill="FFFFFF"/>
        <w:spacing w:after="0" w:line="240" w:lineRule="auto"/>
        <w:ind w:left="-2" w:firstLineChars="1" w:firstLine="2"/>
        <w:jc w:val="both"/>
        <w:rPr>
          <w:rFonts w:ascii="Times New Roman" w:eastAsia="Times New Roman" w:hAnsi="Times New Roman" w:cs="Times New Roman"/>
          <w:color w:val="FF0000"/>
          <w:sz w:val="24"/>
          <w:szCs w:val="24"/>
          <w:lang w:val="lt-LT"/>
        </w:rPr>
      </w:pPr>
      <w:r w:rsidRPr="00B42998">
        <w:rPr>
          <w:rFonts w:ascii="Times New Roman" w:eastAsia="Times New Roman" w:hAnsi="Times New Roman" w:cs="Times New Roman"/>
          <w:color w:val="313131"/>
          <w:sz w:val="24"/>
          <w:szCs w:val="24"/>
          <w:lang w:val="lt-LT"/>
        </w:rPr>
        <w:tab/>
      </w:r>
      <w:r w:rsidRPr="00B42998">
        <w:rPr>
          <w:rFonts w:ascii="Times New Roman" w:eastAsia="Times New Roman" w:hAnsi="Times New Roman" w:cs="Times New Roman"/>
          <w:sz w:val="24"/>
          <w:szCs w:val="24"/>
          <w:lang w:val="lt-LT"/>
        </w:rPr>
        <w:t>Atsižvelgiant į LSS iškeltus uždavinius tikslams pasiekti ir remiantis lentelėje pateiktomis rodiklių reikšmėmis matyti, kad:</w:t>
      </w:r>
    </w:p>
    <w:p w14:paraId="68B11D45" w14:textId="497E9C90" w:rsidR="004E0352" w:rsidRPr="00B42998" w:rsidRDefault="00782A47" w:rsidP="006A3B1C">
      <w:pPr>
        <w:pStyle w:val="Sraopastraipa"/>
        <w:numPr>
          <w:ilvl w:val="0"/>
          <w:numId w:val="6"/>
        </w:numPr>
        <w:pBdr>
          <w:top w:val="nil"/>
          <w:left w:val="nil"/>
          <w:bottom w:val="nil"/>
          <w:right w:val="nil"/>
          <w:between w:val="nil"/>
        </w:pBdr>
        <w:shd w:val="clear" w:color="auto" w:fill="FFFFFF"/>
        <w:ind w:leftChars="0" w:firstLineChars="0"/>
        <w:jc w:val="both"/>
        <w:rPr>
          <w:rFonts w:cs="Times New Roman"/>
          <w:lang w:val="lt-LT"/>
        </w:rPr>
      </w:pPr>
      <w:r w:rsidRPr="00B42998">
        <w:rPr>
          <w:rFonts w:cs="Times New Roman"/>
          <w:lang w:val="lt-LT"/>
        </w:rPr>
        <w:t xml:space="preserve">Uždavinio </w:t>
      </w:r>
      <w:r w:rsidRPr="00B42998">
        <w:rPr>
          <w:rFonts w:cs="Times New Roman"/>
          <w:b/>
          <w:i/>
          <w:lang w:val="lt-LT"/>
        </w:rPr>
        <w:t>„sumažinti skurdo lygį ir nedarbą“</w:t>
      </w:r>
      <w:r w:rsidR="0011747C" w:rsidRPr="00B42998">
        <w:rPr>
          <w:rFonts w:cs="Times New Roman"/>
          <w:b/>
          <w:i/>
          <w:lang w:val="lt-LT"/>
        </w:rPr>
        <w:t xml:space="preserve"> </w:t>
      </w:r>
      <w:r w:rsidR="00C050B2" w:rsidRPr="00B42998">
        <w:rPr>
          <w:rFonts w:cs="Times New Roman"/>
          <w:lang w:val="lt-LT"/>
        </w:rPr>
        <w:t>vienas</w:t>
      </w:r>
      <w:r w:rsidR="000D6357" w:rsidRPr="00B42998">
        <w:rPr>
          <w:rFonts w:cs="Times New Roman"/>
          <w:lang w:val="lt-LT"/>
        </w:rPr>
        <w:t xml:space="preserve"> rodiklis</w:t>
      </w:r>
      <w:r w:rsidR="008A002B" w:rsidRPr="00B42998">
        <w:rPr>
          <w:rFonts w:cs="Times New Roman"/>
          <w:lang w:val="lt-LT"/>
        </w:rPr>
        <w:t xml:space="preserve"> (bandymų žudytis skaičius</w:t>
      </w:r>
      <w:r w:rsidR="000D6357" w:rsidRPr="00B42998">
        <w:rPr>
          <w:rFonts w:cs="Times New Roman"/>
          <w:lang w:val="lt-LT"/>
        </w:rPr>
        <w:t xml:space="preserve">) </w:t>
      </w:r>
      <w:r w:rsidR="008A002B" w:rsidRPr="00B42998">
        <w:rPr>
          <w:rFonts w:cs="Times New Roman"/>
          <w:lang w:val="lt-LT"/>
        </w:rPr>
        <w:t>yra prastesni</w:t>
      </w:r>
      <w:r w:rsidR="00E27615" w:rsidRPr="00B42998">
        <w:rPr>
          <w:rFonts w:cs="Times New Roman"/>
          <w:lang w:val="lt-LT"/>
        </w:rPr>
        <w:t>s</w:t>
      </w:r>
      <w:r w:rsidR="008A002B" w:rsidRPr="00B42998">
        <w:rPr>
          <w:rFonts w:cs="Times New Roman"/>
          <w:lang w:val="lt-LT"/>
        </w:rPr>
        <w:t xml:space="preserve"> už šalies vidurkį. </w:t>
      </w:r>
      <w:r w:rsidR="000D6357" w:rsidRPr="00B42998">
        <w:rPr>
          <w:rFonts w:cs="Times New Roman"/>
          <w:lang w:val="lt-LT"/>
        </w:rPr>
        <w:t>Visi kiti atitinka Lietuvos vidurkį.</w:t>
      </w:r>
    </w:p>
    <w:p w14:paraId="6DBCCA9D" w14:textId="277748A8" w:rsidR="004E0352" w:rsidRPr="00B42998" w:rsidRDefault="00782A47" w:rsidP="006A3B1C">
      <w:pPr>
        <w:pStyle w:val="Sraopastraipa"/>
        <w:numPr>
          <w:ilvl w:val="0"/>
          <w:numId w:val="6"/>
        </w:numPr>
        <w:pBdr>
          <w:top w:val="nil"/>
          <w:left w:val="nil"/>
          <w:bottom w:val="nil"/>
          <w:right w:val="nil"/>
          <w:between w:val="nil"/>
        </w:pBdr>
        <w:shd w:val="clear" w:color="auto" w:fill="FFFFFF"/>
        <w:ind w:leftChars="0" w:firstLineChars="0"/>
        <w:jc w:val="both"/>
        <w:rPr>
          <w:rFonts w:cs="Times New Roman"/>
          <w:lang w:val="lt-LT"/>
        </w:rPr>
      </w:pPr>
      <w:r w:rsidRPr="00B42998">
        <w:rPr>
          <w:rFonts w:cs="Times New Roman"/>
          <w:lang w:val="lt-LT"/>
        </w:rPr>
        <w:lastRenderedPageBreak/>
        <w:t xml:space="preserve">Uždavinio </w:t>
      </w:r>
      <w:r w:rsidRPr="00B42998">
        <w:rPr>
          <w:rFonts w:cs="Times New Roman"/>
          <w:b/>
          <w:i/>
          <w:lang w:val="lt-LT"/>
        </w:rPr>
        <w:t>„sumažinti socialinę ekonominę gyventojų diferenciaciją šalies ir bendruomenių lygmeniu“</w:t>
      </w:r>
      <w:r w:rsidR="00A0488E" w:rsidRPr="00B42998">
        <w:rPr>
          <w:rFonts w:cs="Times New Roman"/>
          <w:lang w:val="lt-LT"/>
        </w:rPr>
        <w:t xml:space="preserve"> dauguma rodiklių atitinka Lietuvos vidurkį</w:t>
      </w:r>
      <w:r w:rsidRPr="00B42998">
        <w:rPr>
          <w:rFonts w:cs="Times New Roman"/>
          <w:lang w:val="lt-LT"/>
        </w:rPr>
        <w:t>, išskyrus</w:t>
      </w:r>
      <w:r w:rsidR="008A002B" w:rsidRPr="00B42998">
        <w:rPr>
          <w:rFonts w:cs="Times New Roman"/>
          <w:lang w:val="lt-LT"/>
        </w:rPr>
        <w:t xml:space="preserve"> </w:t>
      </w:r>
      <w:r w:rsidR="00A0488E" w:rsidRPr="00B42998">
        <w:rPr>
          <w:rFonts w:cs="Times New Roman"/>
          <w:lang w:val="lt-LT"/>
        </w:rPr>
        <w:t>SMR nuo išorinių priežasčių, kuris yra geresnis</w:t>
      </w:r>
      <w:r w:rsidR="004305AA" w:rsidRPr="00B42998">
        <w:rPr>
          <w:rFonts w:cs="Times New Roman"/>
          <w:lang w:val="lt-LT"/>
        </w:rPr>
        <w:t xml:space="preserve"> už šalies vidurkį.</w:t>
      </w:r>
    </w:p>
    <w:p w14:paraId="7EB5CE1C" w14:textId="7FF3E6AF" w:rsidR="004E0352" w:rsidRPr="00B42998" w:rsidRDefault="00782A47" w:rsidP="006A3B1C">
      <w:pPr>
        <w:pStyle w:val="Sraopastraipa"/>
        <w:numPr>
          <w:ilvl w:val="0"/>
          <w:numId w:val="6"/>
        </w:numPr>
        <w:pBdr>
          <w:top w:val="nil"/>
          <w:left w:val="nil"/>
          <w:bottom w:val="nil"/>
          <w:right w:val="nil"/>
          <w:between w:val="nil"/>
        </w:pBdr>
        <w:shd w:val="clear" w:color="auto" w:fill="FFFFFF"/>
        <w:ind w:leftChars="0" w:firstLineChars="0"/>
        <w:jc w:val="both"/>
        <w:rPr>
          <w:rFonts w:cs="Times New Roman"/>
          <w:lang w:val="lt-LT"/>
        </w:rPr>
      </w:pPr>
      <w:r w:rsidRPr="00B42998">
        <w:rPr>
          <w:rFonts w:cs="Times New Roman"/>
          <w:lang w:val="lt-LT"/>
        </w:rPr>
        <w:t xml:space="preserve">Uždavinio </w:t>
      </w:r>
      <w:r w:rsidRPr="00B42998">
        <w:rPr>
          <w:rFonts w:cs="Times New Roman"/>
          <w:b/>
          <w:i/>
          <w:lang w:val="lt-LT"/>
        </w:rPr>
        <w:t>„kurti sveikas ir saugias darbo bei buities sąlygas, didinti prekių ir paslaugų vartotojų saugumą“</w:t>
      </w:r>
      <w:r w:rsidR="002B650D" w:rsidRPr="00B42998">
        <w:rPr>
          <w:rFonts w:cs="Times New Roman"/>
          <w:lang w:val="lt-LT"/>
        </w:rPr>
        <w:t xml:space="preserve"> asmenų, žuvusių ar su</w:t>
      </w:r>
      <w:r w:rsidR="002B6D0B" w:rsidRPr="00B42998">
        <w:rPr>
          <w:rFonts w:cs="Times New Roman"/>
          <w:lang w:val="lt-LT"/>
        </w:rPr>
        <w:t>nkiai sužalotų darbe</w:t>
      </w:r>
      <w:r w:rsidR="006F5736">
        <w:rPr>
          <w:rFonts w:cs="Times New Roman"/>
          <w:lang w:val="lt-LT"/>
        </w:rPr>
        <w:t>,</w:t>
      </w:r>
      <w:r w:rsidR="002B6D0B" w:rsidRPr="00B42998">
        <w:rPr>
          <w:rFonts w:cs="Times New Roman"/>
          <w:lang w:val="lt-LT"/>
        </w:rPr>
        <w:t xml:space="preserve"> skaičius</w:t>
      </w:r>
      <w:r w:rsidR="00CC5DFB" w:rsidRPr="00B42998">
        <w:rPr>
          <w:rFonts w:cs="Times New Roman"/>
          <w:lang w:val="lt-LT"/>
        </w:rPr>
        <w:t xml:space="preserve"> Panevėžio mieste yra prastesnis</w:t>
      </w:r>
      <w:r w:rsidR="002B6D0B" w:rsidRPr="00B42998">
        <w:rPr>
          <w:rFonts w:cs="Times New Roman"/>
          <w:lang w:val="lt-LT"/>
        </w:rPr>
        <w:t xml:space="preserve"> lyginant su</w:t>
      </w:r>
      <w:r w:rsidRPr="00B42998">
        <w:rPr>
          <w:rFonts w:cs="Times New Roman"/>
          <w:lang w:val="lt-LT"/>
        </w:rPr>
        <w:t xml:space="preserve"> Lietuvos vidurkiu.</w:t>
      </w:r>
      <w:r w:rsidR="00FF397C" w:rsidRPr="00B42998">
        <w:rPr>
          <w:rFonts w:cs="Times New Roman"/>
          <w:lang w:val="lt-LT"/>
        </w:rPr>
        <w:t xml:space="preserve"> Tačiau traumų dėl nukritimų 65+ m. amžiaus grupėje rodiklis yra geresnis nei šalies.</w:t>
      </w:r>
    </w:p>
    <w:p w14:paraId="1FB109BA" w14:textId="6BFDEA5C" w:rsidR="004E0352" w:rsidRPr="00B42998" w:rsidRDefault="00782A47" w:rsidP="006A3B1C">
      <w:pPr>
        <w:pStyle w:val="Sraopastraipa"/>
        <w:numPr>
          <w:ilvl w:val="0"/>
          <w:numId w:val="6"/>
        </w:numPr>
        <w:pBdr>
          <w:top w:val="nil"/>
          <w:left w:val="nil"/>
          <w:bottom w:val="nil"/>
          <w:right w:val="nil"/>
          <w:between w:val="nil"/>
        </w:pBdr>
        <w:shd w:val="clear" w:color="auto" w:fill="FFFFFF"/>
        <w:ind w:leftChars="0" w:firstLineChars="0"/>
        <w:jc w:val="both"/>
        <w:rPr>
          <w:rFonts w:cs="Times New Roman"/>
          <w:lang w:val="lt-LT"/>
        </w:rPr>
      </w:pPr>
      <w:r w:rsidRPr="00B42998">
        <w:rPr>
          <w:rFonts w:cs="Times New Roman"/>
          <w:lang w:val="lt-LT"/>
        </w:rPr>
        <w:t xml:space="preserve">Uždavinio </w:t>
      </w:r>
      <w:r w:rsidRPr="00B42998">
        <w:rPr>
          <w:rFonts w:cs="Times New Roman"/>
          <w:b/>
          <w:i/>
          <w:lang w:val="lt-LT"/>
        </w:rPr>
        <w:t>„kurti sveikas ir palankias sąly</w:t>
      </w:r>
      <w:r w:rsidR="001A37A8" w:rsidRPr="00B42998">
        <w:rPr>
          <w:rFonts w:cs="Times New Roman"/>
          <w:b/>
          <w:i/>
          <w:lang w:val="lt-LT"/>
        </w:rPr>
        <w:t>gas saugiai leisti laisvalaikį“</w:t>
      </w:r>
      <w:r w:rsidR="001A4665" w:rsidRPr="00B42998">
        <w:rPr>
          <w:rFonts w:cs="Times New Roman"/>
          <w:lang w:val="lt-LT"/>
        </w:rPr>
        <w:t xml:space="preserve"> nemažai</w:t>
      </w:r>
      <w:r w:rsidR="00331436" w:rsidRPr="00B42998">
        <w:rPr>
          <w:rFonts w:cs="Times New Roman"/>
          <w:lang w:val="lt-LT"/>
        </w:rPr>
        <w:t xml:space="preserve"> rodiklių</w:t>
      </w:r>
      <w:r w:rsidR="00264C25" w:rsidRPr="00B42998">
        <w:rPr>
          <w:rFonts w:cs="Times New Roman"/>
          <w:lang w:val="lt-LT"/>
        </w:rPr>
        <w:t xml:space="preserve"> yra </w:t>
      </w:r>
      <w:r w:rsidR="001A4665" w:rsidRPr="00B42998">
        <w:rPr>
          <w:rFonts w:cs="Times New Roman"/>
          <w:lang w:val="lt-LT"/>
        </w:rPr>
        <w:t>geresni nei Lietuvos vidurkis.</w:t>
      </w:r>
    </w:p>
    <w:p w14:paraId="65CEDA4B" w14:textId="38A787E7" w:rsidR="004E0352" w:rsidRPr="00B42998" w:rsidRDefault="00782A47" w:rsidP="006A3B1C">
      <w:pPr>
        <w:pStyle w:val="Sraopastraipa"/>
        <w:numPr>
          <w:ilvl w:val="0"/>
          <w:numId w:val="6"/>
        </w:numPr>
        <w:pBdr>
          <w:top w:val="nil"/>
          <w:left w:val="nil"/>
          <w:bottom w:val="nil"/>
          <w:right w:val="nil"/>
          <w:between w:val="nil"/>
        </w:pBdr>
        <w:shd w:val="clear" w:color="auto" w:fill="FFFFFF"/>
        <w:ind w:leftChars="0" w:firstLineChars="0"/>
        <w:jc w:val="both"/>
        <w:rPr>
          <w:rFonts w:cs="Times New Roman"/>
          <w:lang w:val="lt-LT"/>
        </w:rPr>
      </w:pPr>
      <w:r w:rsidRPr="00B42998">
        <w:rPr>
          <w:rFonts w:cs="Times New Roman"/>
          <w:lang w:val="lt-LT"/>
        </w:rPr>
        <w:t xml:space="preserve">Uždavinio </w:t>
      </w:r>
      <w:r w:rsidRPr="00B42998">
        <w:rPr>
          <w:rFonts w:cs="Times New Roman"/>
          <w:b/>
          <w:i/>
          <w:lang w:val="lt-LT"/>
        </w:rPr>
        <w:t xml:space="preserve">„mažinti avaringumą ir traumų kelių eismo įvykiuose skaičių“ </w:t>
      </w:r>
      <w:r w:rsidR="00176FF1" w:rsidRPr="00B42998">
        <w:rPr>
          <w:rFonts w:cs="Times New Roman"/>
          <w:lang w:val="lt-LT"/>
        </w:rPr>
        <w:t>mirtingumo rodiklis transporto įvykiuose</w:t>
      </w:r>
      <w:r w:rsidR="00264C25" w:rsidRPr="00B42998">
        <w:rPr>
          <w:rFonts w:cs="Times New Roman"/>
          <w:lang w:val="lt-LT"/>
        </w:rPr>
        <w:t xml:space="preserve"> yra žemesnis</w:t>
      </w:r>
      <w:r w:rsidRPr="00B42998">
        <w:rPr>
          <w:rFonts w:cs="Times New Roman"/>
          <w:lang w:val="lt-LT"/>
        </w:rPr>
        <w:t xml:space="preserve"> už Lietuvos vidurkį.</w:t>
      </w:r>
      <w:r w:rsidR="00176FF1" w:rsidRPr="00B42998">
        <w:rPr>
          <w:rFonts w:cs="Times New Roman"/>
          <w:lang w:val="lt-LT"/>
        </w:rPr>
        <w:t xml:space="preserve"> Tačiau traumų dėl transport</w:t>
      </w:r>
      <w:r w:rsidR="00264C25" w:rsidRPr="00B42998">
        <w:rPr>
          <w:rFonts w:cs="Times New Roman"/>
          <w:lang w:val="lt-LT"/>
        </w:rPr>
        <w:t>o įvykių rodiklis yra didesnis</w:t>
      </w:r>
      <w:r w:rsidR="00176FF1" w:rsidRPr="00B42998">
        <w:rPr>
          <w:rFonts w:cs="Times New Roman"/>
          <w:lang w:val="lt-LT"/>
        </w:rPr>
        <w:t xml:space="preserve"> už šalies vidurkį.</w:t>
      </w:r>
    </w:p>
    <w:p w14:paraId="4B995227" w14:textId="15FC4ABD" w:rsidR="004E0352" w:rsidRPr="00B42998" w:rsidRDefault="00782A47" w:rsidP="006A3B1C">
      <w:pPr>
        <w:pStyle w:val="Sraopastraipa"/>
        <w:numPr>
          <w:ilvl w:val="0"/>
          <w:numId w:val="6"/>
        </w:numPr>
        <w:pBdr>
          <w:top w:val="nil"/>
          <w:left w:val="nil"/>
          <w:bottom w:val="nil"/>
          <w:right w:val="nil"/>
          <w:between w:val="nil"/>
        </w:pBdr>
        <w:shd w:val="clear" w:color="auto" w:fill="FFFFFF"/>
        <w:ind w:leftChars="0" w:firstLineChars="0"/>
        <w:jc w:val="both"/>
        <w:rPr>
          <w:rFonts w:cs="Times New Roman"/>
          <w:lang w:val="lt-LT"/>
        </w:rPr>
      </w:pPr>
      <w:r w:rsidRPr="00B42998">
        <w:rPr>
          <w:rFonts w:cs="Times New Roman"/>
          <w:lang w:val="lt-LT"/>
        </w:rPr>
        <w:t xml:space="preserve">Uždavinio </w:t>
      </w:r>
      <w:r w:rsidRPr="00B42998">
        <w:rPr>
          <w:rFonts w:cs="Times New Roman"/>
          <w:b/>
          <w:i/>
          <w:lang w:val="lt-LT"/>
        </w:rPr>
        <w:t xml:space="preserve">„mažinti oro, vandens ir dirvožemio užterštumą, triukšmą“ </w:t>
      </w:r>
      <w:r w:rsidR="00D06D8E" w:rsidRPr="00B42998">
        <w:rPr>
          <w:rFonts w:cs="Times New Roman"/>
          <w:lang w:val="lt-LT"/>
        </w:rPr>
        <w:t xml:space="preserve">rodiklis yra prastesnis nei </w:t>
      </w:r>
      <w:r w:rsidR="00F30749" w:rsidRPr="00B42998">
        <w:rPr>
          <w:rFonts w:cs="Times New Roman"/>
          <w:lang w:val="lt-LT"/>
        </w:rPr>
        <w:t>Lietuvos vidurkis</w:t>
      </w:r>
      <w:r w:rsidR="003F4ECC" w:rsidRPr="00B42998">
        <w:rPr>
          <w:rFonts w:cs="Times New Roman"/>
          <w:lang w:val="lt-LT"/>
        </w:rPr>
        <w:t>.</w:t>
      </w:r>
    </w:p>
    <w:p w14:paraId="53F17304" w14:textId="18E3BDC7" w:rsidR="004E0352" w:rsidRPr="00B42998" w:rsidRDefault="00782A47" w:rsidP="006A3B1C">
      <w:pPr>
        <w:pStyle w:val="Sraopastraipa"/>
        <w:numPr>
          <w:ilvl w:val="0"/>
          <w:numId w:val="6"/>
        </w:numPr>
        <w:pBdr>
          <w:top w:val="nil"/>
          <w:left w:val="nil"/>
          <w:bottom w:val="nil"/>
          <w:right w:val="nil"/>
          <w:between w:val="nil"/>
        </w:pBdr>
        <w:shd w:val="clear" w:color="auto" w:fill="FFFFFF"/>
        <w:ind w:leftChars="0" w:firstLineChars="0"/>
        <w:jc w:val="both"/>
        <w:rPr>
          <w:rFonts w:cs="Times New Roman"/>
          <w:lang w:val="lt-LT"/>
        </w:rPr>
      </w:pPr>
      <w:r w:rsidRPr="00B42998">
        <w:rPr>
          <w:rFonts w:cs="Times New Roman"/>
          <w:lang w:val="lt-LT"/>
        </w:rPr>
        <w:t xml:space="preserve">Uždavinio </w:t>
      </w:r>
      <w:r w:rsidRPr="00B42998">
        <w:rPr>
          <w:rFonts w:cs="Times New Roman"/>
          <w:b/>
          <w:i/>
          <w:lang w:val="lt-LT"/>
        </w:rPr>
        <w:t>„sumažinti alkoholinių gėrimų, tabako vartojimą, neteisėtą narkotinių ir psichotropinių medžiagų vartojimą ir prieinamumą</w:t>
      </w:r>
      <w:r w:rsidR="00147928" w:rsidRPr="00B42998">
        <w:rPr>
          <w:rFonts w:cs="Times New Roman"/>
          <w:b/>
          <w:i/>
          <w:lang w:val="lt-LT"/>
        </w:rPr>
        <w:t>“</w:t>
      </w:r>
      <w:r w:rsidRPr="00B42998">
        <w:rPr>
          <w:rFonts w:cs="Times New Roman"/>
          <w:b/>
          <w:i/>
          <w:lang w:val="lt-LT"/>
        </w:rPr>
        <w:t xml:space="preserve"> </w:t>
      </w:r>
      <w:r w:rsidR="00B50502" w:rsidRPr="00B42998">
        <w:rPr>
          <w:rFonts w:cs="Times New Roman"/>
          <w:lang w:val="lt-LT"/>
        </w:rPr>
        <w:t>nemažai</w:t>
      </w:r>
      <w:r w:rsidRPr="00B42998">
        <w:rPr>
          <w:rFonts w:cs="Times New Roman"/>
          <w:lang w:val="lt-LT"/>
        </w:rPr>
        <w:t xml:space="preserve"> rodiklių </w:t>
      </w:r>
      <w:r w:rsidR="00CC5DFB" w:rsidRPr="00B42998">
        <w:rPr>
          <w:rFonts w:cs="Times New Roman"/>
          <w:lang w:val="lt-LT"/>
        </w:rPr>
        <w:t>yra panašūs su</w:t>
      </w:r>
      <w:r w:rsidRPr="00B42998">
        <w:rPr>
          <w:rFonts w:cs="Times New Roman"/>
          <w:lang w:val="lt-LT"/>
        </w:rPr>
        <w:t xml:space="preserve"> Lietuvos vidurk</w:t>
      </w:r>
      <w:r w:rsidR="00CC5DFB" w:rsidRPr="00B42998">
        <w:rPr>
          <w:rFonts w:cs="Times New Roman"/>
          <w:lang w:val="lt-LT"/>
        </w:rPr>
        <w:t>iu</w:t>
      </w:r>
      <w:r w:rsidR="0071452F" w:rsidRPr="00B42998">
        <w:rPr>
          <w:rFonts w:cs="Times New Roman"/>
          <w:lang w:val="lt-LT"/>
        </w:rPr>
        <w:t>, išskyrus</w:t>
      </w:r>
      <w:r w:rsidR="00CC5DFB" w:rsidRPr="00B42998">
        <w:rPr>
          <w:rFonts w:cs="Times New Roman"/>
          <w:lang w:val="lt-LT"/>
        </w:rPr>
        <w:t xml:space="preserve"> gyventojų skaičius, tenkantis 1 alkoholio licencijai, kuris yra geresnis</w:t>
      </w:r>
      <w:r w:rsidR="0071452F" w:rsidRPr="00B42998">
        <w:rPr>
          <w:rFonts w:cs="Times New Roman"/>
          <w:lang w:val="lt-LT"/>
        </w:rPr>
        <w:t xml:space="preserve"> nei šalies vidurkis.</w:t>
      </w:r>
    </w:p>
    <w:p w14:paraId="70D639EA" w14:textId="04F99804" w:rsidR="004E0352" w:rsidRPr="00B42998" w:rsidRDefault="00782A47" w:rsidP="006A3B1C">
      <w:pPr>
        <w:pStyle w:val="Sraopastraipa"/>
        <w:numPr>
          <w:ilvl w:val="0"/>
          <w:numId w:val="6"/>
        </w:numPr>
        <w:pBdr>
          <w:top w:val="nil"/>
          <w:left w:val="nil"/>
          <w:bottom w:val="nil"/>
          <w:right w:val="nil"/>
          <w:between w:val="nil"/>
        </w:pBdr>
        <w:shd w:val="clear" w:color="auto" w:fill="FFFFFF"/>
        <w:ind w:leftChars="0" w:firstLineChars="0"/>
        <w:jc w:val="both"/>
        <w:rPr>
          <w:rFonts w:cs="Times New Roman"/>
          <w:lang w:val="lt-LT"/>
        </w:rPr>
      </w:pPr>
      <w:r w:rsidRPr="00B42998">
        <w:rPr>
          <w:rFonts w:cs="Times New Roman"/>
          <w:lang w:val="lt-LT"/>
        </w:rPr>
        <w:t xml:space="preserve">Uždavinio </w:t>
      </w:r>
      <w:r w:rsidRPr="00B42998">
        <w:rPr>
          <w:rFonts w:cs="Times New Roman"/>
          <w:b/>
          <w:i/>
          <w:lang w:val="lt-LT"/>
        </w:rPr>
        <w:t xml:space="preserve">„užtikrinti sveikatos sistemos tvarumą ir kokybę, plėtojant sveikatos priežiūros technologijas, kurių efektyvumas pagrįstas mokslo įrodymais“ </w:t>
      </w:r>
      <w:r w:rsidR="00E343EA" w:rsidRPr="00B42998">
        <w:rPr>
          <w:rFonts w:cs="Times New Roman"/>
          <w:lang w:val="lt-LT"/>
        </w:rPr>
        <w:t>IH dėl</w:t>
      </w:r>
      <w:r w:rsidR="00634F8A" w:rsidRPr="00B42998">
        <w:rPr>
          <w:rFonts w:cs="Times New Roman"/>
          <w:lang w:val="lt-LT"/>
        </w:rPr>
        <w:t xml:space="preserve"> cukrinio diabeto (18+ m.) </w:t>
      </w:r>
      <w:r w:rsidR="001507F3" w:rsidRPr="00B42998">
        <w:rPr>
          <w:rFonts w:cs="Times New Roman"/>
          <w:lang w:val="lt-LT"/>
        </w:rPr>
        <w:t xml:space="preserve">rodiklis </w:t>
      </w:r>
      <w:r w:rsidR="00E343EA" w:rsidRPr="00B42998">
        <w:rPr>
          <w:rFonts w:cs="Times New Roman"/>
          <w:lang w:val="lt-LT"/>
        </w:rPr>
        <w:t>yra geresnis už Lietuvos vidurkį.</w:t>
      </w:r>
    </w:p>
    <w:p w14:paraId="6578C190" w14:textId="76499602" w:rsidR="004E0352" w:rsidRPr="00B42998" w:rsidRDefault="00782A47" w:rsidP="006A3B1C">
      <w:pPr>
        <w:pStyle w:val="Sraopastraipa"/>
        <w:numPr>
          <w:ilvl w:val="0"/>
          <w:numId w:val="6"/>
        </w:numPr>
        <w:pBdr>
          <w:top w:val="nil"/>
          <w:left w:val="nil"/>
          <w:bottom w:val="nil"/>
          <w:right w:val="nil"/>
          <w:between w:val="nil"/>
        </w:pBdr>
        <w:shd w:val="clear" w:color="auto" w:fill="FFFFFF"/>
        <w:ind w:leftChars="0" w:firstLineChars="0"/>
        <w:jc w:val="both"/>
        <w:rPr>
          <w:rFonts w:cs="Times New Roman"/>
          <w:lang w:val="lt-LT"/>
        </w:rPr>
      </w:pPr>
      <w:r w:rsidRPr="00B42998">
        <w:rPr>
          <w:rFonts w:cs="Times New Roman"/>
          <w:lang w:val="lt-LT"/>
        </w:rPr>
        <w:t xml:space="preserve">Uždavinio </w:t>
      </w:r>
      <w:r w:rsidRPr="00B42998">
        <w:rPr>
          <w:rFonts w:cs="Times New Roman"/>
          <w:b/>
          <w:i/>
          <w:lang w:val="lt-LT"/>
        </w:rPr>
        <w:t xml:space="preserve">„plėtoti sveikatos infrastruktūrą ir gerinti sveikatos priežiūros paslaugų kokybę, saugą, prieinamumą ir į pacientą orientuotą sveikatos priežiūrą“ </w:t>
      </w:r>
      <w:r w:rsidRPr="00B42998">
        <w:rPr>
          <w:rFonts w:cs="Times New Roman"/>
          <w:lang w:val="lt-LT"/>
        </w:rPr>
        <w:t>apsilankymų</w:t>
      </w:r>
      <w:r w:rsidR="0044729F" w:rsidRPr="00B42998">
        <w:rPr>
          <w:rFonts w:cs="Times New Roman"/>
          <w:lang w:val="lt-LT"/>
        </w:rPr>
        <w:t xml:space="preserve"> skaičius</w:t>
      </w:r>
      <w:r w:rsidRPr="00B42998">
        <w:rPr>
          <w:rFonts w:cs="Times New Roman"/>
          <w:lang w:val="lt-LT"/>
        </w:rPr>
        <w:t xml:space="preserve"> pas gydytoj</w:t>
      </w:r>
      <w:r w:rsidR="00AF723B" w:rsidRPr="00B42998">
        <w:rPr>
          <w:rFonts w:cs="Times New Roman"/>
          <w:lang w:val="lt-LT"/>
        </w:rPr>
        <w:t>us rodiklis yra aukštesnis</w:t>
      </w:r>
      <w:r w:rsidRPr="00B42998">
        <w:rPr>
          <w:rFonts w:cs="Times New Roman"/>
          <w:lang w:val="lt-LT"/>
        </w:rPr>
        <w:t xml:space="preserve"> už Lietuvos vidurkį. Kiti rodi</w:t>
      </w:r>
      <w:r w:rsidR="00AF723B" w:rsidRPr="00B42998">
        <w:rPr>
          <w:rFonts w:cs="Times New Roman"/>
          <w:lang w:val="lt-LT"/>
        </w:rPr>
        <w:t>kliai yra Lietuvos vidurkio ribose</w:t>
      </w:r>
      <w:r w:rsidRPr="00B42998">
        <w:rPr>
          <w:rFonts w:cs="Times New Roman"/>
          <w:lang w:val="lt-LT"/>
        </w:rPr>
        <w:t>.</w:t>
      </w:r>
    </w:p>
    <w:p w14:paraId="64A69F61" w14:textId="64ACFDFE" w:rsidR="0011747C" w:rsidRPr="00B42998" w:rsidRDefault="00782A47" w:rsidP="006A3B1C">
      <w:pPr>
        <w:pStyle w:val="Sraopastraipa"/>
        <w:numPr>
          <w:ilvl w:val="0"/>
          <w:numId w:val="6"/>
        </w:numPr>
        <w:pBdr>
          <w:top w:val="nil"/>
          <w:left w:val="nil"/>
          <w:bottom w:val="nil"/>
          <w:right w:val="nil"/>
          <w:between w:val="nil"/>
        </w:pBdr>
        <w:shd w:val="clear" w:color="auto" w:fill="FFFFFF"/>
        <w:ind w:leftChars="0" w:firstLineChars="0"/>
        <w:jc w:val="both"/>
        <w:rPr>
          <w:rFonts w:cs="Times New Roman"/>
          <w:lang w:val="lt-LT"/>
        </w:rPr>
      </w:pPr>
      <w:r w:rsidRPr="00B42998">
        <w:rPr>
          <w:rFonts w:cs="Times New Roman"/>
          <w:lang w:val="lt-LT"/>
        </w:rPr>
        <w:t xml:space="preserve">Uždavinio </w:t>
      </w:r>
      <w:r w:rsidRPr="00B42998">
        <w:rPr>
          <w:rFonts w:cs="Times New Roman"/>
          <w:b/>
          <w:i/>
          <w:lang w:val="lt-LT"/>
        </w:rPr>
        <w:t xml:space="preserve">„gerinti motinos ir vaiko sveikatą“ </w:t>
      </w:r>
      <w:r w:rsidR="000B02A5" w:rsidRPr="00B42998">
        <w:rPr>
          <w:rFonts w:cs="Times New Roman"/>
          <w:lang w:val="lt-LT"/>
        </w:rPr>
        <w:t>rodikliai</w:t>
      </w:r>
      <w:r w:rsidR="000B02A5" w:rsidRPr="00B42998">
        <w:rPr>
          <w:rFonts w:cs="Times New Roman"/>
          <w:b/>
          <w:i/>
          <w:lang w:val="lt-LT"/>
        </w:rPr>
        <w:t xml:space="preserve"> </w:t>
      </w:r>
      <w:r w:rsidR="005D19FC" w:rsidRPr="00B42998">
        <w:rPr>
          <w:rFonts w:cs="Times New Roman"/>
          <w:lang w:val="lt-LT"/>
        </w:rPr>
        <w:t xml:space="preserve">yra Lietuvos vidurkio ribose, išskyrus 1 m. vaikų difterijos, stabligės, kokliušo, poliomielito, </w:t>
      </w:r>
      <w:r w:rsidR="005D19FC" w:rsidRPr="00D54E80">
        <w:rPr>
          <w:rFonts w:cs="Times New Roman"/>
          <w:i/>
          <w:iCs/>
          <w:lang w:val="lt-LT"/>
        </w:rPr>
        <w:t>Haemophilus influenzae B</w:t>
      </w:r>
      <w:r w:rsidR="005D19FC" w:rsidRPr="00B42998">
        <w:rPr>
          <w:rFonts w:cs="Times New Roman"/>
          <w:lang w:val="lt-LT"/>
        </w:rPr>
        <w:t xml:space="preserve"> skiepijimo apimt</w:t>
      </w:r>
      <w:r w:rsidR="00D54E80">
        <w:rPr>
          <w:rFonts w:cs="Times New Roman"/>
          <w:lang w:val="lt-LT"/>
        </w:rPr>
        <w:t>i</w:t>
      </w:r>
      <w:r w:rsidR="005D19FC" w:rsidRPr="00B42998">
        <w:rPr>
          <w:rFonts w:cs="Times New Roman"/>
          <w:lang w:val="lt-LT"/>
        </w:rPr>
        <w:t>s, kurios yra žemesnės nei Lietuvos vidurkis.</w:t>
      </w:r>
    </w:p>
    <w:p w14:paraId="68C731B6" w14:textId="4C8E9929" w:rsidR="00B1157F" w:rsidRPr="00B42998" w:rsidRDefault="00782A47" w:rsidP="00B1157F">
      <w:pPr>
        <w:pStyle w:val="Sraopastraipa"/>
        <w:numPr>
          <w:ilvl w:val="0"/>
          <w:numId w:val="6"/>
        </w:numPr>
        <w:pBdr>
          <w:top w:val="nil"/>
          <w:left w:val="nil"/>
          <w:bottom w:val="nil"/>
          <w:right w:val="nil"/>
          <w:between w:val="nil"/>
        </w:pBdr>
        <w:shd w:val="clear" w:color="auto" w:fill="FFFFFF"/>
        <w:ind w:leftChars="0" w:left="-2" w:firstLineChars="150" w:firstLine="360"/>
        <w:jc w:val="both"/>
        <w:rPr>
          <w:rFonts w:cs="Times New Roman"/>
          <w:color w:val="000000"/>
          <w:lang w:val="lt-LT"/>
        </w:rPr>
      </w:pPr>
      <w:r w:rsidRPr="00B42998">
        <w:rPr>
          <w:rFonts w:cs="Times New Roman"/>
          <w:lang w:val="lt-LT"/>
        </w:rPr>
        <w:t xml:space="preserve">Uždavinio </w:t>
      </w:r>
      <w:r w:rsidRPr="00B42998">
        <w:rPr>
          <w:rFonts w:cs="Times New Roman"/>
          <w:b/>
          <w:i/>
          <w:lang w:val="lt-LT"/>
        </w:rPr>
        <w:t xml:space="preserve">„stiprinti lėtinių neinfekcinių ligų prevenciją ir kontrolę“ </w:t>
      </w:r>
      <w:r w:rsidR="00B1157F" w:rsidRPr="00B42998">
        <w:rPr>
          <w:lang w:val="lt-LT"/>
        </w:rPr>
        <w:t>rodikliai buvo geresni arba artimi Lietuvos vidurkiui.</w:t>
      </w:r>
    </w:p>
    <w:p w14:paraId="69C6021B" w14:textId="3CCAF367" w:rsidR="004E0352" w:rsidRPr="00B42998" w:rsidRDefault="00782A47" w:rsidP="00B1157F">
      <w:pPr>
        <w:pStyle w:val="Sraopastraipa"/>
        <w:pBdr>
          <w:top w:val="nil"/>
          <w:left w:val="nil"/>
          <w:bottom w:val="nil"/>
          <w:right w:val="nil"/>
          <w:between w:val="nil"/>
        </w:pBdr>
        <w:shd w:val="clear" w:color="auto" w:fill="FFFFFF"/>
        <w:ind w:leftChars="0" w:left="718" w:firstLineChars="0" w:firstLine="0"/>
        <w:jc w:val="both"/>
        <w:rPr>
          <w:rFonts w:cs="Times New Roman"/>
          <w:color w:val="000000"/>
          <w:lang w:val="lt-LT"/>
        </w:rPr>
      </w:pPr>
      <w:r w:rsidRPr="00B42998">
        <w:rPr>
          <w:rFonts w:cs="Times New Roman"/>
          <w:lang w:val="lt-LT"/>
        </w:rPr>
        <w:t xml:space="preserve">Remiantis </w:t>
      </w:r>
      <w:r w:rsidR="00644957" w:rsidRPr="00B42998">
        <w:rPr>
          <w:rFonts w:cs="Times New Roman"/>
          <w:lang w:val="lt-LT"/>
        </w:rPr>
        <w:t>7</w:t>
      </w:r>
      <w:r w:rsidR="0011747C" w:rsidRPr="00B42998">
        <w:rPr>
          <w:rFonts w:cs="Times New Roman"/>
          <w:lang w:val="lt-LT"/>
        </w:rPr>
        <w:t xml:space="preserve"> lentelėje </w:t>
      </w:r>
      <w:r w:rsidRPr="00B42998">
        <w:rPr>
          <w:rFonts w:cs="Times New Roman"/>
          <w:lang w:val="lt-LT"/>
        </w:rPr>
        <w:t xml:space="preserve">pateiktais rodikliais ir įvertinus </w:t>
      </w:r>
      <w:r w:rsidR="0011747C" w:rsidRPr="00B42998">
        <w:rPr>
          <w:rFonts w:cs="Times New Roman"/>
          <w:lang w:val="lt-LT"/>
        </w:rPr>
        <w:t>Savivaldybės</w:t>
      </w:r>
      <w:r w:rsidRPr="00B42998">
        <w:rPr>
          <w:rFonts w:cs="Times New Roman"/>
          <w:lang w:val="lt-LT"/>
        </w:rPr>
        <w:t xml:space="preserve"> rodiklio santykį su Lietuvos vidurkiu matyti, kad </w:t>
      </w:r>
      <w:r w:rsidR="00BB59C0" w:rsidRPr="00B42998">
        <w:rPr>
          <w:rFonts w:cs="Times New Roman"/>
          <w:b/>
          <w:lang w:val="lt-LT"/>
        </w:rPr>
        <w:t>16</w:t>
      </w:r>
      <w:r w:rsidRPr="00B42998">
        <w:rPr>
          <w:rFonts w:cs="Times New Roman"/>
          <w:b/>
          <w:lang w:val="lt-LT"/>
        </w:rPr>
        <w:t xml:space="preserve"> rodiklių reikšmės yra geresnės už Lietuvos</w:t>
      </w:r>
      <w:r w:rsidRPr="00B42998">
        <w:rPr>
          <w:rFonts w:cs="Times New Roman"/>
          <w:lang w:val="lt-LT"/>
        </w:rPr>
        <w:t xml:space="preserve"> vidurkį </w:t>
      </w:r>
      <w:r w:rsidRPr="00B42998">
        <w:rPr>
          <w:rFonts w:cs="Times New Roman"/>
          <w:color w:val="00B050"/>
          <w:lang w:val="lt-LT"/>
        </w:rPr>
        <w:t>(žalioji zona)</w:t>
      </w:r>
      <w:r w:rsidRPr="00B42998">
        <w:rPr>
          <w:rFonts w:cs="Times New Roman"/>
          <w:color w:val="000000"/>
          <w:lang w:val="lt-LT"/>
        </w:rPr>
        <w:t>:</w:t>
      </w:r>
    </w:p>
    <w:p w14:paraId="004BF8C3" w14:textId="4A4F3E29" w:rsidR="004E0352" w:rsidRPr="00B42998" w:rsidRDefault="00782A47"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lang w:val="lt-LT"/>
        </w:rPr>
      </w:pPr>
      <w:r w:rsidRPr="00B42998">
        <w:rPr>
          <w:rFonts w:cs="Times New Roman"/>
          <w:color w:val="000000"/>
          <w:lang w:val="lt-LT"/>
        </w:rPr>
        <w:t>Vidutinė tikėtina gyvenimo trukmė, kai amžius 0 (</w:t>
      </w:r>
      <w:r w:rsidR="0011747C" w:rsidRPr="00B42998">
        <w:rPr>
          <w:rFonts w:cs="Times New Roman"/>
          <w:color w:val="000000"/>
          <w:lang w:val="lt-LT"/>
        </w:rPr>
        <w:t xml:space="preserve">Savivaldybės </w:t>
      </w:r>
      <w:r w:rsidR="006B560F" w:rsidRPr="00B42998">
        <w:rPr>
          <w:rFonts w:cs="Times New Roman"/>
          <w:color w:val="000000"/>
          <w:lang w:val="lt-LT"/>
        </w:rPr>
        <w:t>–78,5, Lietuvoje –77,6</w:t>
      </w:r>
      <w:r w:rsidRPr="00B42998">
        <w:rPr>
          <w:rFonts w:cs="Times New Roman"/>
          <w:color w:val="000000"/>
          <w:lang w:val="lt-LT"/>
        </w:rPr>
        <w:t>).</w:t>
      </w:r>
    </w:p>
    <w:p w14:paraId="0ECE258B" w14:textId="400E8CD6" w:rsidR="004E0352" w:rsidRPr="00B42998" w:rsidRDefault="00782A47"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SMR nuo išorinių priežasčių 100 000 gyv. (</w:t>
      </w:r>
      <w:r w:rsidR="0011747C" w:rsidRPr="00B42998">
        <w:rPr>
          <w:rFonts w:cs="Times New Roman"/>
          <w:color w:val="000000"/>
          <w:lang w:val="lt-LT"/>
        </w:rPr>
        <w:t xml:space="preserve">Savivaldybės </w:t>
      </w:r>
      <w:r w:rsidR="00577A4A" w:rsidRPr="00B42998">
        <w:rPr>
          <w:rFonts w:cs="Times New Roman"/>
          <w:color w:val="000000"/>
          <w:lang w:val="lt-LT"/>
        </w:rPr>
        <w:t>– 66,5, Lietuvoje – 75,7</w:t>
      </w:r>
      <w:r w:rsidRPr="00B42998">
        <w:rPr>
          <w:rFonts w:cs="Times New Roman"/>
          <w:color w:val="000000"/>
          <w:lang w:val="lt-LT"/>
        </w:rPr>
        <w:t>).</w:t>
      </w:r>
    </w:p>
    <w:p w14:paraId="65E994BF" w14:textId="1326B758" w:rsidR="002C2BFB" w:rsidRPr="00B42998" w:rsidRDefault="002C2BFB"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Traumų dėl nukritimų (W00</w:t>
      </w:r>
      <w:r w:rsidR="00D54E80">
        <w:rPr>
          <w:rFonts w:cs="Times New Roman"/>
          <w:color w:val="000000"/>
          <w:lang w:val="lt-LT"/>
        </w:rPr>
        <w:t>–</w:t>
      </w:r>
      <w:r w:rsidRPr="00B42998">
        <w:rPr>
          <w:rFonts w:cs="Times New Roman"/>
          <w:color w:val="000000"/>
          <w:lang w:val="lt-LT"/>
        </w:rPr>
        <w:t>W19) 65+</w:t>
      </w:r>
      <w:r w:rsidR="00CB1C12" w:rsidRPr="00B42998">
        <w:rPr>
          <w:rFonts w:cs="Times New Roman"/>
          <w:color w:val="000000"/>
          <w:lang w:val="lt-LT"/>
        </w:rPr>
        <w:t xml:space="preserve"> </w:t>
      </w:r>
      <w:r w:rsidRPr="00B42998">
        <w:rPr>
          <w:rFonts w:cs="Times New Roman"/>
          <w:color w:val="000000"/>
          <w:lang w:val="lt-LT"/>
        </w:rPr>
        <w:t xml:space="preserve">m. </w:t>
      </w:r>
      <w:r w:rsidR="00CB1C12" w:rsidRPr="00B42998">
        <w:rPr>
          <w:rFonts w:cs="Times New Roman"/>
          <w:color w:val="000000"/>
          <w:lang w:val="lt-LT"/>
        </w:rPr>
        <w:t>amžiaus grupėje sk. 10 000 gyv. (Savivaldybės – 105,1, Lietuvoje – 136,0).</w:t>
      </w:r>
    </w:p>
    <w:p w14:paraId="04ACB50C" w14:textId="48842D51" w:rsidR="00D54469" w:rsidRPr="00B42998" w:rsidRDefault="00D54469"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 xml:space="preserve">Mirtingumas transporto įvykiuose </w:t>
      </w:r>
      <w:r w:rsidR="00E23A4E" w:rsidRPr="00B42998">
        <w:rPr>
          <w:rFonts w:cs="Times New Roman"/>
          <w:color w:val="000000"/>
          <w:lang w:val="lt-LT"/>
        </w:rPr>
        <w:t>100 000 gyv. (Savivaldybės – 1,2, Lietuvoje – 5,0</w:t>
      </w:r>
      <w:r w:rsidRPr="00B42998">
        <w:rPr>
          <w:rFonts w:cs="Times New Roman"/>
          <w:color w:val="000000"/>
          <w:lang w:val="lt-LT"/>
        </w:rPr>
        <w:t>).</w:t>
      </w:r>
    </w:p>
    <w:p w14:paraId="3D0A4737" w14:textId="37C6A9A9" w:rsidR="004E0352" w:rsidRPr="00B42998" w:rsidRDefault="001A37A8"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SMR transporto įvykiuose</w:t>
      </w:r>
      <w:r w:rsidR="00B526D4" w:rsidRPr="00B42998">
        <w:rPr>
          <w:rFonts w:cs="Times New Roman"/>
          <w:color w:val="000000"/>
          <w:lang w:val="lt-LT"/>
        </w:rPr>
        <w:t xml:space="preserve"> 100 000 gyv. (Savivaldybės </w:t>
      </w:r>
      <w:r w:rsidR="00E719A0" w:rsidRPr="00B42998">
        <w:rPr>
          <w:rFonts w:cs="Times New Roman"/>
          <w:color w:val="000000"/>
          <w:lang w:val="lt-LT"/>
        </w:rPr>
        <w:t>– 1,3, Lietuvoje – 4,8</w:t>
      </w:r>
      <w:r w:rsidR="00B526D4" w:rsidRPr="00B42998">
        <w:rPr>
          <w:rFonts w:cs="Times New Roman"/>
          <w:color w:val="000000"/>
          <w:lang w:val="lt-LT"/>
        </w:rPr>
        <w:t>).</w:t>
      </w:r>
    </w:p>
    <w:p w14:paraId="669FDA5C" w14:textId="0648F9E5" w:rsidR="00F17FEC" w:rsidRPr="00B42998" w:rsidRDefault="00F17FEC"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Apsilankym</w:t>
      </w:r>
      <w:r w:rsidR="001A37A8" w:rsidRPr="00B42998">
        <w:rPr>
          <w:rFonts w:cs="Times New Roman"/>
          <w:color w:val="000000"/>
          <w:lang w:val="lt-LT"/>
        </w:rPr>
        <w:t>ų pas gydytojus skaičius 1 gyv.</w:t>
      </w:r>
      <w:r w:rsidRPr="00B42998">
        <w:rPr>
          <w:rFonts w:cs="Times New Roman"/>
          <w:color w:val="000000"/>
          <w:lang w:val="lt-LT"/>
        </w:rPr>
        <w:t xml:space="preserve"> (Savivaldybės </w:t>
      </w:r>
      <w:r w:rsidR="00516918" w:rsidRPr="00B42998">
        <w:rPr>
          <w:rFonts w:cs="Times New Roman"/>
          <w:color w:val="000000"/>
          <w:lang w:val="lt-LT"/>
        </w:rPr>
        <w:t>– 10,5, Lietuvoje – 9,5</w:t>
      </w:r>
      <w:r w:rsidRPr="00B42998">
        <w:rPr>
          <w:rFonts w:cs="Times New Roman"/>
          <w:color w:val="000000"/>
          <w:lang w:val="lt-LT"/>
        </w:rPr>
        <w:t>).</w:t>
      </w:r>
    </w:p>
    <w:p w14:paraId="2F2B0769" w14:textId="20BF9357" w:rsidR="0078073C" w:rsidRPr="00B42998" w:rsidRDefault="0078073C"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 xml:space="preserve">Gyventojų skaičius, tenkantis 1 tabako licencijai  (Savivaldybės </w:t>
      </w:r>
      <w:r w:rsidR="004E6CB1" w:rsidRPr="00B42998">
        <w:rPr>
          <w:rFonts w:cs="Times New Roman"/>
          <w:color w:val="000000"/>
          <w:lang w:val="lt-LT"/>
        </w:rPr>
        <w:t>– 386,5, Lietuvoje – 212,8</w:t>
      </w:r>
      <w:r w:rsidRPr="00B42998">
        <w:rPr>
          <w:rFonts w:cs="Times New Roman"/>
          <w:color w:val="000000"/>
          <w:lang w:val="lt-LT"/>
        </w:rPr>
        <w:t>).</w:t>
      </w:r>
    </w:p>
    <w:p w14:paraId="0EE7AD89" w14:textId="384FA1B3" w:rsidR="004E0352" w:rsidRPr="00B42998" w:rsidRDefault="00B225AA"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 xml:space="preserve">IH dėl cukrinio diabeto </w:t>
      </w:r>
      <w:r w:rsidR="00874886" w:rsidRPr="00B42998">
        <w:rPr>
          <w:rFonts w:cs="Times New Roman"/>
          <w:color w:val="000000"/>
          <w:lang w:val="lt-LT"/>
        </w:rPr>
        <w:t xml:space="preserve">skaičius 1000 gyv. (Savivaldybės </w:t>
      </w:r>
      <w:r w:rsidRPr="00B42998">
        <w:rPr>
          <w:rFonts w:cs="Times New Roman"/>
          <w:color w:val="000000"/>
          <w:lang w:val="lt-LT"/>
        </w:rPr>
        <w:t>– 1,4, Lietuvoje – 1,9</w:t>
      </w:r>
      <w:r w:rsidR="00874886" w:rsidRPr="00B42998">
        <w:rPr>
          <w:rFonts w:cs="Times New Roman"/>
          <w:color w:val="000000"/>
          <w:lang w:val="lt-LT"/>
        </w:rPr>
        <w:t>).</w:t>
      </w:r>
    </w:p>
    <w:p w14:paraId="353ED258" w14:textId="7D5487F9" w:rsidR="004E0352" w:rsidRPr="00B42998" w:rsidRDefault="00782A47"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SMR nuo kraujotakos sistemos ligų 100 000 gyv. (</w:t>
      </w:r>
      <w:r w:rsidR="0011747C" w:rsidRPr="00B42998">
        <w:rPr>
          <w:rFonts w:cs="Times New Roman"/>
          <w:color w:val="000000"/>
          <w:lang w:val="lt-LT"/>
        </w:rPr>
        <w:t xml:space="preserve">Savivaldybės </w:t>
      </w:r>
      <w:r w:rsidR="00672FDC" w:rsidRPr="00B42998">
        <w:rPr>
          <w:rFonts w:cs="Times New Roman"/>
          <w:color w:val="000000"/>
          <w:lang w:val="lt-LT"/>
        </w:rPr>
        <w:t>– 565,5, Lietuvoje – 636,0</w:t>
      </w:r>
      <w:r w:rsidRPr="00B42998">
        <w:rPr>
          <w:rFonts w:cs="Times New Roman"/>
          <w:color w:val="000000"/>
          <w:lang w:val="lt-LT"/>
        </w:rPr>
        <w:t>).</w:t>
      </w:r>
    </w:p>
    <w:p w14:paraId="09B1EA85" w14:textId="4F7AF837" w:rsidR="001B46D8" w:rsidRPr="00B42998" w:rsidRDefault="001B46D8"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Mirtingumas nuo cerebrovaskulinių ligų (160</w:t>
      </w:r>
      <w:r w:rsidR="00D54E80">
        <w:rPr>
          <w:rFonts w:cs="Times New Roman"/>
          <w:color w:val="000000"/>
          <w:lang w:val="lt-LT"/>
        </w:rPr>
        <w:t>–</w:t>
      </w:r>
      <w:r w:rsidRPr="00B42998">
        <w:rPr>
          <w:rFonts w:cs="Times New Roman"/>
          <w:color w:val="000000"/>
          <w:lang w:val="lt-LT"/>
        </w:rPr>
        <w:t>169) 100 000 gyv. (Savivaldybės – 109,0, Lietuvoje</w:t>
      </w:r>
      <w:r w:rsidR="00D54E80">
        <w:rPr>
          <w:rFonts w:cs="Times New Roman"/>
          <w:color w:val="000000"/>
          <w:lang w:val="lt-LT"/>
        </w:rPr>
        <w:t> </w:t>
      </w:r>
      <w:r w:rsidRPr="00B42998">
        <w:rPr>
          <w:rFonts w:cs="Times New Roman"/>
          <w:color w:val="000000"/>
          <w:lang w:val="lt-LT"/>
        </w:rPr>
        <w:t>– 144,5).</w:t>
      </w:r>
    </w:p>
    <w:p w14:paraId="2828AA09" w14:textId="7402B42B" w:rsidR="004E0352" w:rsidRPr="00B42998" w:rsidRDefault="00782A47"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SMR nuo cerebrovaskulinių ligų 100 000 gyv. (</w:t>
      </w:r>
      <w:r w:rsidR="0011747C" w:rsidRPr="00B42998">
        <w:rPr>
          <w:rFonts w:cs="Times New Roman"/>
          <w:color w:val="000000"/>
          <w:lang w:val="lt-LT"/>
        </w:rPr>
        <w:t xml:space="preserve">Savivaldybės </w:t>
      </w:r>
      <w:r w:rsidR="00DD01D7" w:rsidRPr="00B42998">
        <w:rPr>
          <w:rFonts w:cs="Times New Roman"/>
          <w:color w:val="000000"/>
          <w:lang w:val="lt-LT"/>
        </w:rPr>
        <w:t>– 87,0, Lietuvoje – 139,2</w:t>
      </w:r>
      <w:r w:rsidRPr="00B42998">
        <w:rPr>
          <w:rFonts w:cs="Times New Roman"/>
          <w:color w:val="000000"/>
          <w:lang w:val="lt-LT"/>
        </w:rPr>
        <w:t>).</w:t>
      </w:r>
    </w:p>
    <w:p w14:paraId="3B0FEE84" w14:textId="36789A33" w:rsidR="004E0352" w:rsidRPr="00B42998" w:rsidRDefault="00782A47"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 xml:space="preserve">Tikslinės populiacijos dalis proc., per 2 metus dalyvavusi krūties vėžio </w:t>
      </w:r>
      <w:r w:rsidR="00A30B60">
        <w:rPr>
          <w:rFonts w:cs="Times New Roman"/>
          <w:color w:val="000000"/>
          <w:lang w:val="lt-LT"/>
        </w:rPr>
        <w:t xml:space="preserve">prevencijos </w:t>
      </w:r>
      <w:r w:rsidRPr="00B42998">
        <w:rPr>
          <w:rFonts w:cs="Times New Roman"/>
          <w:color w:val="000000"/>
          <w:lang w:val="lt-LT"/>
        </w:rPr>
        <w:t>programoje (</w:t>
      </w:r>
      <w:r w:rsidR="0011747C" w:rsidRPr="00B42998">
        <w:rPr>
          <w:rFonts w:cs="Times New Roman"/>
          <w:color w:val="000000"/>
          <w:lang w:val="lt-LT"/>
        </w:rPr>
        <w:t>Savivaldybės</w:t>
      </w:r>
      <w:r w:rsidR="00147928" w:rsidRPr="00B42998">
        <w:rPr>
          <w:rFonts w:cs="Times New Roman"/>
          <w:color w:val="000000"/>
          <w:lang w:val="lt-LT"/>
        </w:rPr>
        <w:t> </w:t>
      </w:r>
      <w:r w:rsidR="00F81706" w:rsidRPr="00B42998">
        <w:rPr>
          <w:rFonts w:cs="Times New Roman"/>
          <w:color w:val="000000"/>
          <w:lang w:val="lt-LT"/>
        </w:rPr>
        <w:t xml:space="preserve">– </w:t>
      </w:r>
      <w:r w:rsidR="00F92684" w:rsidRPr="00B42998">
        <w:rPr>
          <w:rFonts w:cs="Times New Roman"/>
          <w:color w:val="000000"/>
          <w:lang w:val="lt-LT"/>
        </w:rPr>
        <w:t>64,5, Lietuvoje – 61,2</w:t>
      </w:r>
      <w:r w:rsidRPr="00B42998">
        <w:rPr>
          <w:rFonts w:cs="Times New Roman"/>
          <w:color w:val="000000"/>
          <w:lang w:val="lt-LT"/>
        </w:rPr>
        <w:t>).</w:t>
      </w:r>
    </w:p>
    <w:p w14:paraId="6D3E1039" w14:textId="5BED378A" w:rsidR="004E0352" w:rsidRPr="00B42998" w:rsidRDefault="00782A47"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 xml:space="preserve">Tikslinės populiacijos dalis proc., per 3 metus dalyvavusi gimdos kaklelio </w:t>
      </w:r>
      <w:r w:rsidR="00D54E80">
        <w:rPr>
          <w:rFonts w:cs="Times New Roman"/>
          <w:color w:val="000000"/>
          <w:lang w:val="lt-LT"/>
        </w:rPr>
        <w:t xml:space="preserve">vėžio prevencijos </w:t>
      </w:r>
      <w:r w:rsidRPr="00B42998">
        <w:rPr>
          <w:rFonts w:cs="Times New Roman"/>
          <w:color w:val="000000"/>
          <w:lang w:val="lt-LT"/>
        </w:rPr>
        <w:t>programoje (</w:t>
      </w:r>
      <w:r w:rsidR="0011747C" w:rsidRPr="00B42998">
        <w:rPr>
          <w:rFonts w:cs="Times New Roman"/>
          <w:color w:val="000000"/>
          <w:lang w:val="lt-LT"/>
        </w:rPr>
        <w:t xml:space="preserve">Savivaldybės </w:t>
      </w:r>
      <w:r w:rsidR="00C024A1" w:rsidRPr="00B42998">
        <w:rPr>
          <w:rFonts w:cs="Times New Roman"/>
          <w:color w:val="000000"/>
          <w:lang w:val="lt-LT"/>
        </w:rPr>
        <w:t>– 86,9, Lietuvoje – 78,0</w:t>
      </w:r>
      <w:r w:rsidRPr="00B42998">
        <w:rPr>
          <w:rFonts w:cs="Times New Roman"/>
          <w:color w:val="000000"/>
          <w:lang w:val="lt-LT"/>
        </w:rPr>
        <w:t>).</w:t>
      </w:r>
    </w:p>
    <w:p w14:paraId="0101457C" w14:textId="38958A73" w:rsidR="004E0352" w:rsidRPr="00B42998" w:rsidRDefault="00782A47"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lastRenderedPageBreak/>
        <w:t xml:space="preserve">Tikslinės populiacijos dalis proc., per 2 metus dalyvavusi storosios žarnos vėžio </w:t>
      </w:r>
      <w:r w:rsidR="00A30B60">
        <w:rPr>
          <w:rFonts w:cs="Times New Roman"/>
          <w:color w:val="000000"/>
          <w:lang w:val="lt-LT"/>
        </w:rPr>
        <w:t xml:space="preserve">prevencijos </w:t>
      </w:r>
      <w:r w:rsidRPr="00B42998">
        <w:rPr>
          <w:rFonts w:cs="Times New Roman"/>
          <w:color w:val="000000"/>
          <w:lang w:val="lt-LT"/>
        </w:rPr>
        <w:t>programoje (</w:t>
      </w:r>
      <w:r w:rsidR="0011747C" w:rsidRPr="00B42998">
        <w:rPr>
          <w:rFonts w:cs="Times New Roman"/>
          <w:color w:val="000000"/>
          <w:lang w:val="lt-LT"/>
        </w:rPr>
        <w:t xml:space="preserve">Savivaldybės </w:t>
      </w:r>
      <w:r w:rsidR="0023599A" w:rsidRPr="00B42998">
        <w:rPr>
          <w:rFonts w:cs="Times New Roman"/>
          <w:color w:val="000000"/>
          <w:lang w:val="lt-LT"/>
        </w:rPr>
        <w:t>– 64,1, Lietuvoje – 58,0</w:t>
      </w:r>
      <w:r w:rsidRPr="00B42998">
        <w:rPr>
          <w:rFonts w:cs="Times New Roman"/>
          <w:color w:val="000000"/>
          <w:lang w:val="lt-LT"/>
        </w:rPr>
        <w:t>).</w:t>
      </w:r>
    </w:p>
    <w:p w14:paraId="6A6AD7CA" w14:textId="7A36097D" w:rsidR="003F0AB8" w:rsidRPr="00B42998" w:rsidRDefault="003F0AB8"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Mirtingumas nuo paskendimo (W65</w:t>
      </w:r>
      <w:r w:rsidR="00292E56">
        <w:rPr>
          <w:rFonts w:cs="Times New Roman"/>
          <w:color w:val="000000"/>
          <w:lang w:val="lt-LT"/>
        </w:rPr>
        <w:t>–</w:t>
      </w:r>
      <w:r w:rsidRPr="00B42998">
        <w:rPr>
          <w:rFonts w:cs="Times New Roman"/>
          <w:color w:val="000000"/>
          <w:lang w:val="lt-LT"/>
        </w:rPr>
        <w:t>W74) 100 000 gyv. (Savivaldybės – 0,0, Lietuvoje – 4,4).</w:t>
      </w:r>
    </w:p>
    <w:p w14:paraId="7F8246D2" w14:textId="380160EE" w:rsidR="00EF4067" w:rsidRPr="00B42998" w:rsidRDefault="00EF4067" w:rsidP="00D54E80">
      <w:pPr>
        <w:pStyle w:val="Sraopastraipa"/>
        <w:numPr>
          <w:ilvl w:val="0"/>
          <w:numId w:val="4"/>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B42998">
        <w:rPr>
          <w:rFonts w:cs="Times New Roman"/>
          <w:color w:val="000000"/>
          <w:lang w:val="lt-LT"/>
        </w:rPr>
        <w:t>SMR nuo paskendimo (W65</w:t>
      </w:r>
      <w:r w:rsidR="00292E56">
        <w:rPr>
          <w:rFonts w:cs="Times New Roman"/>
          <w:color w:val="000000"/>
          <w:lang w:val="lt-LT"/>
        </w:rPr>
        <w:t>–</w:t>
      </w:r>
      <w:r w:rsidRPr="00B42998">
        <w:rPr>
          <w:rFonts w:cs="Times New Roman"/>
          <w:color w:val="000000"/>
          <w:lang w:val="lt-LT"/>
        </w:rPr>
        <w:t xml:space="preserve">W74) 100 000 gyv. (Savivaldybės – 0,0, Lietuvoje – 4,2).  </w:t>
      </w:r>
    </w:p>
    <w:p w14:paraId="28D35361" w14:textId="592E2D4F" w:rsidR="004E0352" w:rsidRPr="00B42998" w:rsidRDefault="00782A47">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FF0000"/>
          <w:sz w:val="24"/>
          <w:szCs w:val="24"/>
          <w:lang w:val="lt-LT"/>
        </w:rPr>
      </w:pPr>
      <w:r w:rsidRPr="00B42998">
        <w:rPr>
          <w:rFonts w:ascii="Times New Roman" w:eastAsia="Times New Roman" w:hAnsi="Times New Roman" w:cs="Times New Roman"/>
          <w:color w:val="000000"/>
          <w:sz w:val="24"/>
          <w:szCs w:val="24"/>
          <w:lang w:val="lt-LT"/>
        </w:rPr>
        <w:t xml:space="preserve">       </w:t>
      </w:r>
      <w:r w:rsidR="002045F9" w:rsidRPr="00B42998">
        <w:rPr>
          <w:rFonts w:ascii="Times New Roman" w:eastAsia="Times New Roman" w:hAnsi="Times New Roman" w:cs="Times New Roman"/>
          <w:b/>
          <w:color w:val="000000"/>
          <w:sz w:val="24"/>
          <w:szCs w:val="24"/>
          <w:lang w:val="lt-LT"/>
        </w:rPr>
        <w:t>5</w:t>
      </w:r>
      <w:r w:rsidRPr="00B42998">
        <w:rPr>
          <w:rFonts w:ascii="Times New Roman" w:eastAsia="Times New Roman" w:hAnsi="Times New Roman" w:cs="Times New Roman"/>
          <w:b/>
          <w:color w:val="000000"/>
          <w:sz w:val="24"/>
          <w:szCs w:val="24"/>
          <w:lang w:val="lt-LT"/>
        </w:rPr>
        <w:t xml:space="preserve"> rodiklių reikšmės yra prastesnės</w:t>
      </w:r>
      <w:r w:rsidRPr="00B42998">
        <w:rPr>
          <w:rFonts w:ascii="Times New Roman" w:eastAsia="Times New Roman" w:hAnsi="Times New Roman" w:cs="Times New Roman"/>
          <w:color w:val="000000"/>
          <w:sz w:val="24"/>
          <w:szCs w:val="24"/>
          <w:lang w:val="lt-LT"/>
        </w:rPr>
        <w:t xml:space="preserve"> nei Lietuvos vidurkis</w:t>
      </w:r>
      <w:r w:rsidRPr="00B42998">
        <w:rPr>
          <w:rFonts w:ascii="Times New Roman" w:eastAsia="Times New Roman" w:hAnsi="Times New Roman" w:cs="Times New Roman"/>
          <w:color w:val="FF0000"/>
          <w:sz w:val="24"/>
          <w:szCs w:val="24"/>
          <w:lang w:val="lt-LT"/>
        </w:rPr>
        <w:t xml:space="preserve"> (raudonoji zona)</w:t>
      </w:r>
      <w:r w:rsidRPr="00B42998">
        <w:rPr>
          <w:rFonts w:ascii="Times New Roman" w:eastAsia="Times New Roman" w:hAnsi="Times New Roman" w:cs="Times New Roman"/>
          <w:sz w:val="24"/>
          <w:szCs w:val="24"/>
          <w:lang w:val="lt-LT"/>
        </w:rPr>
        <w:t>:</w:t>
      </w:r>
    </w:p>
    <w:p w14:paraId="4E3285F5" w14:textId="4F6720E0" w:rsidR="004E0352" w:rsidRPr="00B42998" w:rsidRDefault="0086515E" w:rsidP="006A3B1C">
      <w:pPr>
        <w:pStyle w:val="Sraopastraipa"/>
        <w:numPr>
          <w:ilvl w:val="0"/>
          <w:numId w:val="5"/>
        </w:numPr>
        <w:pBdr>
          <w:top w:val="nil"/>
          <w:left w:val="nil"/>
          <w:bottom w:val="nil"/>
          <w:right w:val="nil"/>
          <w:between w:val="nil"/>
        </w:pBdr>
        <w:shd w:val="clear" w:color="auto" w:fill="FFFFFF"/>
        <w:ind w:leftChars="0" w:firstLineChars="0"/>
        <w:jc w:val="both"/>
        <w:rPr>
          <w:rFonts w:cs="Times New Roman"/>
          <w:color w:val="000000"/>
          <w:lang w:val="lt-LT"/>
        </w:rPr>
      </w:pPr>
      <w:r w:rsidRPr="00B42998">
        <w:rPr>
          <w:rFonts w:cs="Times New Roman"/>
          <w:color w:val="000000"/>
          <w:lang w:val="lt-LT"/>
        </w:rPr>
        <w:t>Bandymų žudytis skaičius</w:t>
      </w:r>
      <w:r w:rsidR="00782A47" w:rsidRPr="00B42998">
        <w:rPr>
          <w:rFonts w:cs="Times New Roman"/>
          <w:color w:val="000000"/>
          <w:lang w:val="lt-LT"/>
        </w:rPr>
        <w:t xml:space="preserve"> 100 000 gyv. (</w:t>
      </w:r>
      <w:r w:rsidR="0011747C" w:rsidRPr="00B42998">
        <w:rPr>
          <w:rFonts w:cs="Times New Roman"/>
          <w:color w:val="000000"/>
          <w:lang w:val="lt-LT"/>
        </w:rPr>
        <w:t xml:space="preserve">Savivaldybės </w:t>
      </w:r>
      <w:r w:rsidR="00B92A84" w:rsidRPr="00B42998">
        <w:rPr>
          <w:rFonts w:cs="Times New Roman"/>
          <w:color w:val="000000"/>
          <w:lang w:val="lt-LT"/>
        </w:rPr>
        <w:t>– 68,4, Lietuvoje – 43,9</w:t>
      </w:r>
      <w:r w:rsidR="00782A47" w:rsidRPr="00B42998">
        <w:rPr>
          <w:rFonts w:cs="Times New Roman"/>
          <w:color w:val="000000"/>
          <w:lang w:val="lt-LT"/>
        </w:rPr>
        <w:t>).</w:t>
      </w:r>
    </w:p>
    <w:p w14:paraId="0349E58E" w14:textId="6715561D" w:rsidR="004E0352" w:rsidRPr="00B42998" w:rsidRDefault="00D0070F" w:rsidP="006A3B1C">
      <w:pPr>
        <w:pStyle w:val="Sraopastraipa"/>
        <w:numPr>
          <w:ilvl w:val="0"/>
          <w:numId w:val="5"/>
        </w:numPr>
        <w:pBdr>
          <w:top w:val="nil"/>
          <w:left w:val="nil"/>
          <w:bottom w:val="nil"/>
          <w:right w:val="nil"/>
          <w:between w:val="nil"/>
        </w:pBdr>
        <w:shd w:val="clear" w:color="auto" w:fill="FFFFFF"/>
        <w:ind w:leftChars="0" w:firstLineChars="0"/>
        <w:jc w:val="both"/>
        <w:rPr>
          <w:rFonts w:cs="Times New Roman"/>
          <w:color w:val="000000"/>
          <w:lang w:val="lt-LT"/>
        </w:rPr>
      </w:pPr>
      <w:r w:rsidRPr="00B42998">
        <w:rPr>
          <w:rFonts w:cs="Times New Roman"/>
          <w:color w:val="000000"/>
          <w:lang w:val="lt-LT"/>
        </w:rPr>
        <w:t xml:space="preserve">Traumų dėl transporto įvykių </w:t>
      </w:r>
      <w:r w:rsidR="00292E56" w:rsidRPr="00B42998">
        <w:rPr>
          <w:rFonts w:cs="Times New Roman"/>
          <w:color w:val="000000"/>
          <w:lang w:val="lt-LT"/>
        </w:rPr>
        <w:t xml:space="preserve">skaičius </w:t>
      </w:r>
      <w:r w:rsidRPr="00B42998">
        <w:rPr>
          <w:rFonts w:cs="Times New Roman"/>
          <w:color w:val="000000"/>
          <w:lang w:val="lt-LT"/>
        </w:rPr>
        <w:t>10</w:t>
      </w:r>
      <w:r w:rsidR="00782A47" w:rsidRPr="00B42998">
        <w:rPr>
          <w:rFonts w:cs="Times New Roman"/>
          <w:color w:val="000000"/>
          <w:lang w:val="lt-LT"/>
        </w:rPr>
        <w:t xml:space="preserve"> 000 gyv. (</w:t>
      </w:r>
      <w:r w:rsidR="0011747C" w:rsidRPr="00B42998">
        <w:rPr>
          <w:rFonts w:cs="Times New Roman"/>
          <w:color w:val="000000"/>
          <w:lang w:val="lt-LT"/>
        </w:rPr>
        <w:t xml:space="preserve">Savivaldybės </w:t>
      </w:r>
      <w:r w:rsidRPr="00B42998">
        <w:rPr>
          <w:rFonts w:cs="Times New Roman"/>
          <w:color w:val="000000"/>
          <w:lang w:val="lt-LT"/>
        </w:rPr>
        <w:t>– 7,5, L</w:t>
      </w:r>
      <w:r w:rsidR="00D40082" w:rsidRPr="00B42998">
        <w:rPr>
          <w:rFonts w:cs="Times New Roman"/>
          <w:color w:val="000000"/>
          <w:lang w:val="lt-LT"/>
        </w:rPr>
        <w:t>ietuvoje – 5,8</w:t>
      </w:r>
      <w:r w:rsidR="00782A47" w:rsidRPr="00B42998">
        <w:rPr>
          <w:rFonts w:cs="Times New Roman"/>
          <w:color w:val="000000"/>
          <w:lang w:val="lt-LT"/>
        </w:rPr>
        <w:t>).</w:t>
      </w:r>
    </w:p>
    <w:p w14:paraId="015A40FF" w14:textId="4BC0740A" w:rsidR="004E0352" w:rsidRPr="00B42998" w:rsidRDefault="00782A47" w:rsidP="006A3B1C">
      <w:pPr>
        <w:pStyle w:val="Sraopastraipa"/>
        <w:numPr>
          <w:ilvl w:val="0"/>
          <w:numId w:val="5"/>
        </w:numPr>
        <w:pBdr>
          <w:top w:val="nil"/>
          <w:left w:val="nil"/>
          <w:bottom w:val="nil"/>
          <w:right w:val="nil"/>
          <w:between w:val="nil"/>
        </w:pBdr>
        <w:shd w:val="clear" w:color="auto" w:fill="FFFFFF"/>
        <w:ind w:leftChars="0" w:firstLineChars="0"/>
        <w:jc w:val="both"/>
        <w:rPr>
          <w:rFonts w:cs="Times New Roman"/>
          <w:color w:val="000000"/>
          <w:lang w:val="lt-LT"/>
        </w:rPr>
      </w:pPr>
      <w:r w:rsidRPr="00B42998">
        <w:rPr>
          <w:rFonts w:cs="Times New Roman"/>
          <w:color w:val="000000"/>
          <w:lang w:val="lt-LT"/>
        </w:rPr>
        <w:t>Į atmosferą iš stacionarių taršos šaltinių išmestų teršalų kiekis, tenkantis 1 kv. km (</w:t>
      </w:r>
      <w:r w:rsidR="0011747C" w:rsidRPr="00B42998">
        <w:rPr>
          <w:rFonts w:cs="Times New Roman"/>
          <w:color w:val="000000"/>
          <w:lang w:val="lt-LT"/>
        </w:rPr>
        <w:t xml:space="preserve">Savivaldybės </w:t>
      </w:r>
      <w:r w:rsidR="00D40082" w:rsidRPr="00B42998">
        <w:rPr>
          <w:rFonts w:cs="Times New Roman"/>
          <w:color w:val="000000"/>
          <w:lang w:val="lt-LT"/>
        </w:rPr>
        <w:t>– 38</w:t>
      </w:r>
      <w:r w:rsidR="00292E56">
        <w:rPr>
          <w:rFonts w:cs="Times New Roman"/>
          <w:color w:val="000000"/>
          <w:lang w:val="lt-LT"/>
        </w:rPr>
        <w:t> </w:t>
      </w:r>
      <w:r w:rsidR="00D40082" w:rsidRPr="00B42998">
        <w:rPr>
          <w:rFonts w:cs="Times New Roman"/>
          <w:color w:val="000000"/>
          <w:lang w:val="lt-LT"/>
        </w:rPr>
        <w:t>512,0, Lietuvoje – 744,0</w:t>
      </w:r>
      <w:r w:rsidRPr="00B42998">
        <w:rPr>
          <w:rFonts w:cs="Times New Roman"/>
          <w:color w:val="000000"/>
          <w:lang w:val="lt-LT"/>
        </w:rPr>
        <w:t>).</w:t>
      </w:r>
    </w:p>
    <w:p w14:paraId="67DF8DB4" w14:textId="44B928FE" w:rsidR="0027280E" w:rsidRPr="00B42998" w:rsidRDefault="0027280E" w:rsidP="006A3B1C">
      <w:pPr>
        <w:pStyle w:val="Sraopastraipa"/>
        <w:numPr>
          <w:ilvl w:val="0"/>
          <w:numId w:val="5"/>
        </w:numPr>
        <w:pBdr>
          <w:top w:val="nil"/>
          <w:left w:val="nil"/>
          <w:bottom w:val="nil"/>
          <w:right w:val="nil"/>
          <w:between w:val="nil"/>
        </w:pBdr>
        <w:shd w:val="clear" w:color="auto" w:fill="FFFFFF"/>
        <w:ind w:leftChars="0" w:firstLineChars="0"/>
        <w:jc w:val="both"/>
        <w:rPr>
          <w:rFonts w:cs="Times New Roman"/>
          <w:color w:val="000000"/>
          <w:lang w:val="lt-LT"/>
        </w:rPr>
      </w:pPr>
      <w:r w:rsidRPr="00B42998">
        <w:rPr>
          <w:rFonts w:cs="Times New Roman"/>
          <w:color w:val="000000"/>
          <w:lang w:val="lt-LT"/>
        </w:rPr>
        <w:t>Asmenų, žuvusių ar sunkiai sužalotų darbe,</w:t>
      </w:r>
      <w:r w:rsidR="00292E56" w:rsidRPr="00292E56">
        <w:rPr>
          <w:rFonts w:cs="Times New Roman"/>
          <w:color w:val="000000"/>
          <w:lang w:val="lt-LT"/>
        </w:rPr>
        <w:t xml:space="preserve"> </w:t>
      </w:r>
      <w:r w:rsidR="00292E56" w:rsidRPr="00B42998">
        <w:rPr>
          <w:rFonts w:cs="Times New Roman"/>
          <w:color w:val="000000"/>
          <w:lang w:val="lt-LT"/>
        </w:rPr>
        <w:t>skaičius</w:t>
      </w:r>
      <w:r w:rsidRPr="00B42998">
        <w:rPr>
          <w:rFonts w:cs="Times New Roman"/>
          <w:color w:val="000000"/>
          <w:lang w:val="lt-LT"/>
        </w:rPr>
        <w:t xml:space="preserve"> 10 000 gyv. (Savivaldybės – 1,3, Lietuvoje – 0,9).</w:t>
      </w:r>
    </w:p>
    <w:p w14:paraId="4E740719" w14:textId="0E66805A" w:rsidR="00D53584" w:rsidRPr="00B42998" w:rsidRDefault="00D53584" w:rsidP="006A3B1C">
      <w:pPr>
        <w:pStyle w:val="Sraopastraipa"/>
        <w:numPr>
          <w:ilvl w:val="0"/>
          <w:numId w:val="5"/>
        </w:numPr>
        <w:pBdr>
          <w:top w:val="nil"/>
          <w:left w:val="nil"/>
          <w:bottom w:val="nil"/>
          <w:right w:val="nil"/>
          <w:between w:val="nil"/>
        </w:pBdr>
        <w:shd w:val="clear" w:color="auto" w:fill="FFFFFF"/>
        <w:ind w:leftChars="0" w:firstLineChars="0"/>
        <w:jc w:val="both"/>
        <w:rPr>
          <w:rFonts w:cs="Times New Roman"/>
          <w:color w:val="000000"/>
          <w:lang w:val="lt-LT"/>
        </w:rPr>
      </w:pPr>
      <w:r w:rsidRPr="00B42998">
        <w:rPr>
          <w:rFonts w:cs="Times New Roman"/>
          <w:color w:val="000000"/>
          <w:lang w:val="lt-LT"/>
        </w:rPr>
        <w:t xml:space="preserve">1 m. vaikų difterijos, stabligės, kokliušo, poliomielito, </w:t>
      </w:r>
      <w:r w:rsidRPr="00292E56">
        <w:rPr>
          <w:rFonts w:cs="Times New Roman"/>
          <w:i/>
          <w:iCs/>
          <w:color w:val="000000"/>
          <w:lang w:val="lt-LT"/>
        </w:rPr>
        <w:t>Haemophilus influenzae B</w:t>
      </w:r>
      <w:r w:rsidRPr="00B42998">
        <w:rPr>
          <w:rFonts w:cs="Times New Roman"/>
          <w:color w:val="000000"/>
          <w:lang w:val="lt-LT"/>
        </w:rPr>
        <w:t xml:space="preserve"> skiepijimo apimtys (3 dozė) proc. (Savivaldybės – 87,3, Lietuvoje – 88,4).</w:t>
      </w:r>
    </w:p>
    <w:p w14:paraId="61B6B9D8" w14:textId="77777777" w:rsidR="004E0352" w:rsidRPr="00B42998" w:rsidRDefault="004E0352" w:rsidP="0011747C">
      <w:pPr>
        <w:pBdr>
          <w:top w:val="nil"/>
          <w:left w:val="nil"/>
          <w:bottom w:val="nil"/>
          <w:right w:val="nil"/>
          <w:between w:val="nil"/>
        </w:pBdr>
        <w:shd w:val="clear" w:color="auto" w:fill="FFFFFF"/>
        <w:spacing w:after="0" w:line="276" w:lineRule="auto"/>
        <w:ind w:leftChars="0" w:left="0" w:firstLineChars="0" w:firstLine="0"/>
        <w:jc w:val="both"/>
        <w:rPr>
          <w:rFonts w:ascii="Times New Roman" w:eastAsia="Times New Roman" w:hAnsi="Times New Roman" w:cs="Times New Roman"/>
          <w:sz w:val="24"/>
          <w:szCs w:val="24"/>
          <w:lang w:val="lt-LT"/>
        </w:rPr>
      </w:pPr>
    </w:p>
    <w:p w14:paraId="3A048536" w14:textId="77777777" w:rsidR="004E0352" w:rsidRPr="00B42998" w:rsidRDefault="00782A47" w:rsidP="00FB0AA1">
      <w:pPr>
        <w:pBdr>
          <w:top w:val="nil"/>
          <w:left w:val="nil"/>
          <w:bottom w:val="nil"/>
          <w:right w:val="nil"/>
          <w:between w:val="nil"/>
        </w:pBdr>
        <w:shd w:val="clear" w:color="auto" w:fill="4BACC6" w:themeFill="accent5"/>
        <w:spacing w:after="0" w:line="240" w:lineRule="auto"/>
        <w:ind w:left="0" w:hanging="2"/>
        <w:jc w:val="center"/>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b/>
          <w:color w:val="000000"/>
          <w:sz w:val="24"/>
          <w:szCs w:val="24"/>
          <w:lang w:val="lt-LT"/>
        </w:rPr>
        <w:t>SAVIVALDYBĖS PRIORITETINIŲ PROBLEMŲ ANALIZĖ</w:t>
      </w:r>
    </w:p>
    <w:p w14:paraId="5A77381D" w14:textId="77777777" w:rsidR="004E0352" w:rsidRPr="00B42998" w:rsidRDefault="004E0352" w:rsidP="001A37A8">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lt-LT"/>
        </w:rPr>
      </w:pPr>
    </w:p>
    <w:p w14:paraId="2AB0A606" w14:textId="2B64CD1E" w:rsidR="004E0352" w:rsidRPr="00B42998" w:rsidRDefault="00782A47" w:rsidP="0011747C">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color w:val="000000"/>
          <w:sz w:val="24"/>
          <w:szCs w:val="24"/>
          <w:lang w:val="lt-LT"/>
        </w:rPr>
        <w:t>Atsižvelgiant į raudonosios zonos rodiklius</w:t>
      </w:r>
      <w:r w:rsidRPr="00B42998">
        <w:rPr>
          <w:rFonts w:ascii="Times New Roman" w:eastAsia="Times New Roman" w:hAnsi="Times New Roman" w:cs="Times New Roman"/>
          <w:sz w:val="24"/>
          <w:szCs w:val="24"/>
          <w:lang w:val="lt-LT"/>
        </w:rPr>
        <w:t xml:space="preserve"> </w:t>
      </w:r>
      <w:r w:rsidRPr="00B42998">
        <w:rPr>
          <w:rFonts w:ascii="Times New Roman" w:eastAsia="Times New Roman" w:hAnsi="Times New Roman" w:cs="Times New Roman"/>
          <w:color w:val="000000"/>
          <w:sz w:val="24"/>
          <w:szCs w:val="24"/>
          <w:lang w:val="lt-LT"/>
        </w:rPr>
        <w:t>detaliai analizei pasirinktos šios visuomenės sveikatos problemos:</w:t>
      </w:r>
    </w:p>
    <w:p w14:paraId="339555EE" w14:textId="12DEBCC2" w:rsidR="00FC78E5" w:rsidRPr="00B42998" w:rsidRDefault="00F97F3C" w:rsidP="006A3B1C">
      <w:pPr>
        <w:pStyle w:val="Sraopastraipa"/>
        <w:numPr>
          <w:ilvl w:val="0"/>
          <w:numId w:val="9"/>
        </w:numPr>
        <w:pBdr>
          <w:top w:val="nil"/>
          <w:left w:val="nil"/>
          <w:bottom w:val="nil"/>
          <w:right w:val="nil"/>
          <w:between w:val="nil"/>
        </w:pBdr>
        <w:shd w:val="clear" w:color="auto" w:fill="FFFFFF"/>
        <w:ind w:leftChars="0" w:firstLineChars="0"/>
        <w:jc w:val="both"/>
        <w:rPr>
          <w:rFonts w:cs="Times New Roman"/>
          <w:lang w:val="lt-LT"/>
        </w:rPr>
      </w:pPr>
      <w:r w:rsidRPr="00B42998">
        <w:rPr>
          <w:rFonts w:cs="Times New Roman"/>
          <w:lang w:val="lt-LT"/>
        </w:rPr>
        <w:t>Bandymų žudytis skaičius 100 tūkst.</w:t>
      </w:r>
      <w:r w:rsidR="00580628" w:rsidRPr="00B42998">
        <w:rPr>
          <w:rFonts w:cs="Times New Roman"/>
          <w:lang w:val="lt-LT"/>
        </w:rPr>
        <w:t xml:space="preserve"> gyv.</w:t>
      </w:r>
    </w:p>
    <w:p w14:paraId="5C3D9C71" w14:textId="0F035A6E" w:rsidR="00580628" w:rsidRPr="00B42998" w:rsidRDefault="00C5722D" w:rsidP="006A3B1C">
      <w:pPr>
        <w:pStyle w:val="Sraopastraipa"/>
        <w:numPr>
          <w:ilvl w:val="0"/>
          <w:numId w:val="9"/>
        </w:numPr>
        <w:pBdr>
          <w:top w:val="nil"/>
          <w:left w:val="nil"/>
          <w:bottom w:val="nil"/>
          <w:right w:val="nil"/>
          <w:between w:val="nil"/>
        </w:pBdr>
        <w:shd w:val="clear" w:color="auto" w:fill="FFFFFF"/>
        <w:ind w:leftChars="0" w:firstLineChars="0"/>
        <w:jc w:val="both"/>
        <w:rPr>
          <w:rFonts w:cs="Times New Roman"/>
          <w:color w:val="FF0000"/>
          <w:lang w:val="lt-LT"/>
        </w:rPr>
      </w:pPr>
      <w:r w:rsidRPr="00B42998">
        <w:rPr>
          <w:rFonts w:cs="Times New Roman"/>
          <w:color w:val="000000"/>
          <w:lang w:val="lt-LT"/>
        </w:rPr>
        <w:t>Asmenų, žuvusių ar su</w:t>
      </w:r>
      <w:r w:rsidR="00F97F3C" w:rsidRPr="00B42998">
        <w:rPr>
          <w:rFonts w:cs="Times New Roman"/>
          <w:color w:val="000000"/>
          <w:lang w:val="lt-LT"/>
        </w:rPr>
        <w:t xml:space="preserve">nkiai sužalotų darbe, </w:t>
      </w:r>
      <w:r w:rsidR="00292E56" w:rsidRPr="00B42998">
        <w:rPr>
          <w:rFonts w:cs="Times New Roman"/>
          <w:lang w:val="lt-LT"/>
        </w:rPr>
        <w:t>skaičius</w:t>
      </w:r>
      <w:r w:rsidR="00F97F3C" w:rsidRPr="00B42998">
        <w:rPr>
          <w:rFonts w:cs="Times New Roman"/>
          <w:color w:val="000000"/>
          <w:lang w:val="lt-LT"/>
        </w:rPr>
        <w:t xml:space="preserve"> 10 tūkst.</w:t>
      </w:r>
      <w:r w:rsidRPr="00B42998">
        <w:rPr>
          <w:rFonts w:cs="Times New Roman"/>
          <w:color w:val="000000"/>
          <w:lang w:val="lt-LT"/>
        </w:rPr>
        <w:t xml:space="preserve"> gyv.</w:t>
      </w:r>
    </w:p>
    <w:p w14:paraId="601BA4EB" w14:textId="0EB0D42D" w:rsidR="00580628" w:rsidRPr="00B42998" w:rsidRDefault="00C5722D" w:rsidP="006A3B1C">
      <w:pPr>
        <w:pStyle w:val="Sraopastraipa"/>
        <w:numPr>
          <w:ilvl w:val="0"/>
          <w:numId w:val="9"/>
        </w:numPr>
        <w:pBdr>
          <w:top w:val="nil"/>
          <w:left w:val="nil"/>
          <w:bottom w:val="nil"/>
          <w:right w:val="nil"/>
          <w:between w:val="nil"/>
        </w:pBdr>
        <w:shd w:val="clear" w:color="auto" w:fill="FFFFFF"/>
        <w:ind w:leftChars="0" w:firstLineChars="0"/>
        <w:jc w:val="both"/>
        <w:rPr>
          <w:rFonts w:cs="Times New Roman"/>
          <w:color w:val="FF0000"/>
          <w:lang w:val="lt-LT"/>
        </w:rPr>
      </w:pPr>
      <w:r w:rsidRPr="00B42998">
        <w:rPr>
          <w:rFonts w:cs="Times New Roman"/>
          <w:color w:val="000000"/>
          <w:lang w:val="lt-LT"/>
        </w:rPr>
        <w:t xml:space="preserve">1 m. vaikų difterijos, stabligės, kokliušo, poliomielito, </w:t>
      </w:r>
      <w:r w:rsidRPr="00292E56">
        <w:rPr>
          <w:rFonts w:cs="Times New Roman"/>
          <w:i/>
          <w:iCs/>
          <w:color w:val="000000"/>
          <w:lang w:val="lt-LT"/>
        </w:rPr>
        <w:t>Haemophilus influenzae B</w:t>
      </w:r>
      <w:r w:rsidRPr="00B42998">
        <w:rPr>
          <w:rFonts w:cs="Times New Roman"/>
          <w:color w:val="000000"/>
          <w:lang w:val="lt-LT"/>
        </w:rPr>
        <w:t xml:space="preserve"> skiepijimo apimtys (3 dozė) proc.</w:t>
      </w:r>
    </w:p>
    <w:p w14:paraId="05C3620E" w14:textId="77777777" w:rsidR="00FC78E5" w:rsidRPr="00B42998" w:rsidRDefault="00FC78E5" w:rsidP="009045E0">
      <w:pPr>
        <w:pBdr>
          <w:top w:val="nil"/>
          <w:left w:val="nil"/>
          <w:bottom w:val="nil"/>
          <w:right w:val="nil"/>
          <w:between w:val="nil"/>
        </w:pBdr>
        <w:shd w:val="clear" w:color="auto" w:fill="FFFFFF"/>
        <w:spacing w:after="0" w:line="240" w:lineRule="auto"/>
        <w:ind w:leftChars="0" w:left="0" w:firstLineChars="0" w:firstLine="0"/>
        <w:jc w:val="both"/>
        <w:rPr>
          <w:rFonts w:ascii="Times New Roman" w:eastAsia="Times New Roman" w:hAnsi="Times New Roman" w:cs="Times New Roman"/>
          <w:sz w:val="24"/>
          <w:szCs w:val="24"/>
          <w:lang w:val="lt-LT"/>
        </w:rPr>
      </w:pPr>
    </w:p>
    <w:p w14:paraId="5111005B" w14:textId="77777777" w:rsidR="004E0352" w:rsidRPr="00B42998" w:rsidRDefault="00782A47" w:rsidP="0011747C">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b/>
          <w:color w:val="000000"/>
          <w:sz w:val="24"/>
          <w:szCs w:val="24"/>
          <w:lang w:val="lt-LT"/>
        </w:rPr>
        <w:t>1 prioritetinė problema</w:t>
      </w:r>
    </w:p>
    <w:p w14:paraId="1447849E" w14:textId="631B855D" w:rsidR="004E0352" w:rsidRPr="00B42998" w:rsidRDefault="00B2418E" w:rsidP="00FB0AA1">
      <w:pPr>
        <w:pBdr>
          <w:top w:val="nil"/>
          <w:left w:val="nil"/>
          <w:bottom w:val="nil"/>
          <w:right w:val="nil"/>
          <w:between w:val="nil"/>
        </w:pBdr>
        <w:shd w:val="clear" w:color="auto" w:fill="4BACC6" w:themeFill="accent5"/>
        <w:spacing w:after="0" w:line="360" w:lineRule="auto"/>
        <w:ind w:left="0" w:hanging="2"/>
        <w:jc w:val="center"/>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b/>
          <w:color w:val="000000"/>
          <w:sz w:val="24"/>
          <w:szCs w:val="24"/>
          <w:lang w:val="lt-LT"/>
        </w:rPr>
        <w:t>BANDYMŲ ŽUDYTIS</w:t>
      </w:r>
      <w:r w:rsidR="00782A47" w:rsidRPr="00B42998">
        <w:rPr>
          <w:rFonts w:ascii="Times New Roman" w:eastAsia="Times New Roman" w:hAnsi="Times New Roman" w:cs="Times New Roman"/>
          <w:b/>
          <w:color w:val="000000"/>
          <w:sz w:val="24"/>
          <w:szCs w:val="24"/>
          <w:lang w:val="lt-LT"/>
        </w:rPr>
        <w:t xml:space="preserve"> SKAIČIUS</w:t>
      </w:r>
    </w:p>
    <w:p w14:paraId="6D72270C" w14:textId="77777777" w:rsidR="00F62F4B" w:rsidRDefault="00F62F4B" w:rsidP="00F62F4B">
      <w:pPr>
        <w:widowControl w:val="0"/>
        <w:shd w:val="clear" w:color="auto" w:fill="FFFFFF"/>
        <w:snapToGrid w:val="0"/>
        <w:spacing w:after="0" w:line="240" w:lineRule="auto"/>
        <w:ind w:leftChars="0" w:left="0" w:firstLineChars="0" w:firstLine="851"/>
        <w:jc w:val="both"/>
        <w:rPr>
          <w:rFonts w:ascii="Times New Roman" w:eastAsia="SimSun" w:hAnsi="Times New Roman"/>
          <w:kern w:val="1"/>
          <w:sz w:val="24"/>
          <w:szCs w:val="24"/>
          <w:lang w:val="lt-LT" w:eastAsia="hi-IN" w:bidi="hi-IN"/>
        </w:rPr>
      </w:pPr>
    </w:p>
    <w:p w14:paraId="4587DD49" w14:textId="2775CE25" w:rsidR="00DE20ED" w:rsidRPr="00B42998" w:rsidRDefault="00DE20ED" w:rsidP="00F62F4B">
      <w:pPr>
        <w:widowControl w:val="0"/>
        <w:shd w:val="clear" w:color="auto" w:fill="FFFFFF"/>
        <w:snapToGrid w:val="0"/>
        <w:spacing w:after="0" w:line="240" w:lineRule="auto"/>
        <w:ind w:leftChars="0" w:left="0" w:firstLineChars="0" w:firstLine="851"/>
        <w:jc w:val="both"/>
        <w:rPr>
          <w:rFonts w:ascii="Times New Roman" w:eastAsia="SimSun" w:hAnsi="Times New Roman"/>
          <w:kern w:val="1"/>
          <w:sz w:val="24"/>
          <w:szCs w:val="24"/>
          <w:lang w:val="lt-LT" w:eastAsia="hi-IN" w:bidi="hi-IN"/>
        </w:rPr>
      </w:pPr>
      <w:r w:rsidRPr="00B42998">
        <w:rPr>
          <w:rFonts w:ascii="Times New Roman" w:eastAsia="SimSun" w:hAnsi="Times New Roman"/>
          <w:kern w:val="1"/>
          <w:sz w:val="24"/>
          <w:szCs w:val="24"/>
          <w:lang w:val="lt-LT" w:eastAsia="hi-IN" w:bidi="hi-IN"/>
        </w:rPr>
        <w:t>Savižudybių problema ir jos prevencijos svarba neabejojama, vykdomi veiksmai ši</w:t>
      </w:r>
      <w:r w:rsidR="00F62F4B">
        <w:rPr>
          <w:rFonts w:ascii="Times New Roman" w:eastAsia="SimSun" w:hAnsi="Times New Roman"/>
          <w:kern w:val="1"/>
          <w:sz w:val="24"/>
          <w:szCs w:val="24"/>
          <w:lang w:val="lt-LT" w:eastAsia="hi-IN" w:bidi="hi-IN"/>
        </w:rPr>
        <w:t>ai</w:t>
      </w:r>
      <w:r w:rsidRPr="00B42998">
        <w:rPr>
          <w:rFonts w:ascii="Times New Roman" w:eastAsia="SimSun" w:hAnsi="Times New Roman"/>
          <w:kern w:val="1"/>
          <w:sz w:val="24"/>
          <w:szCs w:val="24"/>
          <w:lang w:val="lt-LT" w:eastAsia="hi-IN" w:bidi="hi-IN"/>
        </w:rPr>
        <w:t xml:space="preserve"> problem</w:t>
      </w:r>
      <w:r w:rsidR="00F62F4B">
        <w:rPr>
          <w:rFonts w:ascii="Times New Roman" w:eastAsia="SimSun" w:hAnsi="Times New Roman"/>
          <w:kern w:val="1"/>
          <w:sz w:val="24"/>
          <w:szCs w:val="24"/>
          <w:lang w:val="lt-LT" w:eastAsia="hi-IN" w:bidi="hi-IN"/>
        </w:rPr>
        <w:t>ai</w:t>
      </w:r>
      <w:r w:rsidRPr="00B42998">
        <w:rPr>
          <w:rFonts w:ascii="Times New Roman" w:eastAsia="SimSun" w:hAnsi="Times New Roman" w:cs="Mangal"/>
          <w:kern w:val="1"/>
          <w:sz w:val="24"/>
          <w:szCs w:val="24"/>
          <w:lang w:val="lt-LT" w:eastAsia="hi-IN" w:bidi="hi-IN"/>
        </w:rPr>
        <w:br/>
      </w:r>
      <w:r w:rsidRPr="00B42998">
        <w:rPr>
          <w:rFonts w:ascii="Times New Roman" w:eastAsia="SimSun" w:hAnsi="Times New Roman"/>
          <w:kern w:val="1"/>
          <w:sz w:val="24"/>
          <w:szCs w:val="24"/>
          <w:lang w:val="lt-LT" w:eastAsia="hi-IN" w:bidi="hi-IN"/>
        </w:rPr>
        <w:t>spr</w:t>
      </w:r>
      <w:r w:rsidR="00F62F4B">
        <w:rPr>
          <w:rFonts w:ascii="Times New Roman" w:eastAsia="SimSun" w:hAnsi="Times New Roman"/>
          <w:kern w:val="1"/>
          <w:sz w:val="24"/>
          <w:szCs w:val="24"/>
          <w:lang w:val="lt-LT" w:eastAsia="hi-IN" w:bidi="hi-IN"/>
        </w:rPr>
        <w:t>ęst</w:t>
      </w:r>
      <w:r w:rsidRPr="00B42998">
        <w:rPr>
          <w:rFonts w:ascii="Times New Roman" w:eastAsia="SimSun" w:hAnsi="Times New Roman"/>
          <w:kern w:val="1"/>
          <w:sz w:val="24"/>
          <w:szCs w:val="24"/>
          <w:lang w:val="lt-LT" w:eastAsia="hi-IN" w:bidi="hi-IN"/>
        </w:rPr>
        <w:t>i. Vienas mažiau nagrinėjamas savižudybių problemos aspektas – bandymai žudytis, kurie nesibaigia savižudybe. Bandymai žudytis yra gerokai dažnesni nei savižudybės.</w:t>
      </w:r>
    </w:p>
    <w:p w14:paraId="084123C6" w14:textId="44FE38CE" w:rsidR="00DE20ED" w:rsidRPr="00B42998" w:rsidRDefault="00DE20ED" w:rsidP="00F62F4B">
      <w:pPr>
        <w:widowControl w:val="0"/>
        <w:shd w:val="clear" w:color="auto" w:fill="FFFFFF"/>
        <w:snapToGrid w:val="0"/>
        <w:spacing w:after="0" w:line="240" w:lineRule="auto"/>
        <w:ind w:left="0" w:hanging="2"/>
        <w:jc w:val="both"/>
        <w:rPr>
          <w:rFonts w:ascii="Times New Roman" w:eastAsia="SimSun" w:hAnsi="Times New Roman"/>
          <w:kern w:val="1"/>
          <w:sz w:val="24"/>
          <w:szCs w:val="24"/>
          <w:lang w:val="lt-LT" w:eastAsia="hi-IN" w:bidi="hi-IN"/>
        </w:rPr>
      </w:pPr>
      <w:r w:rsidRPr="00B42998">
        <w:rPr>
          <w:rFonts w:ascii="Times New Roman" w:eastAsia="SimSun" w:hAnsi="Times New Roman" w:cs="Mangal"/>
          <w:b/>
          <w:kern w:val="1"/>
          <w:sz w:val="24"/>
          <w:szCs w:val="24"/>
          <w:lang w:val="lt-LT" w:eastAsia="hi-IN" w:bidi="hi-IN"/>
        </w:rPr>
        <w:t>Tyčinis savęs žalojimas</w:t>
      </w:r>
      <w:r w:rsidRPr="00B42998">
        <w:rPr>
          <w:rFonts w:ascii="Times New Roman" w:eastAsia="SimSun" w:hAnsi="Times New Roman" w:cs="Mangal"/>
          <w:kern w:val="1"/>
          <w:sz w:val="24"/>
          <w:szCs w:val="24"/>
          <w:lang w:val="lt-LT" w:eastAsia="hi-IN" w:bidi="hi-IN"/>
        </w:rPr>
        <w:t xml:space="preserve"> – veiksmai, kuriais asmuo pakenkė arba siekė pakenkti savo sveikatai, arba bandė sukelti pavojų savo gyvybei (nusižudyti).</w:t>
      </w:r>
    </w:p>
    <w:p w14:paraId="460605C5" w14:textId="184AE58B" w:rsidR="00DE20ED" w:rsidRPr="00B42998" w:rsidRDefault="00DE20ED" w:rsidP="00F62F4B">
      <w:pPr>
        <w:widowControl w:val="0"/>
        <w:shd w:val="clear" w:color="auto" w:fill="FFFFFF"/>
        <w:snapToGrid w:val="0"/>
        <w:spacing w:after="0" w:line="240" w:lineRule="auto"/>
        <w:ind w:left="0" w:hanging="2"/>
        <w:jc w:val="both"/>
        <w:rPr>
          <w:rFonts w:ascii="Times New Roman" w:eastAsia="SimSun" w:hAnsi="Times New Roman"/>
          <w:kern w:val="1"/>
          <w:sz w:val="24"/>
          <w:szCs w:val="24"/>
          <w:lang w:val="lt-LT" w:eastAsia="hi-IN" w:bidi="hi-IN"/>
        </w:rPr>
      </w:pPr>
      <w:r w:rsidRPr="00B42998">
        <w:rPr>
          <w:rFonts w:ascii="Times New Roman" w:eastAsia="SimSun" w:hAnsi="Times New Roman" w:cs="Mangal"/>
          <w:b/>
          <w:kern w:val="1"/>
          <w:sz w:val="24"/>
          <w:szCs w:val="24"/>
          <w:lang w:val="lt-LT" w:eastAsia="hi-IN" w:bidi="hi-IN"/>
        </w:rPr>
        <w:t>Mintys apie savižudybę</w:t>
      </w:r>
      <w:r w:rsidRPr="00B42998">
        <w:rPr>
          <w:rFonts w:ascii="Times New Roman" w:eastAsia="SimSun" w:hAnsi="Times New Roman" w:cs="Mangal"/>
          <w:kern w:val="1"/>
          <w:sz w:val="24"/>
          <w:szCs w:val="24"/>
          <w:lang w:val="lt-LT" w:eastAsia="hi-IN" w:bidi="hi-IN"/>
        </w:rPr>
        <w:t xml:space="preserve"> – fantazijos, idėjos, impulsai, išreiškiantys norą mirti (nusižudyti), kuris gali evoliucionuoti nuo neaiškaus, sąmoningai neįvardyto noro iki detalaus savižudybės plano sukūrimo. Neretai toks žmogus aplinkiniams išsako savo norą nebegyventi, užsimena apie išeities nematymą.</w:t>
      </w:r>
    </w:p>
    <w:p w14:paraId="70184229" w14:textId="0C54BD2C" w:rsidR="00DE20ED" w:rsidRPr="00B42998" w:rsidRDefault="00DE20ED" w:rsidP="00F62F4B">
      <w:pPr>
        <w:widowControl w:val="0"/>
        <w:shd w:val="clear" w:color="auto" w:fill="FFFFFF"/>
        <w:snapToGrid w:val="0"/>
        <w:spacing w:after="0" w:line="240" w:lineRule="auto"/>
        <w:ind w:left="0" w:hanging="2"/>
        <w:jc w:val="both"/>
        <w:rPr>
          <w:rFonts w:ascii="Times New Roman" w:eastAsia="SimSun" w:hAnsi="Times New Roman" w:cs="Mangal"/>
          <w:kern w:val="1"/>
          <w:sz w:val="24"/>
          <w:szCs w:val="24"/>
          <w:lang w:val="lt-LT" w:eastAsia="hi-IN" w:bidi="hi-IN"/>
        </w:rPr>
      </w:pPr>
      <w:r w:rsidRPr="00B42998">
        <w:rPr>
          <w:rFonts w:ascii="Times New Roman" w:eastAsia="SimSun" w:hAnsi="Times New Roman" w:cs="Mangal"/>
          <w:b/>
          <w:kern w:val="1"/>
          <w:sz w:val="24"/>
          <w:szCs w:val="24"/>
          <w:lang w:val="lt-LT" w:eastAsia="hi-IN" w:bidi="hi-IN"/>
        </w:rPr>
        <w:t>Bandymas žudytis</w:t>
      </w:r>
      <w:r w:rsidRPr="00B42998">
        <w:rPr>
          <w:rFonts w:ascii="Times New Roman" w:eastAsia="SimSun" w:hAnsi="Times New Roman" w:cs="Mangal"/>
          <w:kern w:val="1"/>
          <w:sz w:val="24"/>
          <w:szCs w:val="24"/>
          <w:lang w:val="lt-LT" w:eastAsia="hi-IN" w:bidi="hi-IN"/>
        </w:rPr>
        <w:t xml:space="preserve"> – sąmoningas savo noru pasirinktas veiksmas, kurį, nebūdamas tikras dėl mirtinos baigties, atlieka asmuo, siekiantis susižaloti arba pasitraukti iš gyvenimo, ir kuris nesibaigia mirtimi.</w:t>
      </w:r>
    </w:p>
    <w:p w14:paraId="71575EB1" w14:textId="0AEECD52" w:rsidR="00DE20ED" w:rsidRPr="00B42998" w:rsidRDefault="003614E8" w:rsidP="00F62F4B">
      <w:pPr>
        <w:spacing w:line="240" w:lineRule="auto"/>
        <w:ind w:left="0" w:hanging="2"/>
        <w:jc w:val="both"/>
        <w:rPr>
          <w:rFonts w:ascii="Times New Roman" w:eastAsia="Times New Roman" w:hAnsi="Times New Roman"/>
          <w:iCs/>
          <w:kern w:val="1"/>
          <w:sz w:val="24"/>
          <w:szCs w:val="24"/>
          <w:lang w:val="lt-LT" w:eastAsia="hi-IN" w:bidi="hi-IN"/>
        </w:rPr>
      </w:pPr>
      <w:r w:rsidRPr="00B42998">
        <w:rPr>
          <w:rFonts w:ascii="Times New Roman" w:eastAsia="Times New Roman" w:hAnsi="Times New Roman"/>
          <w:iCs/>
          <w:kern w:val="1"/>
          <w:sz w:val="24"/>
          <w:szCs w:val="24"/>
          <w:lang w:val="lt-LT" w:eastAsia="hi-IN" w:bidi="hi-IN"/>
        </w:rPr>
        <w:t>Bandymais žudytis Panevėžio m. savivaldybė lenkė Lietuvos vidurkį ir pateko į raudoną</w:t>
      </w:r>
      <w:r w:rsidR="00F62F4B">
        <w:rPr>
          <w:rFonts w:ascii="Times New Roman" w:eastAsia="Times New Roman" w:hAnsi="Times New Roman"/>
          <w:iCs/>
          <w:kern w:val="1"/>
          <w:sz w:val="24"/>
          <w:szCs w:val="24"/>
          <w:lang w:val="lt-LT" w:eastAsia="hi-IN" w:bidi="hi-IN"/>
        </w:rPr>
        <w:t>ją</w:t>
      </w:r>
      <w:r w:rsidRPr="00B42998">
        <w:rPr>
          <w:rFonts w:ascii="Times New Roman" w:eastAsia="Times New Roman" w:hAnsi="Times New Roman"/>
          <w:iCs/>
          <w:kern w:val="1"/>
          <w:sz w:val="24"/>
          <w:szCs w:val="24"/>
          <w:lang w:val="lt-LT" w:eastAsia="hi-IN" w:bidi="hi-IN"/>
        </w:rPr>
        <w:t xml:space="preserve"> zoną</w:t>
      </w:r>
      <w:r w:rsidR="00C25B1A" w:rsidRPr="00B42998">
        <w:rPr>
          <w:rFonts w:ascii="Times New Roman" w:eastAsia="Times New Roman" w:hAnsi="Times New Roman"/>
          <w:iCs/>
          <w:kern w:val="1"/>
          <w:sz w:val="24"/>
          <w:szCs w:val="24"/>
          <w:lang w:val="lt-LT" w:eastAsia="hi-IN" w:bidi="hi-IN"/>
        </w:rPr>
        <w:t xml:space="preserve"> (žr. 13</w:t>
      </w:r>
      <w:r w:rsidRPr="00B42998">
        <w:rPr>
          <w:rFonts w:ascii="Times New Roman" w:eastAsia="Times New Roman" w:hAnsi="Times New Roman"/>
          <w:iCs/>
          <w:kern w:val="1"/>
          <w:sz w:val="24"/>
          <w:szCs w:val="24"/>
          <w:lang w:val="lt-LT" w:eastAsia="hi-IN" w:bidi="hi-IN"/>
        </w:rPr>
        <w:t xml:space="preserve"> pav.).</w:t>
      </w:r>
    </w:p>
    <w:p w14:paraId="3A0D609F" w14:textId="492E8837" w:rsidR="00E633C8" w:rsidRPr="002C0134" w:rsidRDefault="002C0134" w:rsidP="00E633C8">
      <w:pPr>
        <w:widowControl w:val="0"/>
        <w:shd w:val="clear" w:color="auto" w:fill="FFFFFF"/>
        <w:snapToGrid w:val="0"/>
        <w:spacing w:after="0" w:line="276" w:lineRule="auto"/>
        <w:ind w:left="0" w:hanging="2"/>
        <w:jc w:val="center"/>
        <w:rPr>
          <w:rFonts w:ascii="Times New Roman" w:eastAsia="SimSun" w:hAnsi="Times New Roman"/>
          <w:b/>
          <w:iCs/>
          <w:kern w:val="1"/>
          <w:lang w:val="lt-LT" w:eastAsia="hi-IN" w:bidi="hi-IN"/>
        </w:rPr>
      </w:pPr>
      <w:r>
        <w:rPr>
          <w:rFonts w:ascii="Times New Roman" w:eastAsia="SimSun" w:hAnsi="Times New Roman"/>
          <w:b/>
          <w:i/>
          <w:kern w:val="1"/>
          <w:lang w:val="lt-LT" w:eastAsia="hi-IN" w:bidi="hi-IN"/>
        </w:rPr>
        <w:br w:type="column"/>
      </w:r>
      <w:r w:rsidR="00C25B1A" w:rsidRPr="002C0134">
        <w:rPr>
          <w:rFonts w:ascii="Times New Roman" w:eastAsia="SimSun" w:hAnsi="Times New Roman"/>
          <w:b/>
          <w:iCs/>
          <w:kern w:val="1"/>
          <w:lang w:val="lt-LT" w:eastAsia="hi-IN" w:bidi="hi-IN"/>
        </w:rPr>
        <w:lastRenderedPageBreak/>
        <w:t>13</w:t>
      </w:r>
      <w:r w:rsidR="003C1E3B" w:rsidRPr="002C0134">
        <w:rPr>
          <w:rFonts w:ascii="Times New Roman" w:eastAsia="SimSun" w:hAnsi="Times New Roman"/>
          <w:b/>
          <w:iCs/>
          <w:kern w:val="1"/>
          <w:lang w:val="lt-LT" w:eastAsia="hi-IN" w:bidi="hi-IN"/>
        </w:rPr>
        <w:t xml:space="preserve"> pav. </w:t>
      </w:r>
      <w:r w:rsidR="00E633C8" w:rsidRPr="002C0134">
        <w:rPr>
          <w:rFonts w:ascii="Times New Roman" w:eastAsia="SimSun" w:hAnsi="Times New Roman"/>
          <w:b/>
          <w:iCs/>
          <w:kern w:val="1"/>
          <w:lang w:val="lt-LT" w:eastAsia="hi-IN" w:bidi="hi-IN"/>
        </w:rPr>
        <w:t>Bandymų žudytis skaičius 100 000 gyv.</w:t>
      </w:r>
    </w:p>
    <w:p w14:paraId="48B8B1AA" w14:textId="7084A04B" w:rsidR="001C1F97" w:rsidRPr="00B42998" w:rsidRDefault="001C1F97" w:rsidP="00E633C8">
      <w:pPr>
        <w:widowControl w:val="0"/>
        <w:shd w:val="clear" w:color="auto" w:fill="FFFFFF"/>
        <w:snapToGrid w:val="0"/>
        <w:spacing w:after="0" w:line="276" w:lineRule="auto"/>
        <w:ind w:left="0" w:hanging="2"/>
        <w:jc w:val="center"/>
        <w:rPr>
          <w:rFonts w:ascii="Times New Roman" w:eastAsia="SimSun" w:hAnsi="Times New Roman"/>
          <w:b/>
          <w:i/>
          <w:kern w:val="1"/>
          <w:lang w:val="lt-LT" w:eastAsia="hi-IN" w:bidi="hi-IN"/>
        </w:rPr>
      </w:pPr>
    </w:p>
    <w:p w14:paraId="41B21390" w14:textId="679D3918" w:rsidR="00130970" w:rsidRPr="00B42998" w:rsidRDefault="00C6454E" w:rsidP="00C6454E">
      <w:pPr>
        <w:widowControl w:val="0"/>
        <w:shd w:val="clear" w:color="auto" w:fill="FFFFFF"/>
        <w:snapToGrid w:val="0"/>
        <w:spacing w:after="0" w:line="276" w:lineRule="auto"/>
        <w:ind w:left="0" w:hanging="2"/>
        <w:jc w:val="center"/>
        <w:rPr>
          <w:rFonts w:ascii="Times New Roman" w:eastAsia="SimSun" w:hAnsi="Times New Roman"/>
          <w:color w:val="FF0000"/>
          <w:kern w:val="1"/>
          <w:sz w:val="24"/>
          <w:szCs w:val="24"/>
          <w:lang w:val="lt-LT" w:eastAsia="hi-IN" w:bidi="hi-IN"/>
        </w:rPr>
      </w:pPr>
      <w:r w:rsidRPr="00B42998">
        <w:rPr>
          <w:noProof/>
          <w:lang w:val="lt-LT"/>
        </w:rPr>
        <w:drawing>
          <wp:inline distT="0" distB="0" distL="0" distR="0" wp14:anchorId="15A44442" wp14:editId="6CDAF51D">
            <wp:extent cx="5120640" cy="2308860"/>
            <wp:effectExtent l="0" t="0" r="381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120640" cy="2308860"/>
                    </a:xfrm>
                    <a:prstGeom prst="rect">
                      <a:avLst/>
                    </a:prstGeom>
                  </pic:spPr>
                </pic:pic>
              </a:graphicData>
            </a:graphic>
          </wp:inline>
        </w:drawing>
      </w:r>
    </w:p>
    <w:p w14:paraId="64A2684A" w14:textId="65978FE4" w:rsidR="00DE20ED" w:rsidRPr="00B42998" w:rsidRDefault="00D335F4" w:rsidP="00D335F4">
      <w:pPr>
        <w:pBdr>
          <w:top w:val="nil"/>
          <w:left w:val="nil"/>
          <w:bottom w:val="nil"/>
          <w:right w:val="nil"/>
          <w:between w:val="nil"/>
        </w:pBdr>
        <w:shd w:val="clear" w:color="auto" w:fill="FFFFFF"/>
        <w:spacing w:after="0" w:line="240" w:lineRule="auto"/>
        <w:ind w:leftChars="0" w:left="0" w:firstLineChars="300" w:firstLine="600"/>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sidR="006F5736">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Higienos instituto Sveikatos informacijos centras</w:t>
      </w:r>
    </w:p>
    <w:p w14:paraId="18107C99" w14:textId="77777777" w:rsidR="003614E8" w:rsidRPr="00B42998" w:rsidRDefault="003614E8" w:rsidP="003614E8">
      <w:pPr>
        <w:pBdr>
          <w:top w:val="nil"/>
          <w:left w:val="nil"/>
          <w:bottom w:val="nil"/>
          <w:right w:val="nil"/>
          <w:between w:val="nil"/>
        </w:pBdr>
        <w:shd w:val="clear" w:color="auto" w:fill="FFFFFF"/>
        <w:spacing w:after="0" w:line="240" w:lineRule="auto"/>
        <w:ind w:leftChars="0" w:left="0" w:firstLineChars="300" w:firstLine="723"/>
        <w:jc w:val="center"/>
        <w:rPr>
          <w:rFonts w:ascii="Times New Roman" w:eastAsia="Times New Roman" w:hAnsi="Times New Roman" w:cs="Times New Roman"/>
          <w:b/>
          <w:sz w:val="24"/>
          <w:szCs w:val="24"/>
          <w:lang w:val="lt-LT"/>
        </w:rPr>
      </w:pPr>
    </w:p>
    <w:p w14:paraId="62454FBA" w14:textId="74FB01F8" w:rsidR="003614E8" w:rsidRPr="00B42998" w:rsidRDefault="003614E8" w:rsidP="003614E8">
      <w:pPr>
        <w:widowControl w:val="0"/>
        <w:shd w:val="clear" w:color="auto" w:fill="FFFFFF"/>
        <w:snapToGrid w:val="0"/>
        <w:spacing w:after="0" w:line="276" w:lineRule="auto"/>
        <w:ind w:leftChars="0" w:left="0" w:firstLineChars="0" w:firstLine="600"/>
        <w:jc w:val="both"/>
        <w:rPr>
          <w:rFonts w:ascii="Times New Roman" w:eastAsia="SimSun" w:hAnsi="Times New Roman"/>
          <w:kern w:val="1"/>
          <w:sz w:val="24"/>
          <w:szCs w:val="24"/>
          <w:lang w:val="lt-LT" w:eastAsia="hi-IN" w:bidi="hi-IN"/>
        </w:rPr>
      </w:pPr>
      <w:r w:rsidRPr="00B42998">
        <w:rPr>
          <w:rFonts w:ascii="Times New Roman" w:eastAsia="SimSun" w:hAnsi="Times New Roman"/>
          <w:kern w:val="1"/>
          <w:sz w:val="24"/>
          <w:szCs w:val="24"/>
          <w:lang w:val="lt-LT" w:eastAsia="hi-IN" w:bidi="hi-IN"/>
        </w:rPr>
        <w:t>2024 m. Lietuvoje užregistruot</w:t>
      </w:r>
      <w:r w:rsidR="006F5736">
        <w:rPr>
          <w:rFonts w:ascii="Times New Roman" w:eastAsia="SimSun" w:hAnsi="Times New Roman"/>
          <w:kern w:val="1"/>
          <w:sz w:val="24"/>
          <w:szCs w:val="24"/>
          <w:lang w:val="lt-LT" w:eastAsia="hi-IN" w:bidi="hi-IN"/>
        </w:rPr>
        <w:t>a</w:t>
      </w:r>
      <w:r w:rsidRPr="00B42998">
        <w:rPr>
          <w:rFonts w:ascii="Times New Roman" w:eastAsia="SimSun" w:hAnsi="Times New Roman"/>
          <w:kern w:val="1"/>
          <w:sz w:val="24"/>
          <w:szCs w:val="24"/>
          <w:lang w:val="lt-LT" w:eastAsia="hi-IN" w:bidi="hi-IN"/>
        </w:rPr>
        <w:t xml:space="preserve"> 43,9 </w:t>
      </w:r>
      <w:r w:rsidR="006F5736" w:rsidRPr="00B42998">
        <w:rPr>
          <w:rFonts w:ascii="Times New Roman" w:eastAsia="SimSun" w:hAnsi="Times New Roman"/>
          <w:kern w:val="1"/>
          <w:sz w:val="24"/>
          <w:szCs w:val="24"/>
          <w:lang w:val="lt-LT" w:eastAsia="hi-IN" w:bidi="hi-IN"/>
        </w:rPr>
        <w:t>atvej</w:t>
      </w:r>
      <w:r w:rsidR="006F5736">
        <w:rPr>
          <w:rFonts w:ascii="Times New Roman" w:eastAsia="SimSun" w:hAnsi="Times New Roman"/>
          <w:kern w:val="1"/>
          <w:sz w:val="24"/>
          <w:szCs w:val="24"/>
          <w:lang w:val="lt-LT" w:eastAsia="hi-IN" w:bidi="hi-IN"/>
        </w:rPr>
        <w:t>o</w:t>
      </w:r>
      <w:r w:rsidR="006F5736" w:rsidRPr="00B42998">
        <w:rPr>
          <w:rFonts w:ascii="Times New Roman" w:eastAsia="SimSun" w:hAnsi="Times New Roman"/>
          <w:kern w:val="1"/>
          <w:sz w:val="24"/>
          <w:szCs w:val="24"/>
          <w:lang w:val="lt-LT" w:eastAsia="hi-IN" w:bidi="hi-IN"/>
        </w:rPr>
        <w:t xml:space="preserve"> </w:t>
      </w:r>
      <w:r w:rsidRPr="00B42998">
        <w:rPr>
          <w:rFonts w:ascii="Times New Roman" w:eastAsia="SimSun" w:hAnsi="Times New Roman"/>
          <w:kern w:val="1"/>
          <w:sz w:val="24"/>
          <w:szCs w:val="24"/>
          <w:lang w:val="lt-LT" w:eastAsia="hi-IN" w:bidi="hi-IN"/>
        </w:rPr>
        <w:t>b</w:t>
      </w:r>
      <w:r w:rsidR="00DD649A" w:rsidRPr="00B42998">
        <w:rPr>
          <w:rFonts w:ascii="Times New Roman" w:eastAsia="SimSun" w:hAnsi="Times New Roman"/>
          <w:kern w:val="1"/>
          <w:sz w:val="24"/>
          <w:szCs w:val="24"/>
          <w:lang w:val="lt-LT" w:eastAsia="hi-IN" w:bidi="hi-IN"/>
        </w:rPr>
        <w:t>andymų nusižudyti 100 tūkst.</w:t>
      </w:r>
      <w:r w:rsidRPr="00B42998">
        <w:rPr>
          <w:rFonts w:ascii="Times New Roman" w:eastAsia="SimSun" w:hAnsi="Times New Roman"/>
          <w:kern w:val="1"/>
          <w:sz w:val="24"/>
          <w:szCs w:val="24"/>
          <w:lang w:val="lt-LT" w:eastAsia="hi-IN" w:bidi="hi-IN"/>
        </w:rPr>
        <w:t xml:space="preserve"> gyventojų. Panevėžio mieste užregistruota 68,4 atvej</w:t>
      </w:r>
      <w:r w:rsidR="006F5736">
        <w:rPr>
          <w:rFonts w:ascii="Times New Roman" w:eastAsia="SimSun" w:hAnsi="Times New Roman"/>
          <w:kern w:val="1"/>
          <w:sz w:val="24"/>
          <w:szCs w:val="24"/>
          <w:lang w:val="lt-LT" w:eastAsia="hi-IN" w:bidi="hi-IN"/>
        </w:rPr>
        <w:t>o</w:t>
      </w:r>
      <w:r w:rsidRPr="00B42998">
        <w:rPr>
          <w:rFonts w:ascii="Times New Roman" w:eastAsia="SimSun" w:hAnsi="Times New Roman"/>
          <w:kern w:val="1"/>
          <w:sz w:val="24"/>
          <w:szCs w:val="24"/>
          <w:lang w:val="lt-LT" w:eastAsia="hi-IN" w:bidi="hi-IN"/>
        </w:rPr>
        <w:t xml:space="preserve"> bandymų </w:t>
      </w:r>
      <w:r w:rsidR="006F5736" w:rsidRPr="00B42998">
        <w:rPr>
          <w:rFonts w:ascii="Times New Roman" w:eastAsia="SimSun" w:hAnsi="Times New Roman"/>
          <w:kern w:val="1"/>
          <w:sz w:val="24"/>
          <w:szCs w:val="24"/>
          <w:lang w:val="lt-LT" w:eastAsia="hi-IN" w:bidi="hi-IN"/>
        </w:rPr>
        <w:t xml:space="preserve">nusižudyti </w:t>
      </w:r>
      <w:r w:rsidR="00DD649A" w:rsidRPr="00B42998">
        <w:rPr>
          <w:rFonts w:ascii="Times New Roman" w:eastAsia="SimSun" w:hAnsi="Times New Roman"/>
          <w:kern w:val="1"/>
          <w:sz w:val="24"/>
          <w:szCs w:val="24"/>
          <w:lang w:val="lt-LT" w:eastAsia="hi-IN" w:bidi="hi-IN"/>
        </w:rPr>
        <w:t>100 tūkst.</w:t>
      </w:r>
      <w:r w:rsidR="00BC028D" w:rsidRPr="00B42998">
        <w:rPr>
          <w:rFonts w:ascii="Times New Roman" w:eastAsia="SimSun" w:hAnsi="Times New Roman"/>
          <w:kern w:val="1"/>
          <w:sz w:val="24"/>
          <w:szCs w:val="24"/>
          <w:lang w:val="lt-LT" w:eastAsia="hi-IN" w:bidi="hi-IN"/>
        </w:rPr>
        <w:t xml:space="preserve"> gyventojų (žr. 14</w:t>
      </w:r>
      <w:r w:rsidRPr="00B42998">
        <w:rPr>
          <w:rFonts w:ascii="Times New Roman" w:eastAsia="SimSun" w:hAnsi="Times New Roman"/>
          <w:kern w:val="1"/>
          <w:sz w:val="24"/>
          <w:szCs w:val="24"/>
          <w:lang w:val="lt-LT" w:eastAsia="hi-IN" w:bidi="hi-IN"/>
        </w:rPr>
        <w:t xml:space="preserve"> pav.).</w:t>
      </w:r>
    </w:p>
    <w:p w14:paraId="481D0A48" w14:textId="77777777" w:rsidR="00275C86" w:rsidRPr="00B42998" w:rsidRDefault="00275C86" w:rsidP="00B474CB">
      <w:pPr>
        <w:pBdr>
          <w:top w:val="nil"/>
          <w:left w:val="nil"/>
          <w:bottom w:val="nil"/>
          <w:right w:val="nil"/>
          <w:between w:val="nil"/>
        </w:pBdr>
        <w:shd w:val="clear" w:color="auto" w:fill="FFFFFF"/>
        <w:spacing w:after="0" w:line="240" w:lineRule="auto"/>
        <w:ind w:leftChars="0" w:left="0" w:firstLineChars="0" w:firstLine="0"/>
        <w:jc w:val="both"/>
        <w:rPr>
          <w:rFonts w:ascii="Times New Roman" w:eastAsia="Times New Roman" w:hAnsi="Times New Roman" w:cs="Times New Roman"/>
          <w:b/>
          <w:color w:val="FF0000"/>
          <w:sz w:val="24"/>
          <w:szCs w:val="24"/>
          <w:lang w:val="lt-LT"/>
        </w:rPr>
      </w:pPr>
    </w:p>
    <w:p w14:paraId="525B539B" w14:textId="77777777" w:rsidR="00BC028D" w:rsidRPr="00B42998" w:rsidRDefault="00BC028D" w:rsidP="00CF0254">
      <w:pPr>
        <w:widowControl w:val="0"/>
        <w:shd w:val="clear" w:color="auto" w:fill="FFFFFF"/>
        <w:snapToGrid w:val="0"/>
        <w:spacing w:after="0" w:line="360" w:lineRule="auto"/>
        <w:ind w:left="0" w:hanging="2"/>
        <w:jc w:val="center"/>
        <w:rPr>
          <w:rFonts w:ascii="Times New Roman" w:eastAsia="SimSun" w:hAnsi="Times New Roman" w:cs="Mangal"/>
          <w:b/>
          <w:i/>
          <w:kern w:val="1"/>
          <w:lang w:val="lt-LT" w:eastAsia="hi-IN" w:bidi="hi-IN"/>
        </w:rPr>
      </w:pPr>
    </w:p>
    <w:p w14:paraId="4596F90E" w14:textId="523F4FBE" w:rsidR="00275C86" w:rsidRPr="006F5736" w:rsidRDefault="00BC028D" w:rsidP="00CF0254">
      <w:pPr>
        <w:widowControl w:val="0"/>
        <w:shd w:val="clear" w:color="auto" w:fill="FFFFFF"/>
        <w:snapToGrid w:val="0"/>
        <w:spacing w:after="0" w:line="360" w:lineRule="auto"/>
        <w:ind w:left="0" w:hanging="2"/>
        <w:jc w:val="center"/>
        <w:rPr>
          <w:rFonts w:ascii="Times New Roman" w:eastAsia="SimSun" w:hAnsi="Times New Roman" w:cs="Mangal"/>
          <w:b/>
          <w:iCs/>
          <w:kern w:val="1"/>
          <w:lang w:val="lt-LT" w:eastAsia="hi-IN" w:bidi="hi-IN"/>
        </w:rPr>
      </w:pPr>
      <w:r w:rsidRPr="006F5736">
        <w:rPr>
          <w:rFonts w:ascii="Times New Roman" w:eastAsia="SimSun" w:hAnsi="Times New Roman" w:cs="Mangal"/>
          <w:b/>
          <w:iCs/>
          <w:kern w:val="1"/>
          <w:lang w:val="lt-LT" w:eastAsia="hi-IN" w:bidi="hi-IN"/>
        </w:rPr>
        <w:t>14</w:t>
      </w:r>
      <w:r w:rsidR="00CF0254" w:rsidRPr="006F5736">
        <w:rPr>
          <w:rFonts w:ascii="Times New Roman" w:eastAsia="SimSun" w:hAnsi="Times New Roman" w:cs="Mangal"/>
          <w:b/>
          <w:iCs/>
          <w:kern w:val="1"/>
          <w:lang w:val="lt-LT" w:eastAsia="hi-IN" w:bidi="hi-IN"/>
        </w:rPr>
        <w:t xml:space="preserve"> </w:t>
      </w:r>
      <w:r w:rsidR="004E3702" w:rsidRPr="006F5736">
        <w:rPr>
          <w:rFonts w:ascii="Times New Roman" w:eastAsia="SimSun" w:hAnsi="Times New Roman" w:cs="Mangal"/>
          <w:b/>
          <w:iCs/>
          <w:kern w:val="1"/>
          <w:lang w:val="lt-LT" w:eastAsia="hi-IN" w:bidi="hi-IN"/>
        </w:rPr>
        <w:t>pav. Bandymų žudytis skaičius Pan</w:t>
      </w:r>
      <w:r w:rsidR="00F124E4" w:rsidRPr="006F5736">
        <w:rPr>
          <w:rFonts w:ascii="Times New Roman" w:eastAsia="SimSun" w:hAnsi="Times New Roman" w:cs="Mangal"/>
          <w:b/>
          <w:iCs/>
          <w:kern w:val="1"/>
          <w:lang w:val="lt-LT" w:eastAsia="hi-IN" w:bidi="hi-IN"/>
        </w:rPr>
        <w:t>evėžio m. sav. ir Lietuvoje 2020</w:t>
      </w:r>
      <w:r w:rsidR="006F5736">
        <w:rPr>
          <w:rFonts w:ascii="Times New Roman" w:eastAsia="SimSun" w:hAnsi="Times New Roman" w:cs="Mangal"/>
          <w:b/>
          <w:iCs/>
          <w:kern w:val="1"/>
          <w:lang w:val="lt-LT" w:eastAsia="hi-IN" w:bidi="hi-IN"/>
        </w:rPr>
        <w:t>–</w:t>
      </w:r>
      <w:r w:rsidR="00F124E4" w:rsidRPr="006F5736">
        <w:rPr>
          <w:rFonts w:ascii="Times New Roman" w:eastAsia="SimSun" w:hAnsi="Times New Roman" w:cs="Mangal"/>
          <w:b/>
          <w:iCs/>
          <w:kern w:val="1"/>
          <w:lang w:val="lt-LT" w:eastAsia="hi-IN" w:bidi="hi-IN"/>
        </w:rPr>
        <w:t>2024</w:t>
      </w:r>
      <w:r w:rsidR="004E3702" w:rsidRPr="006F5736">
        <w:rPr>
          <w:rFonts w:ascii="Times New Roman" w:eastAsia="SimSun" w:hAnsi="Times New Roman" w:cs="Mangal"/>
          <w:b/>
          <w:iCs/>
          <w:kern w:val="1"/>
          <w:lang w:val="lt-LT" w:eastAsia="hi-IN" w:bidi="hi-IN"/>
        </w:rPr>
        <w:t xml:space="preserve"> m. 100 000 gyv.</w:t>
      </w:r>
    </w:p>
    <w:p w14:paraId="1D204027" w14:textId="6A4FCF9C" w:rsidR="00275C86" w:rsidRPr="00B42998" w:rsidRDefault="00F124E4" w:rsidP="000B55A1">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i/>
          <w:color w:val="FF0000"/>
          <w:lang w:val="lt-LT"/>
        </w:rPr>
      </w:pPr>
      <w:r w:rsidRPr="00B42998">
        <w:rPr>
          <w:noProof/>
          <w:lang w:val="lt-LT"/>
        </w:rPr>
        <w:drawing>
          <wp:inline distT="0" distB="0" distL="0" distR="0" wp14:anchorId="12DC82A5" wp14:editId="4612CBD4">
            <wp:extent cx="5143500" cy="2057400"/>
            <wp:effectExtent l="0" t="0" r="19050" b="19050"/>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22A5819E" w14:textId="77777777" w:rsidR="00275C86" w:rsidRPr="00B42998" w:rsidRDefault="00275C86" w:rsidP="000B55A1">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i/>
          <w:color w:val="FF0000"/>
          <w:lang w:val="lt-LT"/>
        </w:rPr>
      </w:pPr>
    </w:p>
    <w:p w14:paraId="7C1881D2" w14:textId="61549752" w:rsidR="006C3EAA" w:rsidRPr="00B42998" w:rsidRDefault="00275C86" w:rsidP="003614E8">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sidR="006F5736">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Higienos instituto Sveikatos informacijos centras</w:t>
      </w:r>
    </w:p>
    <w:p w14:paraId="0E9CFDE0" w14:textId="681C3538" w:rsidR="00B028B6" w:rsidRPr="00B42998" w:rsidRDefault="00AE51EE" w:rsidP="006C3EAA">
      <w:pPr>
        <w:ind w:leftChars="0" w:left="0" w:firstLineChars="0" w:firstLine="720"/>
        <w:jc w:val="both"/>
        <w:rPr>
          <w:rFonts w:ascii="Times New Roman" w:eastAsia="Times New Roman" w:hAnsi="Times New Roman"/>
          <w:iCs/>
          <w:kern w:val="1"/>
          <w:sz w:val="24"/>
          <w:szCs w:val="24"/>
          <w:lang w:val="lt-LT" w:eastAsia="hi-IN" w:bidi="hi-IN"/>
        </w:rPr>
      </w:pPr>
      <w:r w:rsidRPr="00B42998">
        <w:rPr>
          <w:rFonts w:ascii="Times New Roman" w:eastAsia="Times New Roman" w:hAnsi="Times New Roman"/>
          <w:iCs/>
          <w:kern w:val="1"/>
          <w:sz w:val="24"/>
          <w:szCs w:val="24"/>
          <w:lang w:val="lt-LT" w:eastAsia="hi-IN" w:bidi="hi-IN"/>
        </w:rPr>
        <w:t xml:space="preserve">Bendras bandymų </w:t>
      </w:r>
      <w:r w:rsidR="006F5736" w:rsidRPr="00B42998">
        <w:rPr>
          <w:rFonts w:ascii="Times New Roman" w:eastAsia="SimSun" w:hAnsi="Times New Roman"/>
          <w:kern w:val="1"/>
          <w:sz w:val="24"/>
          <w:szCs w:val="24"/>
          <w:lang w:val="lt-LT" w:eastAsia="hi-IN" w:bidi="hi-IN"/>
        </w:rPr>
        <w:t xml:space="preserve">nusižudyti </w:t>
      </w:r>
      <w:r w:rsidRPr="00B42998">
        <w:rPr>
          <w:rFonts w:ascii="Times New Roman" w:eastAsia="Times New Roman" w:hAnsi="Times New Roman"/>
          <w:iCs/>
          <w:kern w:val="1"/>
          <w:sz w:val="24"/>
          <w:szCs w:val="24"/>
          <w:lang w:val="lt-LT" w:eastAsia="hi-IN" w:bidi="hi-IN"/>
        </w:rPr>
        <w:t>skaičius nuosekliai auga: nuo 26 atvejų 2020 m. iki 59 atvejų 2024 m. Moterys visais metais sudaro didesnę dalį bandymų</w:t>
      </w:r>
      <w:r w:rsidR="00810EB8" w:rsidRPr="00B42998">
        <w:rPr>
          <w:rFonts w:ascii="Times New Roman" w:eastAsia="Times New Roman" w:hAnsi="Times New Roman"/>
          <w:iCs/>
          <w:kern w:val="1"/>
          <w:sz w:val="24"/>
          <w:szCs w:val="24"/>
          <w:lang w:val="lt-LT" w:eastAsia="hi-IN" w:bidi="hi-IN"/>
        </w:rPr>
        <w:t xml:space="preserve"> ir</w:t>
      </w:r>
      <w:r w:rsidRPr="00B42998">
        <w:rPr>
          <w:rFonts w:ascii="Times New Roman" w:eastAsia="Times New Roman" w:hAnsi="Times New Roman"/>
          <w:iCs/>
          <w:kern w:val="1"/>
          <w:sz w:val="24"/>
          <w:szCs w:val="24"/>
          <w:lang w:val="lt-LT" w:eastAsia="hi-IN" w:bidi="hi-IN"/>
        </w:rPr>
        <w:t xml:space="preserve"> 2024 m. jų skaiči</w:t>
      </w:r>
      <w:r w:rsidR="00810EB8" w:rsidRPr="00B42998">
        <w:rPr>
          <w:rFonts w:ascii="Times New Roman" w:eastAsia="Times New Roman" w:hAnsi="Times New Roman"/>
          <w:iCs/>
          <w:kern w:val="1"/>
          <w:sz w:val="24"/>
          <w:szCs w:val="24"/>
          <w:lang w:val="lt-LT" w:eastAsia="hi-IN" w:bidi="hi-IN"/>
        </w:rPr>
        <w:t>us (40) yra beveik dvigubai</w:t>
      </w:r>
      <w:r w:rsidRPr="00B42998">
        <w:rPr>
          <w:rFonts w:ascii="Times New Roman" w:eastAsia="Times New Roman" w:hAnsi="Times New Roman"/>
          <w:iCs/>
          <w:kern w:val="1"/>
          <w:sz w:val="24"/>
          <w:szCs w:val="24"/>
          <w:lang w:val="lt-LT" w:eastAsia="hi-IN" w:bidi="hi-IN"/>
        </w:rPr>
        <w:t xml:space="preserve"> didesnis nei vyrų (19). Vyrų rodikliai išlieka žemesni ir kinta mažiau</w:t>
      </w:r>
      <w:r w:rsidR="001C45F7" w:rsidRPr="00B42998">
        <w:rPr>
          <w:rFonts w:ascii="Times New Roman" w:eastAsia="Times New Roman" w:hAnsi="Times New Roman"/>
          <w:iCs/>
          <w:kern w:val="1"/>
          <w:sz w:val="24"/>
          <w:szCs w:val="24"/>
          <w:lang w:val="lt-LT" w:eastAsia="hi-IN" w:bidi="hi-IN"/>
        </w:rPr>
        <w:t xml:space="preserve">, nors taip pat matomas </w:t>
      </w:r>
      <w:r w:rsidRPr="00B42998">
        <w:rPr>
          <w:rFonts w:ascii="Times New Roman" w:eastAsia="Times New Roman" w:hAnsi="Times New Roman"/>
          <w:iCs/>
          <w:kern w:val="1"/>
          <w:sz w:val="24"/>
          <w:szCs w:val="24"/>
          <w:lang w:val="lt-LT" w:eastAsia="hi-IN" w:bidi="hi-IN"/>
        </w:rPr>
        <w:t>augimas nuo 13 iki 19</w:t>
      </w:r>
      <w:r w:rsidR="001C1F97" w:rsidRPr="00B42998">
        <w:rPr>
          <w:rFonts w:ascii="Times New Roman" w:eastAsia="Times New Roman" w:hAnsi="Times New Roman"/>
          <w:iCs/>
          <w:kern w:val="1"/>
          <w:sz w:val="24"/>
          <w:szCs w:val="24"/>
          <w:lang w:val="lt-LT" w:eastAsia="hi-IN" w:bidi="hi-IN"/>
        </w:rPr>
        <w:t xml:space="preserve"> atvejų</w:t>
      </w:r>
      <w:r w:rsidRPr="00B42998">
        <w:rPr>
          <w:rFonts w:ascii="Times New Roman" w:eastAsia="Times New Roman" w:hAnsi="Times New Roman"/>
          <w:iCs/>
          <w:kern w:val="1"/>
          <w:sz w:val="24"/>
          <w:szCs w:val="24"/>
          <w:lang w:val="lt-LT" w:eastAsia="hi-IN" w:bidi="hi-IN"/>
        </w:rPr>
        <w:t xml:space="preserve">. 2022 m. moterų </w:t>
      </w:r>
      <w:r w:rsidR="006F5736">
        <w:rPr>
          <w:rFonts w:ascii="Times New Roman" w:eastAsia="Times New Roman" w:hAnsi="Times New Roman"/>
          <w:iCs/>
          <w:kern w:val="1"/>
          <w:sz w:val="24"/>
          <w:szCs w:val="24"/>
          <w:lang w:val="lt-LT" w:eastAsia="hi-IN" w:bidi="hi-IN"/>
        </w:rPr>
        <w:t xml:space="preserve">skaičiaus </w:t>
      </w:r>
      <w:r w:rsidRPr="00B42998">
        <w:rPr>
          <w:rFonts w:ascii="Times New Roman" w:eastAsia="Times New Roman" w:hAnsi="Times New Roman"/>
          <w:iCs/>
          <w:kern w:val="1"/>
          <w:sz w:val="24"/>
          <w:szCs w:val="24"/>
          <w:lang w:val="lt-LT" w:eastAsia="hi-IN" w:bidi="hi-IN"/>
        </w:rPr>
        <w:t>sumažėjimas (nuo 28 iki 17) buvo laikinas, nes vėliau skaičius vėl augo. Bendra tendencija rodo didėjantį pagalbos poreikį</w:t>
      </w:r>
      <w:r w:rsidR="006F5736">
        <w:rPr>
          <w:rFonts w:ascii="Times New Roman" w:eastAsia="Times New Roman" w:hAnsi="Times New Roman"/>
          <w:iCs/>
          <w:kern w:val="1"/>
          <w:sz w:val="24"/>
          <w:szCs w:val="24"/>
          <w:lang w:val="lt-LT" w:eastAsia="hi-IN" w:bidi="hi-IN"/>
        </w:rPr>
        <w:t xml:space="preserve">, </w:t>
      </w:r>
      <w:r w:rsidRPr="00B42998">
        <w:rPr>
          <w:rFonts w:ascii="Times New Roman" w:eastAsia="Times New Roman" w:hAnsi="Times New Roman"/>
          <w:iCs/>
          <w:kern w:val="1"/>
          <w:sz w:val="24"/>
          <w:szCs w:val="24"/>
          <w:lang w:val="lt-LT" w:eastAsia="hi-IN" w:bidi="hi-IN"/>
        </w:rPr>
        <w:t xml:space="preserve">būtinybę stiprinti prevencines </w:t>
      </w:r>
      <w:r w:rsidR="006F5736">
        <w:rPr>
          <w:rFonts w:ascii="Times New Roman" w:eastAsia="Times New Roman" w:hAnsi="Times New Roman"/>
          <w:iCs/>
          <w:kern w:val="1"/>
          <w:sz w:val="24"/>
          <w:szCs w:val="24"/>
          <w:lang w:val="lt-LT" w:eastAsia="hi-IN" w:bidi="hi-IN"/>
        </w:rPr>
        <w:t>ir</w:t>
      </w:r>
      <w:r w:rsidRPr="00B42998">
        <w:rPr>
          <w:rFonts w:ascii="Times New Roman" w:eastAsia="Times New Roman" w:hAnsi="Times New Roman"/>
          <w:iCs/>
          <w:kern w:val="1"/>
          <w:sz w:val="24"/>
          <w:szCs w:val="24"/>
          <w:lang w:val="lt-LT" w:eastAsia="hi-IN" w:bidi="hi-IN"/>
        </w:rPr>
        <w:t xml:space="preserve"> psichikos sveikatos paslaugas mi</w:t>
      </w:r>
      <w:r w:rsidR="00C236F7" w:rsidRPr="00B42998">
        <w:rPr>
          <w:rFonts w:ascii="Times New Roman" w:eastAsia="Times New Roman" w:hAnsi="Times New Roman"/>
          <w:iCs/>
          <w:kern w:val="1"/>
          <w:sz w:val="24"/>
          <w:szCs w:val="24"/>
          <w:lang w:val="lt-LT" w:eastAsia="hi-IN" w:bidi="hi-IN"/>
        </w:rPr>
        <w:t>este (žr. 15</w:t>
      </w:r>
      <w:r w:rsidR="0006516C" w:rsidRPr="00B42998">
        <w:rPr>
          <w:rFonts w:ascii="Times New Roman" w:eastAsia="Times New Roman" w:hAnsi="Times New Roman"/>
          <w:iCs/>
          <w:kern w:val="1"/>
          <w:sz w:val="24"/>
          <w:szCs w:val="24"/>
          <w:lang w:val="lt-LT" w:eastAsia="hi-IN" w:bidi="hi-IN"/>
        </w:rPr>
        <w:t xml:space="preserve"> pav.).</w:t>
      </w:r>
    </w:p>
    <w:p w14:paraId="37C4248F" w14:textId="715EAED1" w:rsidR="00B028B6" w:rsidRPr="006F5736" w:rsidRDefault="006F5736" w:rsidP="00625A22">
      <w:pPr>
        <w:ind w:left="0" w:hanging="2"/>
        <w:jc w:val="center"/>
        <w:rPr>
          <w:rFonts w:ascii="Times New Roman" w:eastAsia="Times New Roman" w:hAnsi="Times New Roman"/>
          <w:iCs/>
          <w:kern w:val="1"/>
          <w:sz w:val="24"/>
          <w:szCs w:val="24"/>
          <w:lang w:val="lt-LT" w:eastAsia="hi-IN" w:bidi="hi-IN"/>
        </w:rPr>
      </w:pPr>
      <w:r>
        <w:rPr>
          <w:rFonts w:ascii="Times New Roman" w:eastAsia="SimSun" w:hAnsi="Times New Roman" w:cs="Mangal"/>
          <w:b/>
          <w:iCs/>
          <w:kern w:val="1"/>
          <w:lang w:val="lt-LT" w:eastAsia="hi-IN" w:bidi="hi-IN"/>
        </w:rPr>
        <w:br w:type="column"/>
      </w:r>
      <w:r w:rsidR="00C236F7" w:rsidRPr="006F5736">
        <w:rPr>
          <w:rFonts w:ascii="Times New Roman" w:eastAsia="SimSun" w:hAnsi="Times New Roman" w:cs="Mangal"/>
          <w:b/>
          <w:iCs/>
          <w:kern w:val="1"/>
          <w:lang w:val="lt-LT" w:eastAsia="hi-IN" w:bidi="hi-IN"/>
        </w:rPr>
        <w:lastRenderedPageBreak/>
        <w:t>15</w:t>
      </w:r>
      <w:r w:rsidR="00726FBB" w:rsidRPr="006F5736">
        <w:rPr>
          <w:rFonts w:ascii="Times New Roman" w:eastAsia="SimSun" w:hAnsi="Times New Roman" w:cs="Mangal"/>
          <w:b/>
          <w:iCs/>
          <w:kern w:val="1"/>
          <w:lang w:val="lt-LT" w:eastAsia="hi-IN" w:bidi="hi-IN"/>
        </w:rPr>
        <w:t xml:space="preserve"> </w:t>
      </w:r>
      <w:r w:rsidR="00625A22" w:rsidRPr="006F5736">
        <w:rPr>
          <w:rFonts w:ascii="Times New Roman" w:eastAsia="SimSun" w:hAnsi="Times New Roman" w:cs="Mangal"/>
          <w:b/>
          <w:iCs/>
          <w:kern w:val="1"/>
          <w:lang w:val="lt-LT" w:eastAsia="hi-IN" w:bidi="hi-IN"/>
        </w:rPr>
        <w:t>pav. Bandymų žudytis skaičius pagal lytį Pan</w:t>
      </w:r>
      <w:r w:rsidR="007461F3" w:rsidRPr="006F5736">
        <w:rPr>
          <w:rFonts w:ascii="Times New Roman" w:eastAsia="SimSun" w:hAnsi="Times New Roman" w:cs="Mangal"/>
          <w:b/>
          <w:iCs/>
          <w:kern w:val="1"/>
          <w:lang w:val="lt-LT" w:eastAsia="hi-IN" w:bidi="hi-IN"/>
        </w:rPr>
        <w:t>evėžio m. sav. 2020</w:t>
      </w:r>
      <w:r>
        <w:rPr>
          <w:rFonts w:ascii="Times New Roman" w:eastAsia="SimSun" w:hAnsi="Times New Roman" w:cs="Mangal"/>
          <w:b/>
          <w:iCs/>
          <w:kern w:val="1"/>
          <w:lang w:val="lt-LT" w:eastAsia="hi-IN" w:bidi="hi-IN"/>
        </w:rPr>
        <w:t>–</w:t>
      </w:r>
      <w:r w:rsidR="007461F3" w:rsidRPr="006F5736">
        <w:rPr>
          <w:rFonts w:ascii="Times New Roman" w:eastAsia="SimSun" w:hAnsi="Times New Roman" w:cs="Mangal"/>
          <w:b/>
          <w:iCs/>
          <w:kern w:val="1"/>
          <w:lang w:val="lt-LT" w:eastAsia="hi-IN" w:bidi="hi-IN"/>
        </w:rPr>
        <w:t>2024 m.</w:t>
      </w:r>
      <w:r w:rsidR="00625A22" w:rsidRPr="006F5736">
        <w:rPr>
          <w:rFonts w:ascii="Times New Roman" w:eastAsia="SimSun" w:hAnsi="Times New Roman" w:cs="Mangal"/>
          <w:b/>
          <w:iCs/>
          <w:kern w:val="1"/>
          <w:lang w:val="lt-LT" w:eastAsia="hi-IN" w:bidi="hi-IN"/>
        </w:rPr>
        <w:t xml:space="preserve"> absol.</w:t>
      </w:r>
      <w:r>
        <w:rPr>
          <w:rFonts w:ascii="Times New Roman" w:eastAsia="SimSun" w:hAnsi="Times New Roman" w:cs="Mangal"/>
          <w:b/>
          <w:iCs/>
          <w:kern w:val="1"/>
          <w:lang w:val="lt-LT" w:eastAsia="hi-IN" w:bidi="hi-IN"/>
        </w:rPr>
        <w:t xml:space="preserve"> </w:t>
      </w:r>
      <w:r w:rsidR="00625A22" w:rsidRPr="006F5736">
        <w:rPr>
          <w:rFonts w:ascii="Times New Roman" w:eastAsia="SimSun" w:hAnsi="Times New Roman" w:cs="Mangal"/>
          <w:b/>
          <w:iCs/>
          <w:kern w:val="1"/>
          <w:lang w:val="lt-LT" w:eastAsia="hi-IN" w:bidi="hi-IN"/>
        </w:rPr>
        <w:t>sk</w:t>
      </w:r>
      <w:r w:rsidR="000B2EAF" w:rsidRPr="006F5736">
        <w:rPr>
          <w:rFonts w:ascii="Times New Roman" w:eastAsia="SimSun" w:hAnsi="Times New Roman" w:cs="Mangal"/>
          <w:b/>
          <w:iCs/>
          <w:kern w:val="1"/>
          <w:lang w:val="lt-LT" w:eastAsia="hi-IN" w:bidi="hi-IN"/>
        </w:rPr>
        <w:t>.</w:t>
      </w:r>
    </w:p>
    <w:p w14:paraId="7ABB65E6" w14:textId="59CD1B4E" w:rsidR="00B028B6" w:rsidRPr="00B42998" w:rsidRDefault="00B028B6" w:rsidP="00B028B6">
      <w:pPr>
        <w:ind w:left="0" w:hanging="2"/>
        <w:jc w:val="center"/>
        <w:rPr>
          <w:rFonts w:ascii="Times New Roman" w:eastAsia="Times New Roman" w:hAnsi="Times New Roman"/>
          <w:iCs/>
          <w:kern w:val="1"/>
          <w:sz w:val="24"/>
          <w:szCs w:val="24"/>
          <w:lang w:val="lt-LT" w:eastAsia="hi-IN" w:bidi="hi-IN"/>
        </w:rPr>
      </w:pPr>
      <w:r w:rsidRPr="00B42998">
        <w:rPr>
          <w:noProof/>
          <w:lang w:val="lt-LT"/>
        </w:rPr>
        <w:drawing>
          <wp:inline distT="0" distB="0" distL="0" distR="0" wp14:anchorId="2C9D5D86" wp14:editId="539DF0D3">
            <wp:extent cx="5387340" cy="2255520"/>
            <wp:effectExtent l="0" t="0" r="22860" b="1143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669092F3" w14:textId="0C9E4C4E" w:rsidR="003D3827" w:rsidRPr="00B42998" w:rsidRDefault="001F1E09" w:rsidP="00C904D9">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sidR="006F5736">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Higienos instituto</w:t>
      </w:r>
      <w:r w:rsidR="00C904D9" w:rsidRPr="00B42998">
        <w:rPr>
          <w:rFonts w:ascii="Times New Roman" w:eastAsia="Times New Roman" w:hAnsi="Times New Roman"/>
          <w:bCs/>
          <w:i/>
          <w:iCs/>
          <w:kern w:val="1"/>
          <w:sz w:val="20"/>
          <w:szCs w:val="20"/>
          <w:lang w:val="lt-LT" w:eastAsia="hi-IN" w:bidi="hi-IN"/>
        </w:rPr>
        <w:t xml:space="preserve"> Sveikatos informacijos centras</w:t>
      </w:r>
    </w:p>
    <w:p w14:paraId="33547455" w14:textId="625C5960" w:rsidR="00A74768" w:rsidRPr="00B42998" w:rsidRDefault="003D3827" w:rsidP="00C904D9">
      <w:pPr>
        <w:spacing w:line="240" w:lineRule="auto"/>
        <w:ind w:leftChars="0" w:left="0" w:firstLineChars="0" w:firstLine="720"/>
        <w:jc w:val="both"/>
        <w:rPr>
          <w:rFonts w:ascii="Times New Roman" w:eastAsia="Times New Roman" w:hAnsi="Times New Roman"/>
          <w:iCs/>
          <w:kern w:val="1"/>
          <w:sz w:val="24"/>
          <w:szCs w:val="24"/>
          <w:lang w:val="lt-LT" w:eastAsia="hi-IN" w:bidi="hi-IN"/>
        </w:rPr>
      </w:pPr>
      <w:r w:rsidRPr="00B42998">
        <w:rPr>
          <w:rFonts w:ascii="Times New Roman" w:eastAsia="Times New Roman" w:hAnsi="Times New Roman"/>
          <w:iCs/>
          <w:kern w:val="1"/>
          <w:sz w:val="24"/>
          <w:szCs w:val="24"/>
          <w:lang w:val="lt-LT" w:eastAsia="hi-IN" w:bidi="hi-IN"/>
        </w:rPr>
        <w:t>Daugiausia bandymų žudytis</w:t>
      </w:r>
      <w:r w:rsidR="000002D8" w:rsidRPr="00B42998">
        <w:rPr>
          <w:rFonts w:ascii="Times New Roman" w:eastAsia="Times New Roman" w:hAnsi="Times New Roman"/>
          <w:iCs/>
          <w:kern w:val="1"/>
          <w:sz w:val="24"/>
          <w:szCs w:val="24"/>
          <w:lang w:val="lt-LT" w:eastAsia="hi-IN" w:bidi="hi-IN"/>
        </w:rPr>
        <w:t xml:space="preserve"> 2024 m.</w:t>
      </w:r>
      <w:r w:rsidR="00C904D9" w:rsidRPr="00B42998">
        <w:rPr>
          <w:rFonts w:ascii="Times New Roman" w:eastAsia="Times New Roman" w:hAnsi="Times New Roman"/>
          <w:iCs/>
          <w:kern w:val="1"/>
          <w:sz w:val="24"/>
          <w:szCs w:val="24"/>
          <w:lang w:val="lt-LT" w:eastAsia="hi-IN" w:bidi="hi-IN"/>
        </w:rPr>
        <w:t xml:space="preserve"> Panevėžio miesto savivaldybėje</w:t>
      </w:r>
      <w:r w:rsidRPr="00B42998">
        <w:rPr>
          <w:rFonts w:ascii="Times New Roman" w:eastAsia="Times New Roman" w:hAnsi="Times New Roman"/>
          <w:iCs/>
          <w:kern w:val="1"/>
          <w:sz w:val="24"/>
          <w:szCs w:val="24"/>
          <w:lang w:val="lt-LT" w:eastAsia="hi-IN" w:bidi="hi-IN"/>
        </w:rPr>
        <w:t xml:space="preserve"> fiksuota 18–44 m. </w:t>
      </w:r>
      <w:r w:rsidR="006F5736">
        <w:rPr>
          <w:rFonts w:ascii="Times New Roman" w:eastAsia="Times New Roman" w:hAnsi="Times New Roman"/>
          <w:iCs/>
          <w:kern w:val="1"/>
          <w:sz w:val="24"/>
          <w:szCs w:val="24"/>
          <w:lang w:val="lt-LT" w:eastAsia="hi-IN" w:bidi="hi-IN"/>
        </w:rPr>
        <w:t xml:space="preserve">amžiaus </w:t>
      </w:r>
      <w:r w:rsidRPr="00B42998">
        <w:rPr>
          <w:rFonts w:ascii="Times New Roman" w:eastAsia="Times New Roman" w:hAnsi="Times New Roman"/>
          <w:iCs/>
          <w:kern w:val="1"/>
          <w:sz w:val="24"/>
          <w:szCs w:val="24"/>
          <w:lang w:val="lt-LT" w:eastAsia="hi-IN" w:bidi="hi-IN"/>
        </w:rPr>
        <w:t>grupėje, ypač tarp moterų (23 atvejai), o vyrų šioje grupėje – 9</w:t>
      </w:r>
      <w:r w:rsidR="001C1F97" w:rsidRPr="00B42998">
        <w:rPr>
          <w:rFonts w:ascii="Times New Roman" w:eastAsia="Times New Roman" w:hAnsi="Times New Roman"/>
          <w:iCs/>
          <w:kern w:val="1"/>
          <w:sz w:val="24"/>
          <w:szCs w:val="24"/>
          <w:lang w:val="lt-LT" w:eastAsia="hi-IN" w:bidi="hi-IN"/>
        </w:rPr>
        <w:t xml:space="preserve"> atvejai</w:t>
      </w:r>
      <w:r w:rsidRPr="00B42998">
        <w:rPr>
          <w:rFonts w:ascii="Times New Roman" w:eastAsia="Times New Roman" w:hAnsi="Times New Roman"/>
          <w:iCs/>
          <w:kern w:val="1"/>
          <w:sz w:val="24"/>
          <w:szCs w:val="24"/>
          <w:lang w:val="lt-LT" w:eastAsia="hi-IN" w:bidi="hi-IN"/>
        </w:rPr>
        <w:t>.</w:t>
      </w:r>
      <w:r w:rsidR="00C904D9" w:rsidRPr="00B42998">
        <w:rPr>
          <w:rFonts w:ascii="Times New Roman" w:eastAsia="Times New Roman" w:hAnsi="Times New Roman"/>
          <w:iCs/>
          <w:kern w:val="1"/>
          <w:sz w:val="24"/>
          <w:szCs w:val="24"/>
          <w:lang w:val="lt-LT" w:eastAsia="hi-IN" w:bidi="hi-IN"/>
        </w:rPr>
        <w:t xml:space="preserve"> 0–17 m. </w:t>
      </w:r>
      <w:r w:rsidR="006F5736">
        <w:rPr>
          <w:rFonts w:ascii="Times New Roman" w:eastAsia="Times New Roman" w:hAnsi="Times New Roman"/>
          <w:iCs/>
          <w:kern w:val="1"/>
          <w:sz w:val="24"/>
          <w:szCs w:val="24"/>
          <w:lang w:val="lt-LT" w:eastAsia="hi-IN" w:bidi="hi-IN"/>
        </w:rPr>
        <w:t xml:space="preserve">amžiaus </w:t>
      </w:r>
      <w:r w:rsidR="00C904D9" w:rsidRPr="00B42998">
        <w:rPr>
          <w:rFonts w:ascii="Times New Roman" w:eastAsia="Times New Roman" w:hAnsi="Times New Roman"/>
          <w:iCs/>
          <w:kern w:val="1"/>
          <w:sz w:val="24"/>
          <w:szCs w:val="24"/>
          <w:lang w:val="lt-LT" w:eastAsia="hi-IN" w:bidi="hi-IN"/>
        </w:rPr>
        <w:t>grupėje tai</w:t>
      </w:r>
      <w:r w:rsidR="000002D8" w:rsidRPr="00B42998">
        <w:rPr>
          <w:rFonts w:ascii="Times New Roman" w:eastAsia="Times New Roman" w:hAnsi="Times New Roman"/>
          <w:iCs/>
          <w:kern w:val="1"/>
          <w:sz w:val="24"/>
          <w:szCs w:val="24"/>
          <w:lang w:val="lt-LT" w:eastAsia="hi-IN" w:bidi="hi-IN"/>
        </w:rPr>
        <w:t xml:space="preserve">p pat matomas </w:t>
      </w:r>
      <w:r w:rsidR="00C904D9" w:rsidRPr="00B42998">
        <w:rPr>
          <w:rFonts w:ascii="Times New Roman" w:eastAsia="Times New Roman" w:hAnsi="Times New Roman"/>
          <w:iCs/>
          <w:kern w:val="1"/>
          <w:sz w:val="24"/>
          <w:szCs w:val="24"/>
          <w:lang w:val="lt-LT" w:eastAsia="hi-IN" w:bidi="hi-IN"/>
        </w:rPr>
        <w:t xml:space="preserve"> moterų dominavimas (13 atvejų), palyginti su 5 vyrų atvejais. 45–64 m. amžiaus grupėje skaičiai mažesni, tačiau vyrų (5) daugiau nei moterų (2). 65+</w:t>
      </w:r>
      <w:r w:rsidR="000002D8" w:rsidRPr="00B42998">
        <w:rPr>
          <w:rFonts w:ascii="Times New Roman" w:eastAsia="Times New Roman" w:hAnsi="Times New Roman"/>
          <w:iCs/>
          <w:kern w:val="1"/>
          <w:sz w:val="24"/>
          <w:szCs w:val="24"/>
          <w:lang w:val="lt-LT" w:eastAsia="hi-IN" w:bidi="hi-IN"/>
        </w:rPr>
        <w:t xml:space="preserve"> m.</w:t>
      </w:r>
      <w:r w:rsidR="00C904D9" w:rsidRPr="00B42998">
        <w:rPr>
          <w:rFonts w:ascii="Times New Roman" w:eastAsia="Times New Roman" w:hAnsi="Times New Roman"/>
          <w:iCs/>
          <w:kern w:val="1"/>
          <w:sz w:val="24"/>
          <w:szCs w:val="24"/>
          <w:lang w:val="lt-LT" w:eastAsia="hi-IN" w:bidi="hi-IN"/>
        </w:rPr>
        <w:t xml:space="preserve"> </w:t>
      </w:r>
      <w:r w:rsidR="006F5736">
        <w:rPr>
          <w:rFonts w:ascii="Times New Roman" w:eastAsia="Times New Roman" w:hAnsi="Times New Roman"/>
          <w:iCs/>
          <w:kern w:val="1"/>
          <w:sz w:val="24"/>
          <w:szCs w:val="24"/>
          <w:lang w:val="lt-LT" w:eastAsia="hi-IN" w:bidi="hi-IN"/>
        </w:rPr>
        <w:t xml:space="preserve">amžiaus </w:t>
      </w:r>
      <w:r w:rsidR="00C904D9" w:rsidRPr="00B42998">
        <w:rPr>
          <w:rFonts w:ascii="Times New Roman" w:eastAsia="Times New Roman" w:hAnsi="Times New Roman"/>
          <w:iCs/>
          <w:kern w:val="1"/>
          <w:sz w:val="24"/>
          <w:szCs w:val="24"/>
          <w:lang w:val="lt-LT" w:eastAsia="hi-IN" w:bidi="hi-IN"/>
        </w:rPr>
        <w:t>grupėje bandymų fiksuota labai mažai – tik 2 moterų atvejai, vyrų nebuvo. Bendrai mat</w:t>
      </w:r>
      <w:r w:rsidR="006F5736">
        <w:rPr>
          <w:rFonts w:ascii="Times New Roman" w:eastAsia="Times New Roman" w:hAnsi="Times New Roman"/>
          <w:iCs/>
          <w:kern w:val="1"/>
          <w:sz w:val="24"/>
          <w:szCs w:val="24"/>
          <w:lang w:val="lt-LT" w:eastAsia="hi-IN" w:bidi="hi-IN"/>
        </w:rPr>
        <w:t>yti</w:t>
      </w:r>
      <w:r w:rsidR="00C904D9" w:rsidRPr="00B42998">
        <w:rPr>
          <w:rFonts w:ascii="Times New Roman" w:eastAsia="Times New Roman" w:hAnsi="Times New Roman"/>
          <w:iCs/>
          <w:kern w:val="1"/>
          <w:sz w:val="24"/>
          <w:szCs w:val="24"/>
          <w:lang w:val="lt-LT" w:eastAsia="hi-IN" w:bidi="hi-IN"/>
        </w:rPr>
        <w:t>, kad didžiausią riziką sudaro jaunų ir vidutinio amžiaus moterų grupės, o vyrų atvejai pasiskirstę tolygiau, bet jų maž</w:t>
      </w:r>
      <w:r w:rsidR="000A69FC" w:rsidRPr="00B42998">
        <w:rPr>
          <w:rFonts w:ascii="Times New Roman" w:eastAsia="Times New Roman" w:hAnsi="Times New Roman"/>
          <w:iCs/>
          <w:kern w:val="1"/>
          <w:sz w:val="24"/>
          <w:szCs w:val="24"/>
          <w:lang w:val="lt-LT" w:eastAsia="hi-IN" w:bidi="hi-IN"/>
        </w:rPr>
        <w:t>iau vis</w:t>
      </w:r>
      <w:r w:rsidR="00162C0C" w:rsidRPr="00B42998">
        <w:rPr>
          <w:rFonts w:ascii="Times New Roman" w:eastAsia="Times New Roman" w:hAnsi="Times New Roman"/>
          <w:iCs/>
          <w:kern w:val="1"/>
          <w:sz w:val="24"/>
          <w:szCs w:val="24"/>
          <w:lang w:val="lt-LT" w:eastAsia="hi-IN" w:bidi="hi-IN"/>
        </w:rPr>
        <w:t>ose amžiaus kategorijose (žr. 16</w:t>
      </w:r>
      <w:r w:rsidR="000A69FC" w:rsidRPr="00B42998">
        <w:rPr>
          <w:rFonts w:ascii="Times New Roman" w:eastAsia="Times New Roman" w:hAnsi="Times New Roman"/>
          <w:iCs/>
          <w:kern w:val="1"/>
          <w:sz w:val="24"/>
          <w:szCs w:val="24"/>
          <w:lang w:val="lt-LT" w:eastAsia="hi-IN" w:bidi="hi-IN"/>
        </w:rPr>
        <w:t xml:space="preserve"> pav.).</w:t>
      </w:r>
    </w:p>
    <w:p w14:paraId="49FFBCF7" w14:textId="0BDDA234" w:rsidR="00A74768" w:rsidRPr="006F5736" w:rsidRDefault="00162C0C" w:rsidP="00A74768">
      <w:pPr>
        <w:ind w:left="0" w:hanging="2"/>
        <w:jc w:val="center"/>
        <w:rPr>
          <w:rFonts w:ascii="Times New Roman" w:eastAsia="Times New Roman" w:hAnsi="Times New Roman"/>
          <w:iCs/>
          <w:kern w:val="1"/>
          <w:sz w:val="24"/>
          <w:szCs w:val="24"/>
          <w:lang w:val="lt-LT" w:eastAsia="hi-IN" w:bidi="hi-IN"/>
        </w:rPr>
      </w:pPr>
      <w:r w:rsidRPr="006F5736">
        <w:rPr>
          <w:rFonts w:ascii="Times New Roman" w:eastAsia="SimSun" w:hAnsi="Times New Roman" w:cs="Mangal"/>
          <w:b/>
          <w:iCs/>
          <w:kern w:val="1"/>
          <w:lang w:val="lt-LT" w:eastAsia="hi-IN" w:bidi="hi-IN"/>
        </w:rPr>
        <w:t>16</w:t>
      </w:r>
      <w:r w:rsidR="00C904D9" w:rsidRPr="006F5736">
        <w:rPr>
          <w:rFonts w:ascii="Times New Roman" w:eastAsia="SimSun" w:hAnsi="Times New Roman" w:cs="Mangal"/>
          <w:b/>
          <w:iCs/>
          <w:kern w:val="1"/>
          <w:lang w:val="lt-LT" w:eastAsia="hi-IN" w:bidi="hi-IN"/>
        </w:rPr>
        <w:t xml:space="preserve"> </w:t>
      </w:r>
      <w:r w:rsidR="00A74768" w:rsidRPr="006F5736">
        <w:rPr>
          <w:rFonts w:ascii="Times New Roman" w:eastAsia="SimSun" w:hAnsi="Times New Roman" w:cs="Mangal"/>
          <w:b/>
          <w:iCs/>
          <w:kern w:val="1"/>
          <w:lang w:val="lt-LT" w:eastAsia="hi-IN" w:bidi="hi-IN"/>
        </w:rPr>
        <w:t>pav. Bandymų žudytis skaičius pagal lytį ir amžių Pan</w:t>
      </w:r>
      <w:r w:rsidRPr="006F5736">
        <w:rPr>
          <w:rFonts w:ascii="Times New Roman" w:eastAsia="SimSun" w:hAnsi="Times New Roman" w:cs="Mangal"/>
          <w:b/>
          <w:iCs/>
          <w:kern w:val="1"/>
          <w:lang w:val="lt-LT" w:eastAsia="hi-IN" w:bidi="hi-IN"/>
        </w:rPr>
        <w:t>evėžio m. sav. 2024 m.</w:t>
      </w:r>
      <w:r w:rsidR="00A74768" w:rsidRPr="006F5736">
        <w:rPr>
          <w:rFonts w:ascii="Times New Roman" w:eastAsia="SimSun" w:hAnsi="Times New Roman" w:cs="Mangal"/>
          <w:b/>
          <w:iCs/>
          <w:kern w:val="1"/>
          <w:lang w:val="lt-LT" w:eastAsia="hi-IN" w:bidi="hi-IN"/>
        </w:rPr>
        <w:t xml:space="preserve"> absol.</w:t>
      </w:r>
      <w:r w:rsidR="006F5736">
        <w:rPr>
          <w:rFonts w:ascii="Times New Roman" w:eastAsia="SimSun" w:hAnsi="Times New Roman" w:cs="Mangal"/>
          <w:b/>
          <w:iCs/>
          <w:kern w:val="1"/>
          <w:lang w:val="lt-LT" w:eastAsia="hi-IN" w:bidi="hi-IN"/>
        </w:rPr>
        <w:t xml:space="preserve"> </w:t>
      </w:r>
      <w:r w:rsidR="00A74768" w:rsidRPr="006F5736">
        <w:rPr>
          <w:rFonts w:ascii="Times New Roman" w:eastAsia="SimSun" w:hAnsi="Times New Roman" w:cs="Mangal"/>
          <w:b/>
          <w:iCs/>
          <w:kern w:val="1"/>
          <w:lang w:val="lt-LT" w:eastAsia="hi-IN" w:bidi="hi-IN"/>
        </w:rPr>
        <w:t>sk</w:t>
      </w:r>
      <w:r w:rsidR="00EC6BDD" w:rsidRPr="006F5736">
        <w:rPr>
          <w:rFonts w:ascii="Times New Roman" w:eastAsia="SimSun" w:hAnsi="Times New Roman" w:cs="Mangal"/>
          <w:b/>
          <w:iCs/>
          <w:kern w:val="1"/>
          <w:lang w:val="lt-LT" w:eastAsia="hi-IN" w:bidi="hi-IN"/>
        </w:rPr>
        <w:t>.</w:t>
      </w:r>
    </w:p>
    <w:p w14:paraId="730132A2" w14:textId="5D9876EF" w:rsidR="00A74768" w:rsidRPr="00B42998" w:rsidRDefault="00A74768" w:rsidP="00A74768">
      <w:pPr>
        <w:ind w:left="0" w:hanging="2"/>
        <w:jc w:val="center"/>
        <w:rPr>
          <w:rFonts w:ascii="Times New Roman" w:eastAsia="Times New Roman" w:hAnsi="Times New Roman"/>
          <w:iCs/>
          <w:kern w:val="1"/>
          <w:sz w:val="24"/>
          <w:szCs w:val="24"/>
          <w:lang w:val="lt-LT" w:eastAsia="hi-IN" w:bidi="hi-IN"/>
        </w:rPr>
      </w:pPr>
      <w:r w:rsidRPr="00B42998">
        <w:rPr>
          <w:noProof/>
          <w:lang w:val="lt-LT"/>
        </w:rPr>
        <w:drawing>
          <wp:inline distT="0" distB="0" distL="0" distR="0" wp14:anchorId="3D17A36A" wp14:editId="58D0EDA0">
            <wp:extent cx="5547360" cy="1935480"/>
            <wp:effectExtent l="0" t="0" r="15240" b="2667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A8B97CB" w14:textId="2EC1F8C9" w:rsidR="00B028B6" w:rsidRPr="00B42998" w:rsidRDefault="00253FE7" w:rsidP="00044630">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sidR="006F5736">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Higienos instituto</w:t>
      </w:r>
      <w:r w:rsidR="00044630" w:rsidRPr="00B42998">
        <w:rPr>
          <w:rFonts w:ascii="Times New Roman" w:eastAsia="Times New Roman" w:hAnsi="Times New Roman"/>
          <w:bCs/>
          <w:i/>
          <w:iCs/>
          <w:kern w:val="1"/>
          <w:sz w:val="20"/>
          <w:szCs w:val="20"/>
          <w:lang w:val="lt-LT" w:eastAsia="hi-IN" w:bidi="hi-IN"/>
        </w:rPr>
        <w:t xml:space="preserve"> Sveikatos informacijos centras</w:t>
      </w:r>
    </w:p>
    <w:p w14:paraId="29AA98C3" w14:textId="31DAB8B7" w:rsidR="006F5736" w:rsidRDefault="00CB1DC4" w:rsidP="00D56D70">
      <w:pPr>
        <w:ind w:leftChars="0" w:left="0" w:firstLineChars="0" w:firstLine="720"/>
        <w:jc w:val="both"/>
        <w:rPr>
          <w:rFonts w:ascii="Times New Roman" w:hAnsi="Times New Roman" w:cs="Times New Roman"/>
          <w:sz w:val="24"/>
          <w:szCs w:val="24"/>
          <w:lang w:val="lt-LT"/>
        </w:rPr>
      </w:pPr>
      <w:r w:rsidRPr="00B42998">
        <w:rPr>
          <w:rFonts w:ascii="Times New Roman" w:hAnsi="Times New Roman" w:cs="Times New Roman"/>
          <w:sz w:val="24"/>
          <w:szCs w:val="24"/>
          <w:lang w:val="lt-LT"/>
        </w:rPr>
        <w:t>2023–2024 m. laikotarpiu Lietuvoje savižudybių rodiklis išliko stabilus – 19,6 atvejo 100 tūkst</w:t>
      </w:r>
      <w:r w:rsidR="00FF17F5" w:rsidRPr="00B42998">
        <w:rPr>
          <w:rFonts w:ascii="Times New Roman" w:hAnsi="Times New Roman" w:cs="Times New Roman"/>
          <w:sz w:val="24"/>
          <w:szCs w:val="24"/>
          <w:lang w:val="lt-LT"/>
        </w:rPr>
        <w:t>. gyventojų,</w:t>
      </w:r>
      <w:r w:rsidRPr="00B42998">
        <w:rPr>
          <w:rFonts w:ascii="Times New Roman" w:hAnsi="Times New Roman" w:cs="Times New Roman"/>
          <w:sz w:val="24"/>
          <w:szCs w:val="24"/>
          <w:lang w:val="lt-LT"/>
        </w:rPr>
        <w:t xml:space="preserve"> nepakitęs nuo 2023 m. (19,6). Tuo tarpu Panevėžio mieste situacija pablogėjo: rodik</w:t>
      </w:r>
      <w:r w:rsidR="003A7436" w:rsidRPr="00B42998">
        <w:rPr>
          <w:rFonts w:ascii="Times New Roman" w:hAnsi="Times New Roman" w:cs="Times New Roman"/>
          <w:sz w:val="24"/>
          <w:szCs w:val="24"/>
          <w:lang w:val="lt-LT"/>
        </w:rPr>
        <w:t xml:space="preserve">lis išaugo nuo </w:t>
      </w:r>
      <w:r w:rsidRPr="00B42998">
        <w:rPr>
          <w:rFonts w:ascii="Times New Roman" w:hAnsi="Times New Roman" w:cs="Times New Roman"/>
          <w:sz w:val="24"/>
          <w:szCs w:val="24"/>
          <w:lang w:val="lt-LT"/>
        </w:rPr>
        <w:t xml:space="preserve">20,7 iki 24,4. Tai rodo, kad nors šalies mastu savižudybių skaičius nesikeitė, Panevėžyje 2024 m. užfiksuotas aiškus </w:t>
      </w:r>
      <w:r w:rsidR="006F5736">
        <w:rPr>
          <w:rFonts w:ascii="Times New Roman" w:hAnsi="Times New Roman" w:cs="Times New Roman"/>
          <w:sz w:val="24"/>
          <w:szCs w:val="24"/>
          <w:lang w:val="lt-LT"/>
        </w:rPr>
        <w:t xml:space="preserve">skaičiaus </w:t>
      </w:r>
      <w:r w:rsidRPr="00B42998">
        <w:rPr>
          <w:rFonts w:ascii="Times New Roman" w:hAnsi="Times New Roman" w:cs="Times New Roman"/>
          <w:sz w:val="24"/>
          <w:szCs w:val="24"/>
          <w:lang w:val="lt-LT"/>
        </w:rPr>
        <w:t>aug</w:t>
      </w:r>
      <w:r w:rsidR="00FF17F5" w:rsidRPr="00B42998">
        <w:rPr>
          <w:rFonts w:ascii="Times New Roman" w:hAnsi="Times New Roman" w:cs="Times New Roman"/>
          <w:sz w:val="24"/>
          <w:szCs w:val="24"/>
          <w:lang w:val="lt-LT"/>
        </w:rPr>
        <w:t>imas, rodiklis vėl tapo</w:t>
      </w:r>
      <w:r w:rsidRPr="00B42998">
        <w:rPr>
          <w:rFonts w:ascii="Times New Roman" w:hAnsi="Times New Roman" w:cs="Times New Roman"/>
          <w:sz w:val="24"/>
          <w:szCs w:val="24"/>
          <w:lang w:val="lt-LT"/>
        </w:rPr>
        <w:t xml:space="preserve"> dide</w:t>
      </w:r>
      <w:r w:rsidR="001F378A" w:rsidRPr="00B42998">
        <w:rPr>
          <w:rFonts w:ascii="Times New Roman" w:hAnsi="Times New Roman" w:cs="Times New Roman"/>
          <w:sz w:val="24"/>
          <w:szCs w:val="24"/>
          <w:lang w:val="lt-LT"/>
        </w:rPr>
        <w:t>snis už Lietuvos vidurkį (žr. 17</w:t>
      </w:r>
      <w:r w:rsidRPr="00B42998">
        <w:rPr>
          <w:rFonts w:ascii="Times New Roman" w:hAnsi="Times New Roman" w:cs="Times New Roman"/>
          <w:sz w:val="24"/>
          <w:szCs w:val="24"/>
          <w:lang w:val="lt-LT"/>
        </w:rPr>
        <w:t xml:space="preserve"> pav.).</w:t>
      </w:r>
    </w:p>
    <w:p w14:paraId="10B32A50" w14:textId="25448529" w:rsidR="00E337C1" w:rsidRPr="006F5736" w:rsidRDefault="006F5736" w:rsidP="006F5736">
      <w:pPr>
        <w:ind w:leftChars="0" w:left="0" w:firstLineChars="0" w:firstLine="0"/>
        <w:jc w:val="center"/>
        <w:rPr>
          <w:rFonts w:ascii="Times New Roman" w:eastAsia="Times New Roman" w:hAnsi="Times New Roman" w:cs="Times New Roman"/>
          <w:b/>
          <w:lang w:val="lt-LT"/>
        </w:rPr>
      </w:pPr>
      <w:r>
        <w:rPr>
          <w:rFonts w:ascii="Times New Roman" w:hAnsi="Times New Roman" w:cs="Times New Roman"/>
          <w:sz w:val="24"/>
          <w:szCs w:val="24"/>
          <w:lang w:val="lt-LT"/>
        </w:rPr>
        <w:br w:type="column"/>
      </w:r>
      <w:r w:rsidR="001F378A" w:rsidRPr="006F5736">
        <w:rPr>
          <w:rFonts w:ascii="Times New Roman" w:eastAsia="Times New Roman" w:hAnsi="Times New Roman"/>
          <w:b/>
          <w:kern w:val="1"/>
          <w:lang w:val="lt-LT" w:eastAsia="hi-IN" w:bidi="hi-IN"/>
        </w:rPr>
        <w:lastRenderedPageBreak/>
        <w:t>17</w:t>
      </w:r>
      <w:r w:rsidR="00EF1182" w:rsidRPr="006F5736">
        <w:rPr>
          <w:rFonts w:ascii="Times New Roman" w:eastAsia="Times New Roman" w:hAnsi="Times New Roman"/>
          <w:b/>
          <w:kern w:val="1"/>
          <w:lang w:val="lt-LT" w:eastAsia="hi-IN" w:bidi="hi-IN"/>
        </w:rPr>
        <w:t xml:space="preserve"> pav. </w:t>
      </w:r>
      <w:r w:rsidR="00E337C1" w:rsidRPr="006F5736">
        <w:rPr>
          <w:rFonts w:ascii="Times New Roman" w:eastAsia="Times New Roman" w:hAnsi="Times New Roman"/>
          <w:b/>
          <w:kern w:val="1"/>
          <w:lang w:val="lt-LT" w:eastAsia="hi-IN" w:bidi="hi-IN"/>
        </w:rPr>
        <w:t>Savižudybių skaičius Pan</w:t>
      </w:r>
      <w:r w:rsidR="0019676C" w:rsidRPr="006F5736">
        <w:rPr>
          <w:rFonts w:ascii="Times New Roman" w:eastAsia="Times New Roman" w:hAnsi="Times New Roman"/>
          <w:b/>
          <w:kern w:val="1"/>
          <w:lang w:val="lt-LT" w:eastAsia="hi-IN" w:bidi="hi-IN"/>
        </w:rPr>
        <w:t>evėžio m. sav. ir Lietuvoje 2020</w:t>
      </w:r>
      <w:r>
        <w:rPr>
          <w:rFonts w:ascii="Times New Roman" w:eastAsia="Times New Roman" w:hAnsi="Times New Roman"/>
          <w:b/>
          <w:kern w:val="1"/>
          <w:lang w:val="lt-LT" w:eastAsia="hi-IN" w:bidi="hi-IN"/>
        </w:rPr>
        <w:t>–</w:t>
      </w:r>
      <w:r w:rsidR="0019676C" w:rsidRPr="006F5736">
        <w:rPr>
          <w:rFonts w:ascii="Times New Roman" w:eastAsia="Times New Roman" w:hAnsi="Times New Roman"/>
          <w:b/>
          <w:kern w:val="1"/>
          <w:lang w:val="lt-LT" w:eastAsia="hi-IN" w:bidi="hi-IN"/>
        </w:rPr>
        <w:t>2024</w:t>
      </w:r>
      <w:r w:rsidR="00E337C1" w:rsidRPr="006F5736">
        <w:rPr>
          <w:rFonts w:ascii="Times New Roman" w:eastAsia="Times New Roman" w:hAnsi="Times New Roman"/>
          <w:b/>
          <w:kern w:val="1"/>
          <w:lang w:val="lt-LT" w:eastAsia="hi-IN" w:bidi="hi-IN"/>
        </w:rPr>
        <w:t xml:space="preserve"> m. 100 000 gyv.</w:t>
      </w:r>
    </w:p>
    <w:p w14:paraId="1F42382D" w14:textId="05F7A487" w:rsidR="00EF709C" w:rsidRPr="00B42998" w:rsidRDefault="0019676C" w:rsidP="00D841B5">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i/>
          <w:color w:val="FF0000"/>
          <w:lang w:val="lt-LT"/>
        </w:rPr>
      </w:pPr>
      <w:r w:rsidRPr="00B42998">
        <w:rPr>
          <w:noProof/>
          <w:lang w:val="lt-LT"/>
        </w:rPr>
        <w:drawing>
          <wp:inline distT="0" distB="0" distL="0" distR="0" wp14:anchorId="086F9362" wp14:editId="0378AA25">
            <wp:extent cx="5478780" cy="1912620"/>
            <wp:effectExtent l="0" t="0" r="26670" b="11430"/>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C553E70" w14:textId="77777777" w:rsidR="00EF709C" w:rsidRPr="00B42998" w:rsidRDefault="00EF709C" w:rsidP="000B55A1">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i/>
          <w:color w:val="FF0000"/>
          <w:lang w:val="lt-LT"/>
        </w:rPr>
      </w:pPr>
    </w:p>
    <w:p w14:paraId="1D02CC94" w14:textId="029BA46B" w:rsidR="006F7797" w:rsidRDefault="00EF709C" w:rsidP="0099411A">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sidR="006F5736">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Higienos instituto Sveikatos informacijos centras</w:t>
      </w:r>
    </w:p>
    <w:p w14:paraId="05AF3B0F" w14:textId="77777777" w:rsidR="006F5736" w:rsidRPr="00B42998" w:rsidRDefault="006F5736" w:rsidP="0099411A">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p>
    <w:p w14:paraId="1822F84C" w14:textId="1CD508A9" w:rsidR="00D8389B" w:rsidRPr="00B42998" w:rsidRDefault="00A3663E" w:rsidP="006F7797">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sz w:val="24"/>
          <w:szCs w:val="24"/>
          <w:lang w:val="lt-LT"/>
        </w:rPr>
      </w:pPr>
      <w:r w:rsidRPr="00B42998">
        <w:rPr>
          <w:rFonts w:ascii="Times New Roman" w:eastAsia="Times New Roman" w:hAnsi="Times New Roman" w:cs="Times New Roman"/>
          <w:b/>
          <w:sz w:val="24"/>
          <w:szCs w:val="24"/>
          <w:lang w:val="lt-LT"/>
        </w:rPr>
        <w:t>2</w:t>
      </w:r>
      <w:r w:rsidR="006F7797" w:rsidRPr="00B42998">
        <w:rPr>
          <w:rFonts w:ascii="Times New Roman" w:eastAsia="Times New Roman" w:hAnsi="Times New Roman" w:cs="Times New Roman"/>
          <w:b/>
          <w:sz w:val="24"/>
          <w:szCs w:val="24"/>
          <w:lang w:val="lt-LT"/>
        </w:rPr>
        <w:t xml:space="preserve"> prioritetinė problema</w:t>
      </w:r>
    </w:p>
    <w:p w14:paraId="04D17B05" w14:textId="2E795663" w:rsidR="004565EF" w:rsidRPr="00B42998" w:rsidRDefault="004565EF" w:rsidP="00FB0AA1">
      <w:pPr>
        <w:pStyle w:val="ab"/>
        <w:shd w:val="clear" w:color="auto" w:fill="4BACC6" w:themeFill="accent5"/>
        <w:spacing w:before="0" w:beforeAutospacing="0" w:after="0" w:afterAutospacing="0" w:line="360" w:lineRule="auto"/>
        <w:jc w:val="center"/>
        <w:textAlignment w:val="baseline"/>
        <w:rPr>
          <w:b/>
          <w:lang w:val="lt-LT"/>
        </w:rPr>
      </w:pPr>
      <w:r w:rsidRPr="00B42998">
        <w:rPr>
          <w:b/>
          <w:lang w:val="lt-LT"/>
        </w:rPr>
        <w:t>ASMENŲ, ŽUVUSIŲ AR SUNKIAI SUŽALOTŲ DARBE</w:t>
      </w:r>
      <w:r w:rsidR="006F5736">
        <w:rPr>
          <w:b/>
          <w:lang w:val="lt-LT"/>
        </w:rPr>
        <w:t>,</w:t>
      </w:r>
      <w:r w:rsidRPr="00B42998">
        <w:rPr>
          <w:b/>
          <w:lang w:val="lt-LT"/>
        </w:rPr>
        <w:t xml:space="preserve"> SKAIČIUS</w:t>
      </w:r>
    </w:p>
    <w:p w14:paraId="055EC4D9" w14:textId="77777777" w:rsidR="006F7797" w:rsidRPr="00B42998" w:rsidRDefault="006F7797" w:rsidP="006F7797">
      <w:pPr>
        <w:widowControl w:val="0"/>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b/>
          <w:color w:val="000000"/>
          <w:lang w:val="lt-LT"/>
        </w:rPr>
      </w:pPr>
    </w:p>
    <w:p w14:paraId="7097731B" w14:textId="0C332FCE" w:rsidR="004565EF" w:rsidRPr="00B42998" w:rsidRDefault="004565EF" w:rsidP="004565EF">
      <w:pPr>
        <w:pStyle w:val="ab"/>
        <w:shd w:val="clear" w:color="auto" w:fill="FFFFFF"/>
        <w:spacing w:before="0" w:beforeAutospacing="0" w:after="0" w:afterAutospacing="0"/>
        <w:ind w:firstLine="720"/>
        <w:jc w:val="both"/>
        <w:textAlignment w:val="baseline"/>
        <w:rPr>
          <w:b/>
          <w:lang w:val="lt-LT"/>
        </w:rPr>
      </w:pPr>
      <w:r w:rsidRPr="00B42998">
        <w:rPr>
          <w:lang w:val="lt-LT"/>
        </w:rPr>
        <w:t xml:space="preserve">Darbuotojų sauga ir sveikata – tai visos prevencinės priemonės, skirtos darbuotojų darbingumui, sveikatai ir gyvybei darbe išsaugoti. Darbuotojams turi būti suteikiama apsauga nuo profesinės rizikos arba ji turi būti kiek įmanoma sumažinta. Kiekvienam </w:t>
      </w:r>
      <w:r w:rsidR="00AA512C">
        <w:rPr>
          <w:lang w:val="lt-LT"/>
        </w:rPr>
        <w:t>darbuotojui</w:t>
      </w:r>
      <w:r w:rsidRPr="00B42998">
        <w:rPr>
          <w:lang w:val="lt-LT"/>
        </w:rPr>
        <w:t xml:space="preserve"> turi būti sudaromos tinkamos, saugios ir sveikatai nekenksmingos darbo sąlygos. Darbuotojų saugą ir sveikatą privalo užtikrinti darbdavys, o kiekvienas darbuotojas turi laikytis nustatytų ir jiems pritaikytų darbuotojų saugos ir sveikatos reikalavimų. Darbuotojų saugos ir sveikatos įgyvendinimą įmonėje užtikrin</w:t>
      </w:r>
      <w:r w:rsidR="00AA512C">
        <w:rPr>
          <w:lang w:val="lt-LT"/>
        </w:rPr>
        <w:t>a</w:t>
      </w:r>
      <w:r w:rsidRPr="00B42998">
        <w:rPr>
          <w:lang w:val="lt-LT"/>
        </w:rPr>
        <w:t xml:space="preserve"> tinkamai veikianti kontrolės sistema.</w:t>
      </w:r>
    </w:p>
    <w:p w14:paraId="3781C7C8" w14:textId="76F683D2" w:rsidR="0018464D" w:rsidRPr="00B42998" w:rsidRDefault="0018464D" w:rsidP="00D77F42">
      <w:pPr>
        <w:pStyle w:val="ab"/>
        <w:shd w:val="clear" w:color="auto" w:fill="FFFFFF"/>
        <w:spacing w:before="0" w:beforeAutospacing="0" w:after="0" w:afterAutospacing="0"/>
        <w:ind w:firstLine="720"/>
        <w:jc w:val="both"/>
        <w:textAlignment w:val="baseline"/>
        <w:rPr>
          <w:lang w:val="lt-LT"/>
        </w:rPr>
      </w:pPr>
      <w:r w:rsidRPr="00B42998">
        <w:rPr>
          <w:lang w:val="lt-LT"/>
        </w:rPr>
        <w:t xml:space="preserve">Šalies mastu sunkiai sužalotų ar žuvusiųjų </w:t>
      </w:r>
      <w:r w:rsidR="007A3C3D" w:rsidRPr="00B42998">
        <w:rPr>
          <w:lang w:val="lt-LT"/>
        </w:rPr>
        <w:t xml:space="preserve">darbe </w:t>
      </w:r>
      <w:r w:rsidRPr="00B42998">
        <w:rPr>
          <w:lang w:val="lt-LT"/>
        </w:rPr>
        <w:t>rodiklis per penkerius metus beveik nekinta – svyruoja vos tarp 0,9 ir 1,0</w:t>
      </w:r>
      <w:r w:rsidR="001C51DA" w:rsidRPr="00B42998">
        <w:rPr>
          <w:lang w:val="lt-LT"/>
        </w:rPr>
        <w:t>/</w:t>
      </w:r>
      <w:r w:rsidR="009178A2" w:rsidRPr="00B42998">
        <w:rPr>
          <w:lang w:val="lt-LT"/>
        </w:rPr>
        <w:t>10 tūkst.</w:t>
      </w:r>
      <w:r w:rsidR="00857C63" w:rsidRPr="00B42998">
        <w:rPr>
          <w:lang w:val="lt-LT"/>
        </w:rPr>
        <w:t xml:space="preserve"> gyventojų</w:t>
      </w:r>
      <w:r w:rsidRPr="00B42998">
        <w:rPr>
          <w:lang w:val="lt-LT"/>
        </w:rPr>
        <w:t>. Tai r</w:t>
      </w:r>
      <w:r w:rsidR="00D77F42" w:rsidRPr="00B42998">
        <w:rPr>
          <w:lang w:val="lt-LT"/>
        </w:rPr>
        <w:t>odo stabilų, bet nesumažėjantį</w:t>
      </w:r>
      <w:r w:rsidRPr="00B42998">
        <w:rPr>
          <w:lang w:val="lt-LT"/>
        </w:rPr>
        <w:t xml:space="preserve"> sunkiausių nelaimingų atsitikimų lygį. Panevėžio mieste </w:t>
      </w:r>
      <w:r w:rsidR="00AA512C">
        <w:rPr>
          <w:lang w:val="lt-LT"/>
        </w:rPr>
        <w:t>matomi</w:t>
      </w:r>
      <w:r w:rsidRPr="00B42998">
        <w:rPr>
          <w:lang w:val="lt-LT"/>
        </w:rPr>
        <w:t xml:space="preserve"> </w:t>
      </w:r>
      <w:r w:rsidR="00AA512C">
        <w:rPr>
          <w:lang w:val="lt-LT"/>
        </w:rPr>
        <w:t xml:space="preserve">gerokai </w:t>
      </w:r>
      <w:r w:rsidRPr="00B42998">
        <w:rPr>
          <w:lang w:val="lt-LT"/>
        </w:rPr>
        <w:t>didesni svyravimai. 2024 metais Panevėžio mieste statistinis rodiklis asmenų, žuvusių ar sunkiai sužalot</w:t>
      </w:r>
      <w:r w:rsidR="001C51DA" w:rsidRPr="00B42998">
        <w:rPr>
          <w:lang w:val="lt-LT"/>
        </w:rPr>
        <w:t>ų darbe</w:t>
      </w:r>
      <w:r w:rsidR="006F5736">
        <w:rPr>
          <w:lang w:val="lt-LT"/>
        </w:rPr>
        <w:t>,</w:t>
      </w:r>
      <w:r w:rsidR="001C51DA" w:rsidRPr="00B42998">
        <w:rPr>
          <w:lang w:val="lt-LT"/>
        </w:rPr>
        <w:t xml:space="preserve"> </w:t>
      </w:r>
      <w:r w:rsidR="00AA512C" w:rsidRPr="00B42998">
        <w:rPr>
          <w:lang w:val="lt-LT"/>
        </w:rPr>
        <w:t xml:space="preserve">išaugo </w:t>
      </w:r>
      <w:r w:rsidR="001C51DA" w:rsidRPr="00B42998">
        <w:rPr>
          <w:lang w:val="lt-LT"/>
        </w:rPr>
        <w:t>iki 1,3/10 tūkst.</w:t>
      </w:r>
      <w:r w:rsidRPr="00B42998">
        <w:rPr>
          <w:lang w:val="lt-LT"/>
        </w:rPr>
        <w:t xml:space="preserve"> gyv.</w:t>
      </w:r>
      <w:r w:rsidR="00AA512C">
        <w:rPr>
          <w:lang w:val="lt-LT"/>
        </w:rPr>
        <w:t>,</w:t>
      </w:r>
      <w:r w:rsidRPr="00B42998">
        <w:rPr>
          <w:lang w:val="lt-LT"/>
        </w:rPr>
        <w:t xml:space="preserve"> lenkė Lietuvos vidurk</w:t>
      </w:r>
      <w:r w:rsidR="00857C63" w:rsidRPr="00B42998">
        <w:rPr>
          <w:lang w:val="lt-LT"/>
        </w:rPr>
        <w:t>į</w:t>
      </w:r>
      <w:r w:rsidR="00D77F42" w:rsidRPr="00B42998">
        <w:rPr>
          <w:lang w:val="lt-LT"/>
        </w:rPr>
        <w:t xml:space="preserve"> </w:t>
      </w:r>
      <w:r w:rsidR="00AA512C">
        <w:rPr>
          <w:lang w:val="lt-LT"/>
        </w:rPr>
        <w:t>ir</w:t>
      </w:r>
      <w:r w:rsidR="00D77F42" w:rsidRPr="00B42998">
        <w:rPr>
          <w:lang w:val="lt-LT"/>
        </w:rPr>
        <w:t xml:space="preserve"> pateko į raudonąją zoną (18</w:t>
      </w:r>
      <w:r w:rsidRPr="00B42998">
        <w:rPr>
          <w:lang w:val="lt-LT"/>
        </w:rPr>
        <w:t xml:space="preserve"> pav.).</w:t>
      </w:r>
    </w:p>
    <w:p w14:paraId="3370578D" w14:textId="77777777" w:rsidR="00D77F42" w:rsidRPr="00B42998" w:rsidRDefault="00D77F42" w:rsidP="00D77F42">
      <w:pPr>
        <w:widowControl w:val="0"/>
        <w:shd w:val="clear" w:color="auto" w:fill="FFFFFF"/>
        <w:snapToGrid w:val="0"/>
        <w:spacing w:after="0" w:line="240" w:lineRule="auto"/>
        <w:ind w:leftChars="0" w:left="0" w:firstLineChars="0" w:firstLine="0"/>
        <w:rPr>
          <w:rFonts w:ascii="Times New Roman" w:eastAsia="Times New Roman" w:hAnsi="Times New Roman"/>
          <w:b/>
          <w:bCs/>
          <w:i/>
          <w:iCs/>
          <w:color w:val="000000"/>
          <w:kern w:val="1"/>
          <w:lang w:val="lt-LT" w:eastAsia="hi-IN" w:bidi="hi-IN"/>
        </w:rPr>
      </w:pPr>
    </w:p>
    <w:p w14:paraId="575899D3" w14:textId="2F764738" w:rsidR="00A039F0" w:rsidRPr="00B42998" w:rsidRDefault="00D77F42" w:rsidP="00D77F42">
      <w:pPr>
        <w:widowControl w:val="0"/>
        <w:shd w:val="clear" w:color="auto" w:fill="FFFFFF"/>
        <w:snapToGrid w:val="0"/>
        <w:spacing w:after="0" w:line="240" w:lineRule="auto"/>
        <w:ind w:leftChars="0" w:left="0" w:firstLineChars="0" w:firstLine="0"/>
        <w:jc w:val="center"/>
        <w:rPr>
          <w:rFonts w:ascii="Times New Roman" w:eastAsia="Times New Roman" w:hAnsi="Times New Roman"/>
          <w:b/>
          <w:bCs/>
          <w:i/>
          <w:iCs/>
          <w:color w:val="000000"/>
          <w:kern w:val="1"/>
          <w:lang w:val="lt-LT" w:eastAsia="hi-IN" w:bidi="hi-IN"/>
        </w:rPr>
      </w:pPr>
      <w:r w:rsidRPr="00AA512C">
        <w:rPr>
          <w:rFonts w:ascii="Times New Roman" w:eastAsia="Times New Roman" w:hAnsi="Times New Roman"/>
          <w:b/>
          <w:bCs/>
          <w:color w:val="000000"/>
          <w:kern w:val="1"/>
          <w:lang w:val="lt-LT" w:eastAsia="hi-IN" w:bidi="hi-IN"/>
        </w:rPr>
        <w:t>18</w:t>
      </w:r>
      <w:r w:rsidR="00A039F0" w:rsidRPr="00AA512C">
        <w:rPr>
          <w:rFonts w:ascii="Times New Roman" w:eastAsia="Times New Roman" w:hAnsi="Times New Roman"/>
          <w:b/>
          <w:bCs/>
          <w:color w:val="000000"/>
          <w:kern w:val="1"/>
          <w:lang w:val="lt-LT" w:eastAsia="hi-IN" w:bidi="hi-IN"/>
        </w:rPr>
        <w:t xml:space="preserve"> pav. Asmenų, žuvusių ar sunkiai sužalotų darbe</w:t>
      </w:r>
      <w:r w:rsidR="00AA512C">
        <w:rPr>
          <w:rFonts w:ascii="Times New Roman" w:eastAsia="Times New Roman" w:hAnsi="Times New Roman"/>
          <w:b/>
          <w:bCs/>
          <w:color w:val="000000"/>
          <w:kern w:val="1"/>
          <w:lang w:val="lt-LT" w:eastAsia="hi-IN" w:bidi="hi-IN"/>
        </w:rPr>
        <w:t>,</w:t>
      </w:r>
      <w:r w:rsidR="00A039F0" w:rsidRPr="00AA512C">
        <w:rPr>
          <w:rFonts w:ascii="Times New Roman" w:eastAsia="Times New Roman" w:hAnsi="Times New Roman"/>
          <w:b/>
          <w:bCs/>
          <w:color w:val="000000"/>
          <w:kern w:val="1"/>
          <w:lang w:val="lt-LT" w:eastAsia="hi-IN" w:bidi="hi-IN"/>
        </w:rPr>
        <w:t xml:space="preserve"> skaičius Lietuvoje ir Panevėžio m. sav. 2020</w:t>
      </w:r>
      <w:r w:rsidR="00AA512C">
        <w:rPr>
          <w:rFonts w:ascii="Times New Roman" w:eastAsia="Times New Roman" w:hAnsi="Times New Roman"/>
          <w:b/>
          <w:bCs/>
          <w:color w:val="000000"/>
          <w:kern w:val="1"/>
          <w:lang w:val="lt-LT" w:eastAsia="hi-IN" w:bidi="hi-IN"/>
        </w:rPr>
        <w:t>–</w:t>
      </w:r>
      <w:r w:rsidR="00A039F0" w:rsidRPr="00AA512C">
        <w:rPr>
          <w:rFonts w:ascii="Times New Roman" w:eastAsia="Times New Roman" w:hAnsi="Times New Roman"/>
          <w:b/>
          <w:bCs/>
          <w:color w:val="000000"/>
          <w:kern w:val="1"/>
          <w:lang w:val="lt-LT" w:eastAsia="hi-IN" w:bidi="hi-IN"/>
        </w:rPr>
        <w:t>2024 m. 10</w:t>
      </w:r>
      <w:r w:rsidR="00AA512C">
        <w:rPr>
          <w:rFonts w:ascii="Times New Roman" w:eastAsia="Times New Roman" w:hAnsi="Times New Roman"/>
          <w:b/>
          <w:bCs/>
          <w:color w:val="000000"/>
          <w:kern w:val="1"/>
          <w:lang w:val="lt-LT" w:eastAsia="hi-IN" w:bidi="hi-IN"/>
        </w:rPr>
        <w:t> </w:t>
      </w:r>
      <w:r w:rsidR="00A039F0" w:rsidRPr="00AA512C">
        <w:rPr>
          <w:rFonts w:ascii="Times New Roman" w:eastAsia="Times New Roman" w:hAnsi="Times New Roman"/>
          <w:b/>
          <w:bCs/>
          <w:color w:val="000000"/>
          <w:kern w:val="1"/>
          <w:lang w:val="lt-LT" w:eastAsia="hi-IN" w:bidi="hi-IN"/>
        </w:rPr>
        <w:t>000</w:t>
      </w:r>
      <w:r w:rsidR="00A039F0" w:rsidRPr="00B42998">
        <w:rPr>
          <w:rFonts w:ascii="Times New Roman" w:eastAsia="Times New Roman" w:hAnsi="Times New Roman"/>
          <w:b/>
          <w:bCs/>
          <w:i/>
          <w:iCs/>
          <w:color w:val="000000"/>
          <w:kern w:val="1"/>
          <w:lang w:val="lt-LT" w:eastAsia="hi-IN" w:bidi="hi-IN"/>
        </w:rPr>
        <w:t xml:space="preserve"> </w:t>
      </w:r>
      <w:r w:rsidR="00A039F0" w:rsidRPr="00AA512C">
        <w:rPr>
          <w:rFonts w:ascii="Times New Roman" w:eastAsia="Times New Roman" w:hAnsi="Times New Roman"/>
          <w:b/>
          <w:bCs/>
          <w:color w:val="000000"/>
          <w:kern w:val="1"/>
          <w:lang w:val="lt-LT" w:eastAsia="hi-IN" w:bidi="hi-IN"/>
        </w:rPr>
        <w:t>gyv.</w:t>
      </w:r>
    </w:p>
    <w:p w14:paraId="607F72B5" w14:textId="08865149" w:rsidR="00E26EC1" w:rsidRPr="00B42998" w:rsidRDefault="00AC0F64" w:rsidP="00331714">
      <w:pPr>
        <w:spacing w:after="200" w:line="276" w:lineRule="auto"/>
        <w:ind w:left="0" w:hanging="2"/>
        <w:jc w:val="center"/>
        <w:rPr>
          <w:rFonts w:ascii="Times New Roman" w:hAnsi="Times New Roman"/>
          <w:sz w:val="24"/>
          <w:szCs w:val="24"/>
          <w:lang w:val="lt-LT"/>
        </w:rPr>
      </w:pPr>
      <w:r w:rsidRPr="00B42998">
        <w:rPr>
          <w:noProof/>
          <w:lang w:val="lt-LT"/>
        </w:rPr>
        <w:drawing>
          <wp:inline distT="0" distB="0" distL="0" distR="0" wp14:anchorId="78B86DF5" wp14:editId="06B64F2C">
            <wp:extent cx="5265420" cy="1943100"/>
            <wp:effectExtent l="0" t="0" r="11430" b="19050"/>
            <wp:docPr id="21" name="Diagra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53ACE52" w14:textId="045A6336" w:rsidR="004F622C" w:rsidRPr="00B42998" w:rsidRDefault="004F622C" w:rsidP="004F622C">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sidR="00AA512C">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Higienos instituto Sveikatos informacijos centras</w:t>
      </w:r>
    </w:p>
    <w:p w14:paraId="14D18FC7" w14:textId="03967AD6" w:rsidR="004F622C" w:rsidRPr="00B42998" w:rsidRDefault="004F622C" w:rsidP="004F622C">
      <w:pPr>
        <w:spacing w:after="200" w:line="276" w:lineRule="auto"/>
        <w:ind w:leftChars="0" w:left="0" w:firstLineChars="0" w:firstLine="720"/>
        <w:jc w:val="both"/>
        <w:rPr>
          <w:rFonts w:ascii="Times New Roman" w:hAnsi="Times New Roman"/>
          <w:sz w:val="24"/>
          <w:szCs w:val="24"/>
          <w:lang w:val="lt-LT"/>
        </w:rPr>
      </w:pPr>
      <w:r w:rsidRPr="00B42998">
        <w:rPr>
          <w:rFonts w:ascii="Times New Roman" w:hAnsi="Times New Roman"/>
          <w:sz w:val="24"/>
          <w:szCs w:val="24"/>
          <w:lang w:val="lt-LT"/>
        </w:rPr>
        <w:lastRenderedPageBreak/>
        <w:t xml:space="preserve">Žemėlapyje matyti, kad daugelyje savivaldybių </w:t>
      </w:r>
      <w:r w:rsidR="00AA512C">
        <w:rPr>
          <w:rFonts w:ascii="Times New Roman" w:hAnsi="Times New Roman"/>
          <w:sz w:val="24"/>
          <w:szCs w:val="24"/>
          <w:lang w:val="lt-LT"/>
        </w:rPr>
        <w:t>lygis</w:t>
      </w:r>
      <w:r w:rsidRPr="00B42998">
        <w:rPr>
          <w:rFonts w:ascii="Times New Roman" w:hAnsi="Times New Roman"/>
          <w:sz w:val="24"/>
          <w:szCs w:val="24"/>
          <w:lang w:val="lt-LT"/>
        </w:rPr>
        <w:t xml:space="preserve"> yra vidutin</w:t>
      </w:r>
      <w:r w:rsidR="00AA512C">
        <w:rPr>
          <w:rFonts w:ascii="Times New Roman" w:hAnsi="Times New Roman"/>
          <w:sz w:val="24"/>
          <w:szCs w:val="24"/>
          <w:lang w:val="lt-LT"/>
        </w:rPr>
        <w:t>is</w:t>
      </w:r>
      <w:r w:rsidRPr="00B42998">
        <w:rPr>
          <w:rFonts w:ascii="Times New Roman" w:hAnsi="Times New Roman"/>
          <w:sz w:val="24"/>
          <w:szCs w:val="24"/>
          <w:lang w:val="lt-LT"/>
        </w:rPr>
        <w:t xml:space="preserve"> arba žema</w:t>
      </w:r>
      <w:r w:rsidR="00AA512C">
        <w:rPr>
          <w:rFonts w:ascii="Times New Roman" w:hAnsi="Times New Roman"/>
          <w:sz w:val="24"/>
          <w:szCs w:val="24"/>
          <w:lang w:val="lt-LT"/>
        </w:rPr>
        <w:t>s</w:t>
      </w:r>
      <w:r w:rsidR="007A3C3D" w:rsidRPr="00B42998">
        <w:rPr>
          <w:rFonts w:ascii="Times New Roman" w:hAnsi="Times New Roman"/>
          <w:sz w:val="24"/>
          <w:szCs w:val="24"/>
          <w:lang w:val="lt-LT"/>
        </w:rPr>
        <w:t xml:space="preserve"> (patenka į žalią</w:t>
      </w:r>
      <w:r w:rsidR="00AA512C">
        <w:rPr>
          <w:rFonts w:ascii="Times New Roman" w:hAnsi="Times New Roman"/>
          <w:sz w:val="24"/>
          <w:szCs w:val="24"/>
          <w:lang w:val="lt-LT"/>
        </w:rPr>
        <w:t>ją</w:t>
      </w:r>
      <w:r w:rsidR="007A3C3D" w:rsidRPr="00B42998">
        <w:rPr>
          <w:rFonts w:ascii="Times New Roman" w:hAnsi="Times New Roman"/>
          <w:sz w:val="24"/>
          <w:szCs w:val="24"/>
          <w:lang w:val="lt-LT"/>
        </w:rPr>
        <w:t xml:space="preserve"> ar geltoną</w:t>
      </w:r>
      <w:r w:rsidR="00AA512C">
        <w:rPr>
          <w:rFonts w:ascii="Times New Roman" w:hAnsi="Times New Roman"/>
          <w:sz w:val="24"/>
          <w:szCs w:val="24"/>
          <w:lang w:val="lt-LT"/>
        </w:rPr>
        <w:t>ją</w:t>
      </w:r>
      <w:r w:rsidR="007A3C3D" w:rsidRPr="00B42998">
        <w:rPr>
          <w:rFonts w:ascii="Times New Roman" w:hAnsi="Times New Roman"/>
          <w:sz w:val="24"/>
          <w:szCs w:val="24"/>
          <w:lang w:val="lt-LT"/>
        </w:rPr>
        <w:t xml:space="preserve"> </w:t>
      </w:r>
      <w:r w:rsidR="00E06304" w:rsidRPr="00B42998">
        <w:rPr>
          <w:rFonts w:ascii="Times New Roman" w:hAnsi="Times New Roman"/>
          <w:sz w:val="24"/>
          <w:szCs w:val="24"/>
          <w:lang w:val="lt-LT"/>
        </w:rPr>
        <w:t>zon</w:t>
      </w:r>
      <w:r w:rsidR="00AA512C">
        <w:rPr>
          <w:rFonts w:ascii="Times New Roman" w:hAnsi="Times New Roman"/>
          <w:sz w:val="24"/>
          <w:szCs w:val="24"/>
          <w:lang w:val="lt-LT"/>
        </w:rPr>
        <w:t>as</w:t>
      </w:r>
      <w:r w:rsidR="007A3C3D" w:rsidRPr="00B42998">
        <w:rPr>
          <w:rFonts w:ascii="Times New Roman" w:hAnsi="Times New Roman"/>
          <w:sz w:val="24"/>
          <w:szCs w:val="24"/>
          <w:lang w:val="lt-LT"/>
        </w:rPr>
        <w:t>)</w:t>
      </w:r>
      <w:r w:rsidRPr="00B42998">
        <w:rPr>
          <w:rFonts w:ascii="Times New Roman" w:hAnsi="Times New Roman"/>
          <w:sz w:val="24"/>
          <w:szCs w:val="24"/>
          <w:lang w:val="lt-LT"/>
        </w:rPr>
        <w:t xml:space="preserve">, tačiau yra savivaldybių, kurios išsiskiria </w:t>
      </w:r>
      <w:r w:rsidR="00AA512C">
        <w:rPr>
          <w:rFonts w:ascii="Times New Roman" w:hAnsi="Times New Roman"/>
          <w:sz w:val="24"/>
          <w:szCs w:val="24"/>
          <w:lang w:val="lt-LT"/>
        </w:rPr>
        <w:t>gerokai</w:t>
      </w:r>
      <w:r w:rsidRPr="00B42998">
        <w:rPr>
          <w:rFonts w:ascii="Times New Roman" w:hAnsi="Times New Roman"/>
          <w:sz w:val="24"/>
          <w:szCs w:val="24"/>
          <w:lang w:val="lt-LT"/>
        </w:rPr>
        <w:t xml:space="preserve"> aukštesniais rodikliais</w:t>
      </w:r>
      <w:r w:rsidR="00E06304" w:rsidRPr="00B42998">
        <w:rPr>
          <w:rFonts w:ascii="Times New Roman" w:hAnsi="Times New Roman"/>
          <w:sz w:val="24"/>
          <w:szCs w:val="24"/>
          <w:lang w:val="lt-LT"/>
        </w:rPr>
        <w:t xml:space="preserve"> (pažymėtos raudonai) </w:t>
      </w:r>
      <w:r w:rsidR="008C4A48" w:rsidRPr="00B42998">
        <w:rPr>
          <w:rFonts w:ascii="Times New Roman" w:hAnsi="Times New Roman"/>
          <w:sz w:val="24"/>
          <w:szCs w:val="24"/>
          <w:lang w:val="lt-LT"/>
        </w:rPr>
        <w:t>(žr. 19</w:t>
      </w:r>
      <w:r w:rsidRPr="00B42998">
        <w:rPr>
          <w:rFonts w:ascii="Times New Roman" w:hAnsi="Times New Roman"/>
          <w:sz w:val="24"/>
          <w:szCs w:val="24"/>
          <w:lang w:val="lt-LT"/>
        </w:rPr>
        <w:t xml:space="preserve"> pav.).</w:t>
      </w:r>
    </w:p>
    <w:p w14:paraId="27ED494E" w14:textId="697C0E13" w:rsidR="004F622C" w:rsidRPr="00B42998" w:rsidRDefault="008C4A48" w:rsidP="004F622C">
      <w:pPr>
        <w:widowControl w:val="0"/>
        <w:shd w:val="clear" w:color="auto" w:fill="FFFFFF"/>
        <w:snapToGrid w:val="0"/>
        <w:spacing w:after="0" w:line="240" w:lineRule="auto"/>
        <w:ind w:left="0" w:hanging="2"/>
        <w:jc w:val="center"/>
        <w:rPr>
          <w:rFonts w:ascii="Times New Roman" w:eastAsia="Times New Roman" w:hAnsi="Times New Roman"/>
          <w:b/>
          <w:bCs/>
          <w:i/>
          <w:iCs/>
          <w:color w:val="000000"/>
          <w:kern w:val="1"/>
          <w:lang w:val="lt-LT" w:eastAsia="hi-IN" w:bidi="hi-IN"/>
        </w:rPr>
      </w:pPr>
      <w:r w:rsidRPr="00B42998">
        <w:rPr>
          <w:rFonts w:ascii="Times New Roman" w:eastAsia="Times New Roman" w:hAnsi="Times New Roman"/>
          <w:b/>
          <w:bCs/>
          <w:i/>
          <w:iCs/>
          <w:color w:val="000000"/>
          <w:kern w:val="1"/>
          <w:lang w:val="lt-LT" w:eastAsia="hi-IN" w:bidi="hi-IN"/>
        </w:rPr>
        <w:t>19</w:t>
      </w:r>
      <w:r w:rsidR="004F622C" w:rsidRPr="00B42998">
        <w:rPr>
          <w:rFonts w:ascii="Times New Roman" w:eastAsia="Times New Roman" w:hAnsi="Times New Roman"/>
          <w:b/>
          <w:bCs/>
          <w:i/>
          <w:iCs/>
          <w:color w:val="000000"/>
          <w:kern w:val="1"/>
          <w:lang w:val="lt-LT" w:eastAsia="hi-IN" w:bidi="hi-IN"/>
        </w:rPr>
        <w:t xml:space="preserve"> pav. Asmenų, žuvusių ar sunkiai sužalotų darbe</w:t>
      </w:r>
      <w:r w:rsidR="006F5736">
        <w:rPr>
          <w:rFonts w:ascii="Times New Roman" w:eastAsia="Times New Roman" w:hAnsi="Times New Roman"/>
          <w:b/>
          <w:bCs/>
          <w:i/>
          <w:iCs/>
          <w:color w:val="000000"/>
          <w:kern w:val="1"/>
          <w:lang w:val="lt-LT" w:eastAsia="hi-IN" w:bidi="hi-IN"/>
        </w:rPr>
        <w:t>,</w:t>
      </w:r>
      <w:r w:rsidR="004F622C" w:rsidRPr="00B42998">
        <w:rPr>
          <w:rFonts w:ascii="Times New Roman" w:eastAsia="Times New Roman" w:hAnsi="Times New Roman"/>
          <w:b/>
          <w:bCs/>
          <w:i/>
          <w:iCs/>
          <w:color w:val="000000"/>
          <w:kern w:val="1"/>
          <w:lang w:val="lt-LT" w:eastAsia="hi-IN" w:bidi="hi-IN"/>
        </w:rPr>
        <w:t xml:space="preserve"> skaičius 2024 metais</w:t>
      </w:r>
    </w:p>
    <w:p w14:paraId="5522019D" w14:textId="77777777" w:rsidR="004F622C" w:rsidRPr="00B42998" w:rsidRDefault="004F622C" w:rsidP="004F622C">
      <w:pPr>
        <w:widowControl w:val="0"/>
        <w:shd w:val="clear" w:color="auto" w:fill="FFFFFF"/>
        <w:snapToGrid w:val="0"/>
        <w:spacing w:after="0" w:line="240" w:lineRule="auto"/>
        <w:ind w:left="0" w:hanging="2"/>
        <w:jc w:val="center"/>
        <w:rPr>
          <w:rFonts w:ascii="Times New Roman" w:eastAsia="Times New Roman" w:hAnsi="Times New Roman"/>
          <w:b/>
          <w:bCs/>
          <w:i/>
          <w:iCs/>
          <w:color w:val="000000"/>
          <w:kern w:val="1"/>
          <w:lang w:val="lt-LT" w:eastAsia="hi-IN" w:bidi="hi-IN"/>
        </w:rPr>
      </w:pPr>
    </w:p>
    <w:p w14:paraId="468587D4" w14:textId="77777777" w:rsidR="004F622C" w:rsidRPr="00B42998" w:rsidRDefault="004F622C" w:rsidP="004F622C">
      <w:pPr>
        <w:spacing w:after="200" w:line="276" w:lineRule="auto"/>
        <w:ind w:left="0" w:hanging="2"/>
        <w:rPr>
          <w:rFonts w:ascii="Times New Roman" w:hAnsi="Times New Roman"/>
          <w:sz w:val="24"/>
          <w:szCs w:val="24"/>
          <w:lang w:val="lt-LT"/>
        </w:rPr>
      </w:pPr>
    </w:p>
    <w:p w14:paraId="2AA630F3" w14:textId="50E3A559" w:rsidR="00E26EC1" w:rsidRPr="00B42998" w:rsidRDefault="00E26EC1" w:rsidP="004F622C">
      <w:pPr>
        <w:spacing w:after="200" w:line="276" w:lineRule="auto"/>
        <w:ind w:left="0" w:hanging="2"/>
        <w:rPr>
          <w:rFonts w:ascii="Times New Roman" w:hAnsi="Times New Roman"/>
          <w:sz w:val="24"/>
          <w:szCs w:val="24"/>
          <w:lang w:val="lt-LT"/>
        </w:rPr>
      </w:pPr>
      <w:r w:rsidRPr="00B42998">
        <w:rPr>
          <w:noProof/>
          <w:lang w:val="lt-LT"/>
        </w:rPr>
        <w:drawing>
          <wp:inline distT="0" distB="0" distL="0" distR="0" wp14:anchorId="484B2A9D" wp14:editId="7A839751">
            <wp:extent cx="5547360" cy="2346960"/>
            <wp:effectExtent l="0" t="0" r="0" b="0"/>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547360" cy="2346960"/>
                    </a:xfrm>
                    <a:prstGeom prst="rect">
                      <a:avLst/>
                    </a:prstGeom>
                  </pic:spPr>
                </pic:pic>
              </a:graphicData>
            </a:graphic>
          </wp:inline>
        </w:drawing>
      </w:r>
    </w:p>
    <w:p w14:paraId="741F7016" w14:textId="6CC5D3EB" w:rsidR="003F25A6" w:rsidRPr="00B42998" w:rsidRDefault="00E26EC1" w:rsidP="00FF02F2">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sidR="00AA512C">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Higienos instituto Sveikatos informacijos centras</w:t>
      </w:r>
    </w:p>
    <w:p w14:paraId="39273AEA" w14:textId="6C261833" w:rsidR="005A7E0B" w:rsidRPr="00B42998" w:rsidRDefault="00E6595D" w:rsidP="00E6595D">
      <w:pPr>
        <w:widowControl w:val="0"/>
        <w:shd w:val="clear" w:color="auto" w:fill="FFFFFF"/>
        <w:snapToGrid w:val="0"/>
        <w:spacing w:after="0" w:line="240" w:lineRule="auto"/>
        <w:ind w:leftChars="0" w:left="0" w:firstLineChars="0" w:firstLine="720"/>
        <w:jc w:val="both"/>
        <w:rPr>
          <w:rFonts w:ascii="Times New Roman" w:eastAsia="Times New Roman" w:hAnsi="Times New Roman"/>
          <w:bCs/>
          <w:iCs/>
          <w:kern w:val="1"/>
          <w:sz w:val="24"/>
          <w:szCs w:val="24"/>
          <w:lang w:val="lt-LT" w:eastAsia="hi-IN" w:bidi="hi-IN"/>
        </w:rPr>
      </w:pPr>
      <w:r w:rsidRPr="00B42998">
        <w:rPr>
          <w:rFonts w:ascii="Times New Roman" w:eastAsia="Times New Roman" w:hAnsi="Times New Roman"/>
          <w:bCs/>
          <w:iCs/>
          <w:kern w:val="1"/>
          <w:sz w:val="24"/>
          <w:szCs w:val="24"/>
          <w:lang w:val="lt-LT" w:eastAsia="hi-IN" w:bidi="hi-IN"/>
        </w:rPr>
        <w:t>2024 m. Panevėžio miesto savivaldybės įmonėse ir įstaigose užfiksuoti 7 sunkūs nelaimingi atsitikimai darbe, mirtinų nelaimingų atsitikimų nebuvo. Bendras sunkių ir mirtinų nelaimingų atsit</w:t>
      </w:r>
      <w:r w:rsidR="0087276C" w:rsidRPr="00B42998">
        <w:rPr>
          <w:rFonts w:ascii="Times New Roman" w:eastAsia="Times New Roman" w:hAnsi="Times New Roman"/>
          <w:bCs/>
          <w:iCs/>
          <w:kern w:val="1"/>
          <w:sz w:val="24"/>
          <w:szCs w:val="24"/>
          <w:lang w:val="lt-LT" w:eastAsia="hi-IN" w:bidi="hi-IN"/>
        </w:rPr>
        <w:t>ikimų skaičius sudarė 7 atvejus (žr. 8 lent.).</w:t>
      </w:r>
    </w:p>
    <w:p w14:paraId="310BEC24" w14:textId="77777777" w:rsidR="005A7E0B" w:rsidRPr="00B42998" w:rsidRDefault="005A7E0B" w:rsidP="00FF02F2">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p>
    <w:p w14:paraId="48F924A0" w14:textId="3EF32741" w:rsidR="005A7E0B" w:rsidRPr="00AA512C" w:rsidRDefault="0087276C" w:rsidP="007C2B22">
      <w:pPr>
        <w:widowControl w:val="0"/>
        <w:shd w:val="clear" w:color="auto" w:fill="FFFFFF"/>
        <w:snapToGrid w:val="0"/>
        <w:spacing w:after="0" w:line="240" w:lineRule="auto"/>
        <w:ind w:left="0" w:hanging="2"/>
        <w:jc w:val="center"/>
        <w:rPr>
          <w:rFonts w:ascii="Times New Roman" w:eastAsia="Times New Roman" w:hAnsi="Times New Roman"/>
          <w:b/>
          <w:bCs/>
          <w:kern w:val="1"/>
          <w:lang w:val="lt-LT" w:eastAsia="hi-IN" w:bidi="hi-IN"/>
        </w:rPr>
      </w:pPr>
      <w:r w:rsidRPr="00AA512C">
        <w:rPr>
          <w:rFonts w:ascii="Times New Roman" w:eastAsia="Times New Roman" w:hAnsi="Times New Roman"/>
          <w:b/>
          <w:bCs/>
          <w:kern w:val="1"/>
          <w:lang w:val="lt-LT" w:eastAsia="hi-IN" w:bidi="hi-IN"/>
        </w:rPr>
        <w:t>8 l</w:t>
      </w:r>
      <w:r w:rsidR="0053175D" w:rsidRPr="00AA512C">
        <w:rPr>
          <w:rFonts w:ascii="Times New Roman" w:eastAsia="Times New Roman" w:hAnsi="Times New Roman"/>
          <w:b/>
          <w:bCs/>
          <w:kern w:val="1"/>
          <w:lang w:val="lt-LT" w:eastAsia="hi-IN" w:bidi="hi-IN"/>
        </w:rPr>
        <w:t xml:space="preserve">entelė. </w:t>
      </w:r>
      <w:r w:rsidR="005A7E0B" w:rsidRPr="00AA512C">
        <w:rPr>
          <w:rFonts w:ascii="Times New Roman" w:eastAsia="Times New Roman" w:hAnsi="Times New Roman"/>
          <w:b/>
          <w:bCs/>
          <w:kern w:val="1"/>
          <w:lang w:val="lt-LT" w:eastAsia="hi-IN" w:bidi="hi-IN"/>
        </w:rPr>
        <w:t>Sunkūs ir mirtin</w:t>
      </w:r>
      <w:r w:rsidR="0053175D" w:rsidRPr="00AA512C">
        <w:rPr>
          <w:rFonts w:ascii="Times New Roman" w:eastAsia="Times New Roman" w:hAnsi="Times New Roman"/>
          <w:b/>
          <w:bCs/>
          <w:kern w:val="1"/>
          <w:lang w:val="lt-LT" w:eastAsia="hi-IN" w:bidi="hi-IN"/>
        </w:rPr>
        <w:t>i nelaimingi atsitikimai darbe (</w:t>
      </w:r>
      <w:r w:rsidR="005A7E0B" w:rsidRPr="00AA512C">
        <w:rPr>
          <w:rFonts w:ascii="Times New Roman" w:eastAsia="Times New Roman" w:hAnsi="Times New Roman"/>
          <w:b/>
          <w:bCs/>
          <w:kern w:val="1"/>
          <w:lang w:val="lt-LT" w:eastAsia="hi-IN" w:bidi="hi-IN"/>
        </w:rPr>
        <w:t>N-1)</w:t>
      </w:r>
      <w:r w:rsidR="00AA512C">
        <w:rPr>
          <w:rFonts w:ascii="Times New Roman" w:eastAsia="Times New Roman" w:hAnsi="Times New Roman"/>
          <w:b/>
          <w:bCs/>
          <w:kern w:val="1"/>
          <w:lang w:val="lt-LT" w:eastAsia="hi-IN" w:bidi="hi-IN"/>
        </w:rPr>
        <w:t>,</w:t>
      </w:r>
      <w:r w:rsidR="005A7E0B" w:rsidRPr="00AA512C">
        <w:rPr>
          <w:rFonts w:ascii="Times New Roman" w:eastAsia="Times New Roman" w:hAnsi="Times New Roman"/>
          <w:b/>
          <w:bCs/>
          <w:kern w:val="1"/>
          <w:lang w:val="lt-LT" w:eastAsia="hi-IN" w:bidi="hi-IN"/>
        </w:rPr>
        <w:t xml:space="preserve"> įvykę Panevėžio miesto savivaldybės įmonėse, įstaigose 2024 m.</w:t>
      </w:r>
    </w:p>
    <w:tbl>
      <w:tblPr>
        <w:tblStyle w:val="Lentelstinklelis"/>
        <w:tblW w:w="0" w:type="auto"/>
        <w:jc w:val="center"/>
        <w:tblLook w:val="04A0" w:firstRow="1" w:lastRow="0" w:firstColumn="1" w:lastColumn="0" w:noHBand="0" w:noVBand="1"/>
      </w:tblPr>
      <w:tblGrid>
        <w:gridCol w:w="2094"/>
        <w:gridCol w:w="2094"/>
        <w:gridCol w:w="2094"/>
        <w:gridCol w:w="2859"/>
      </w:tblGrid>
      <w:tr w:rsidR="005A7E0B" w:rsidRPr="00B42998" w14:paraId="203515EF" w14:textId="77777777" w:rsidTr="00856C8F">
        <w:trPr>
          <w:jc w:val="center"/>
        </w:trPr>
        <w:tc>
          <w:tcPr>
            <w:tcW w:w="2094" w:type="dxa"/>
            <w:shd w:val="clear" w:color="auto" w:fill="DAEEF3" w:themeFill="accent5" w:themeFillTint="33"/>
          </w:tcPr>
          <w:p w14:paraId="026E7538" w14:textId="0005B9FF" w:rsidR="005A7E0B" w:rsidRPr="00B42998" w:rsidRDefault="005A7E0B" w:rsidP="00FF02F2">
            <w:pPr>
              <w:widowControl w:val="0"/>
              <w:snapToGrid w:val="0"/>
              <w:spacing w:after="0" w:line="360" w:lineRule="auto"/>
              <w:ind w:leftChars="0" w:left="0" w:firstLineChars="0" w:firstLine="0"/>
              <w:jc w:val="center"/>
              <w:rPr>
                <w:rFonts w:ascii="Times New Roman" w:eastAsia="Times New Roman" w:hAnsi="Times New Roman"/>
                <w:bCs/>
                <w:iCs/>
                <w:kern w:val="1"/>
                <w:sz w:val="24"/>
                <w:szCs w:val="24"/>
                <w:lang w:val="lt-LT" w:eastAsia="hi-IN" w:bidi="hi-IN"/>
              </w:rPr>
            </w:pPr>
            <w:r w:rsidRPr="00B42998">
              <w:rPr>
                <w:rFonts w:ascii="Times New Roman" w:eastAsia="Times New Roman" w:hAnsi="Times New Roman"/>
                <w:bCs/>
                <w:iCs/>
                <w:kern w:val="1"/>
                <w:sz w:val="24"/>
                <w:szCs w:val="24"/>
                <w:lang w:val="lt-LT" w:eastAsia="hi-IN" w:bidi="hi-IN"/>
              </w:rPr>
              <w:t>Metai</w:t>
            </w:r>
          </w:p>
        </w:tc>
        <w:tc>
          <w:tcPr>
            <w:tcW w:w="7047" w:type="dxa"/>
            <w:gridSpan w:val="3"/>
            <w:shd w:val="clear" w:color="auto" w:fill="DAEEF3" w:themeFill="accent5" w:themeFillTint="33"/>
          </w:tcPr>
          <w:p w14:paraId="03D5DF2D" w14:textId="7488F550" w:rsidR="005A7E0B" w:rsidRPr="00B42998" w:rsidRDefault="004D6F82" w:rsidP="00FF02F2">
            <w:pPr>
              <w:widowControl w:val="0"/>
              <w:snapToGrid w:val="0"/>
              <w:spacing w:after="0" w:line="360" w:lineRule="auto"/>
              <w:ind w:leftChars="0" w:left="0" w:firstLineChars="0" w:firstLine="0"/>
              <w:jc w:val="center"/>
              <w:rPr>
                <w:rFonts w:ascii="Times New Roman" w:eastAsia="Times New Roman" w:hAnsi="Times New Roman"/>
                <w:b/>
                <w:bCs/>
                <w:iCs/>
                <w:kern w:val="1"/>
                <w:sz w:val="20"/>
                <w:szCs w:val="20"/>
                <w:lang w:val="lt-LT" w:eastAsia="hi-IN" w:bidi="hi-IN"/>
              </w:rPr>
            </w:pPr>
            <w:r w:rsidRPr="00B42998">
              <w:rPr>
                <w:rFonts w:ascii="Times New Roman" w:eastAsia="Times New Roman" w:hAnsi="Times New Roman"/>
                <w:b/>
                <w:bCs/>
                <w:iCs/>
                <w:kern w:val="1"/>
                <w:sz w:val="20"/>
                <w:szCs w:val="20"/>
                <w:lang w:val="lt-LT" w:eastAsia="hi-IN" w:bidi="hi-IN"/>
              </w:rPr>
              <w:t>Nelaimingų atsitikimų</w:t>
            </w:r>
            <w:r w:rsidR="005A7E0B" w:rsidRPr="00B42998">
              <w:rPr>
                <w:rFonts w:ascii="Times New Roman" w:eastAsia="Times New Roman" w:hAnsi="Times New Roman"/>
                <w:b/>
                <w:bCs/>
                <w:iCs/>
                <w:kern w:val="1"/>
                <w:sz w:val="20"/>
                <w:szCs w:val="20"/>
                <w:lang w:val="lt-LT" w:eastAsia="hi-IN" w:bidi="hi-IN"/>
              </w:rPr>
              <w:t xml:space="preserve"> darbe (N-1) skaičius</w:t>
            </w:r>
          </w:p>
        </w:tc>
      </w:tr>
      <w:tr w:rsidR="005A7E0B" w:rsidRPr="00B42998" w14:paraId="13359CA6" w14:textId="77777777" w:rsidTr="005A7E0B">
        <w:trPr>
          <w:jc w:val="center"/>
        </w:trPr>
        <w:tc>
          <w:tcPr>
            <w:tcW w:w="2094" w:type="dxa"/>
            <w:vMerge w:val="restart"/>
          </w:tcPr>
          <w:p w14:paraId="1D23A02E" w14:textId="77777777" w:rsidR="00A65C6A" w:rsidRPr="00B42998" w:rsidRDefault="00A65C6A" w:rsidP="00FF02F2">
            <w:pPr>
              <w:widowControl w:val="0"/>
              <w:snapToGrid w:val="0"/>
              <w:spacing w:after="0" w:line="360" w:lineRule="auto"/>
              <w:ind w:leftChars="0" w:left="0" w:firstLineChars="0" w:firstLine="0"/>
              <w:jc w:val="center"/>
              <w:rPr>
                <w:rFonts w:ascii="Times New Roman" w:eastAsia="Times New Roman" w:hAnsi="Times New Roman"/>
                <w:bCs/>
                <w:iCs/>
                <w:kern w:val="1"/>
                <w:sz w:val="20"/>
                <w:szCs w:val="20"/>
                <w:lang w:val="lt-LT" w:eastAsia="hi-IN" w:bidi="hi-IN"/>
              </w:rPr>
            </w:pPr>
          </w:p>
          <w:p w14:paraId="2F9741D9" w14:textId="246731B6" w:rsidR="005A7E0B" w:rsidRPr="00B42998" w:rsidRDefault="005A7E0B" w:rsidP="00FF02F2">
            <w:pPr>
              <w:widowControl w:val="0"/>
              <w:snapToGrid w:val="0"/>
              <w:spacing w:after="0" w:line="360" w:lineRule="auto"/>
              <w:ind w:leftChars="0" w:left="0" w:firstLineChars="0" w:firstLine="0"/>
              <w:jc w:val="center"/>
              <w:rPr>
                <w:rFonts w:ascii="Times New Roman" w:eastAsia="Times New Roman" w:hAnsi="Times New Roman"/>
                <w:bCs/>
                <w:iCs/>
                <w:kern w:val="1"/>
                <w:sz w:val="20"/>
                <w:szCs w:val="20"/>
                <w:lang w:val="lt-LT" w:eastAsia="hi-IN" w:bidi="hi-IN"/>
              </w:rPr>
            </w:pPr>
            <w:r w:rsidRPr="00B42998">
              <w:rPr>
                <w:rFonts w:ascii="Times New Roman" w:eastAsia="Times New Roman" w:hAnsi="Times New Roman"/>
                <w:b/>
                <w:bCs/>
                <w:iCs/>
                <w:kern w:val="1"/>
                <w:sz w:val="20"/>
                <w:szCs w:val="20"/>
                <w:lang w:val="lt-LT" w:eastAsia="hi-IN" w:bidi="hi-IN"/>
              </w:rPr>
              <w:t>2024 m</w:t>
            </w:r>
            <w:r w:rsidRPr="00B42998">
              <w:rPr>
                <w:rFonts w:ascii="Times New Roman" w:eastAsia="Times New Roman" w:hAnsi="Times New Roman"/>
                <w:bCs/>
                <w:iCs/>
                <w:kern w:val="1"/>
                <w:sz w:val="20"/>
                <w:szCs w:val="20"/>
                <w:lang w:val="lt-LT" w:eastAsia="hi-IN" w:bidi="hi-IN"/>
              </w:rPr>
              <w:t>.</w:t>
            </w:r>
          </w:p>
        </w:tc>
        <w:tc>
          <w:tcPr>
            <w:tcW w:w="2094" w:type="dxa"/>
          </w:tcPr>
          <w:p w14:paraId="58C5FB5F" w14:textId="25EACE9D" w:rsidR="005A7E0B" w:rsidRPr="00B42998" w:rsidRDefault="005A7E0B" w:rsidP="00FF02F2">
            <w:pPr>
              <w:widowControl w:val="0"/>
              <w:snapToGrid w:val="0"/>
              <w:spacing w:after="0" w:line="360" w:lineRule="auto"/>
              <w:ind w:leftChars="0" w:left="0" w:firstLineChars="0" w:firstLine="0"/>
              <w:jc w:val="center"/>
              <w:rPr>
                <w:rFonts w:ascii="Times New Roman" w:eastAsia="Times New Roman" w:hAnsi="Times New Roman"/>
                <w:bCs/>
                <w:iCs/>
                <w:kern w:val="1"/>
                <w:sz w:val="20"/>
                <w:szCs w:val="20"/>
                <w:lang w:val="lt-LT" w:eastAsia="hi-IN" w:bidi="hi-IN"/>
              </w:rPr>
            </w:pPr>
            <w:r w:rsidRPr="00B42998">
              <w:rPr>
                <w:rFonts w:ascii="Times New Roman" w:eastAsia="Times New Roman" w:hAnsi="Times New Roman"/>
                <w:bCs/>
                <w:iCs/>
                <w:kern w:val="1"/>
                <w:sz w:val="20"/>
                <w:szCs w:val="20"/>
                <w:lang w:val="lt-LT" w:eastAsia="hi-IN" w:bidi="hi-IN"/>
              </w:rPr>
              <w:t>Sunkūs NA</w:t>
            </w:r>
          </w:p>
        </w:tc>
        <w:tc>
          <w:tcPr>
            <w:tcW w:w="2094" w:type="dxa"/>
          </w:tcPr>
          <w:p w14:paraId="3E4947AD" w14:textId="3C05190E" w:rsidR="005A7E0B" w:rsidRPr="00B42998" w:rsidRDefault="005A7E0B" w:rsidP="00FF02F2">
            <w:pPr>
              <w:widowControl w:val="0"/>
              <w:snapToGrid w:val="0"/>
              <w:spacing w:after="0" w:line="360" w:lineRule="auto"/>
              <w:ind w:leftChars="0" w:left="0" w:firstLineChars="0" w:firstLine="0"/>
              <w:jc w:val="center"/>
              <w:rPr>
                <w:rFonts w:ascii="Times New Roman" w:eastAsia="Times New Roman" w:hAnsi="Times New Roman"/>
                <w:bCs/>
                <w:iCs/>
                <w:kern w:val="1"/>
                <w:sz w:val="20"/>
                <w:szCs w:val="20"/>
                <w:lang w:val="lt-LT" w:eastAsia="hi-IN" w:bidi="hi-IN"/>
              </w:rPr>
            </w:pPr>
            <w:r w:rsidRPr="00B42998">
              <w:rPr>
                <w:rFonts w:ascii="Times New Roman" w:eastAsia="Times New Roman" w:hAnsi="Times New Roman"/>
                <w:bCs/>
                <w:iCs/>
                <w:kern w:val="1"/>
                <w:sz w:val="20"/>
                <w:szCs w:val="20"/>
                <w:lang w:val="lt-LT" w:eastAsia="hi-IN" w:bidi="hi-IN"/>
              </w:rPr>
              <w:t>Mirtini NA</w:t>
            </w:r>
          </w:p>
        </w:tc>
        <w:tc>
          <w:tcPr>
            <w:tcW w:w="2859" w:type="dxa"/>
          </w:tcPr>
          <w:p w14:paraId="1C4F7B5C" w14:textId="779A5905" w:rsidR="005A7E0B" w:rsidRPr="00B42998" w:rsidRDefault="00AA512C" w:rsidP="00FF02F2">
            <w:pPr>
              <w:widowControl w:val="0"/>
              <w:snapToGrid w:val="0"/>
              <w:spacing w:after="0" w:line="360" w:lineRule="auto"/>
              <w:ind w:leftChars="0" w:left="0" w:firstLineChars="0" w:firstLine="0"/>
              <w:jc w:val="center"/>
              <w:rPr>
                <w:rFonts w:ascii="Times New Roman" w:eastAsia="Times New Roman" w:hAnsi="Times New Roman"/>
                <w:bCs/>
                <w:iCs/>
                <w:kern w:val="1"/>
                <w:sz w:val="20"/>
                <w:szCs w:val="20"/>
                <w:lang w:val="lt-LT" w:eastAsia="hi-IN" w:bidi="hi-IN"/>
              </w:rPr>
            </w:pPr>
            <w:r>
              <w:rPr>
                <w:rFonts w:ascii="Times New Roman" w:eastAsia="Times New Roman" w:hAnsi="Times New Roman"/>
                <w:bCs/>
                <w:iCs/>
                <w:kern w:val="1"/>
                <w:sz w:val="20"/>
                <w:szCs w:val="20"/>
                <w:lang w:val="lt-LT" w:eastAsia="hi-IN" w:bidi="hi-IN"/>
              </w:rPr>
              <w:t>Iš v</w:t>
            </w:r>
            <w:r w:rsidR="005A7E0B" w:rsidRPr="00B42998">
              <w:rPr>
                <w:rFonts w:ascii="Times New Roman" w:eastAsia="Times New Roman" w:hAnsi="Times New Roman"/>
                <w:bCs/>
                <w:iCs/>
                <w:kern w:val="1"/>
                <w:sz w:val="20"/>
                <w:szCs w:val="20"/>
                <w:lang w:val="lt-LT" w:eastAsia="hi-IN" w:bidi="hi-IN"/>
              </w:rPr>
              <w:t>iso</w:t>
            </w:r>
          </w:p>
        </w:tc>
      </w:tr>
      <w:tr w:rsidR="005A7E0B" w:rsidRPr="00B42998" w14:paraId="48EE7B87" w14:textId="77777777" w:rsidTr="005A7E0B">
        <w:trPr>
          <w:jc w:val="center"/>
        </w:trPr>
        <w:tc>
          <w:tcPr>
            <w:tcW w:w="2094" w:type="dxa"/>
            <w:vMerge/>
          </w:tcPr>
          <w:p w14:paraId="5EC8807B" w14:textId="77777777" w:rsidR="005A7E0B" w:rsidRPr="00B42998" w:rsidRDefault="005A7E0B" w:rsidP="00FF02F2">
            <w:pPr>
              <w:widowControl w:val="0"/>
              <w:snapToGrid w:val="0"/>
              <w:spacing w:after="0" w:line="360" w:lineRule="auto"/>
              <w:ind w:leftChars="0" w:left="0" w:firstLineChars="0" w:firstLine="0"/>
              <w:jc w:val="center"/>
              <w:rPr>
                <w:rFonts w:ascii="Times New Roman" w:eastAsia="Times New Roman" w:hAnsi="Times New Roman"/>
                <w:bCs/>
                <w:i/>
                <w:iCs/>
                <w:kern w:val="1"/>
                <w:sz w:val="20"/>
                <w:szCs w:val="20"/>
                <w:lang w:val="lt-LT" w:eastAsia="hi-IN" w:bidi="hi-IN"/>
              </w:rPr>
            </w:pPr>
          </w:p>
        </w:tc>
        <w:tc>
          <w:tcPr>
            <w:tcW w:w="2094" w:type="dxa"/>
          </w:tcPr>
          <w:p w14:paraId="4CF5D64F" w14:textId="2F176244" w:rsidR="005A7E0B" w:rsidRPr="00B42998" w:rsidRDefault="005A7E0B" w:rsidP="00FF02F2">
            <w:pPr>
              <w:widowControl w:val="0"/>
              <w:snapToGrid w:val="0"/>
              <w:spacing w:after="0" w:line="360" w:lineRule="auto"/>
              <w:ind w:leftChars="0" w:left="0" w:firstLineChars="0" w:firstLine="0"/>
              <w:jc w:val="center"/>
              <w:rPr>
                <w:rFonts w:ascii="Times New Roman" w:eastAsia="Times New Roman" w:hAnsi="Times New Roman"/>
                <w:bCs/>
                <w:iCs/>
                <w:kern w:val="1"/>
                <w:sz w:val="20"/>
                <w:szCs w:val="20"/>
                <w:lang w:val="lt-LT" w:eastAsia="hi-IN" w:bidi="hi-IN"/>
              </w:rPr>
            </w:pPr>
            <w:r w:rsidRPr="00B42998">
              <w:rPr>
                <w:rFonts w:ascii="Times New Roman" w:eastAsia="Times New Roman" w:hAnsi="Times New Roman"/>
                <w:bCs/>
                <w:iCs/>
                <w:kern w:val="1"/>
                <w:sz w:val="20"/>
                <w:szCs w:val="20"/>
                <w:lang w:val="lt-LT" w:eastAsia="hi-IN" w:bidi="hi-IN"/>
              </w:rPr>
              <w:t>7</w:t>
            </w:r>
          </w:p>
        </w:tc>
        <w:tc>
          <w:tcPr>
            <w:tcW w:w="2094" w:type="dxa"/>
          </w:tcPr>
          <w:p w14:paraId="0E2B768F" w14:textId="2F219D47" w:rsidR="005A7E0B" w:rsidRPr="00B42998" w:rsidRDefault="005A7E0B" w:rsidP="00FF02F2">
            <w:pPr>
              <w:widowControl w:val="0"/>
              <w:snapToGrid w:val="0"/>
              <w:spacing w:after="0" w:line="360" w:lineRule="auto"/>
              <w:ind w:leftChars="0" w:left="0" w:firstLineChars="0" w:firstLine="0"/>
              <w:jc w:val="center"/>
              <w:rPr>
                <w:rFonts w:ascii="Times New Roman" w:eastAsia="Times New Roman" w:hAnsi="Times New Roman"/>
                <w:bCs/>
                <w:iCs/>
                <w:kern w:val="1"/>
                <w:sz w:val="20"/>
                <w:szCs w:val="20"/>
                <w:lang w:val="lt-LT" w:eastAsia="hi-IN" w:bidi="hi-IN"/>
              </w:rPr>
            </w:pPr>
            <w:r w:rsidRPr="00B42998">
              <w:rPr>
                <w:rFonts w:ascii="Times New Roman" w:eastAsia="Times New Roman" w:hAnsi="Times New Roman"/>
                <w:bCs/>
                <w:iCs/>
                <w:kern w:val="1"/>
                <w:sz w:val="20"/>
                <w:szCs w:val="20"/>
                <w:lang w:val="lt-LT" w:eastAsia="hi-IN" w:bidi="hi-IN"/>
              </w:rPr>
              <w:t>0</w:t>
            </w:r>
          </w:p>
        </w:tc>
        <w:tc>
          <w:tcPr>
            <w:tcW w:w="2859" w:type="dxa"/>
          </w:tcPr>
          <w:p w14:paraId="347007F8" w14:textId="379B66B7" w:rsidR="005A7E0B" w:rsidRPr="00B42998" w:rsidRDefault="005A7E0B" w:rsidP="00FF02F2">
            <w:pPr>
              <w:widowControl w:val="0"/>
              <w:snapToGrid w:val="0"/>
              <w:spacing w:after="0" w:line="360" w:lineRule="auto"/>
              <w:ind w:leftChars="0" w:left="0" w:firstLineChars="0" w:firstLine="0"/>
              <w:jc w:val="center"/>
              <w:rPr>
                <w:rFonts w:ascii="Times New Roman" w:eastAsia="Times New Roman" w:hAnsi="Times New Roman"/>
                <w:bCs/>
                <w:iCs/>
                <w:kern w:val="1"/>
                <w:sz w:val="20"/>
                <w:szCs w:val="20"/>
                <w:lang w:val="lt-LT" w:eastAsia="hi-IN" w:bidi="hi-IN"/>
              </w:rPr>
            </w:pPr>
            <w:r w:rsidRPr="00B42998">
              <w:rPr>
                <w:rFonts w:ascii="Times New Roman" w:eastAsia="Times New Roman" w:hAnsi="Times New Roman"/>
                <w:bCs/>
                <w:iCs/>
                <w:kern w:val="1"/>
                <w:sz w:val="20"/>
                <w:szCs w:val="20"/>
                <w:lang w:val="lt-LT" w:eastAsia="hi-IN" w:bidi="hi-IN"/>
              </w:rPr>
              <w:t>7</w:t>
            </w:r>
          </w:p>
        </w:tc>
      </w:tr>
    </w:tbl>
    <w:p w14:paraId="18FEE771" w14:textId="3C40161B" w:rsidR="005A7E0B" w:rsidRPr="00B42998" w:rsidRDefault="0050636B" w:rsidP="00FF02F2">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sidR="00AA512C">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Lietuvos Respublikos va</w:t>
      </w:r>
      <w:r w:rsidR="00165AEF" w:rsidRPr="00B42998">
        <w:rPr>
          <w:rFonts w:ascii="Times New Roman" w:eastAsia="Times New Roman" w:hAnsi="Times New Roman"/>
          <w:bCs/>
          <w:i/>
          <w:iCs/>
          <w:kern w:val="1"/>
          <w:sz w:val="20"/>
          <w:szCs w:val="20"/>
          <w:lang w:val="lt-LT" w:eastAsia="hi-IN" w:bidi="hi-IN"/>
        </w:rPr>
        <w:t>lstybinė darbo inspekcija prie S</w:t>
      </w:r>
      <w:r w:rsidRPr="00B42998">
        <w:rPr>
          <w:rFonts w:ascii="Times New Roman" w:eastAsia="Times New Roman" w:hAnsi="Times New Roman"/>
          <w:bCs/>
          <w:i/>
          <w:iCs/>
          <w:kern w:val="1"/>
          <w:sz w:val="20"/>
          <w:szCs w:val="20"/>
          <w:lang w:val="lt-LT" w:eastAsia="hi-IN" w:bidi="hi-IN"/>
        </w:rPr>
        <w:t>ocialinės apsaugos ir darbo ministerijos</w:t>
      </w:r>
    </w:p>
    <w:p w14:paraId="7F8680A1" w14:textId="77777777" w:rsidR="000C6B56" w:rsidRPr="00B42998" w:rsidRDefault="000C6B56" w:rsidP="00FF02F2">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p>
    <w:p w14:paraId="66019DB1" w14:textId="14FE28AA" w:rsidR="000C6B56" w:rsidRPr="00B42998" w:rsidRDefault="0018746C" w:rsidP="0018746C">
      <w:pPr>
        <w:widowControl w:val="0"/>
        <w:shd w:val="clear" w:color="auto" w:fill="FFFFFF"/>
        <w:snapToGrid w:val="0"/>
        <w:spacing w:after="0" w:line="240" w:lineRule="auto"/>
        <w:ind w:leftChars="0" w:left="0" w:firstLineChars="0" w:firstLine="720"/>
        <w:jc w:val="both"/>
        <w:rPr>
          <w:rFonts w:ascii="Times New Roman" w:eastAsia="Times New Roman" w:hAnsi="Times New Roman"/>
          <w:bCs/>
          <w:iCs/>
          <w:kern w:val="1"/>
          <w:sz w:val="24"/>
          <w:szCs w:val="24"/>
          <w:lang w:val="lt-LT" w:eastAsia="hi-IN" w:bidi="hi-IN"/>
        </w:rPr>
      </w:pPr>
      <w:r w:rsidRPr="00B42998">
        <w:rPr>
          <w:rFonts w:ascii="Times New Roman" w:eastAsia="Times New Roman" w:hAnsi="Times New Roman"/>
          <w:bCs/>
          <w:iCs/>
          <w:kern w:val="1"/>
          <w:sz w:val="24"/>
          <w:szCs w:val="24"/>
          <w:lang w:val="lt-LT" w:eastAsia="hi-IN" w:bidi="hi-IN"/>
        </w:rPr>
        <w:t xml:space="preserve">2024 m. Panevėžio m. savivaldybės įmonėse sunkūs nelaimingi atsitikimai darbe buvo užfiksuoti penkiose ekonominės veiklos srityse. Daugiausia jų teko </w:t>
      </w:r>
      <w:r w:rsidR="007372FC" w:rsidRPr="00B42998">
        <w:rPr>
          <w:rFonts w:ascii="Times New Roman" w:eastAsia="Times New Roman" w:hAnsi="Times New Roman"/>
          <w:bCs/>
          <w:iCs/>
          <w:kern w:val="1"/>
          <w:sz w:val="24"/>
          <w:szCs w:val="24"/>
          <w:lang w:val="lt-LT" w:eastAsia="hi-IN" w:bidi="hi-IN"/>
        </w:rPr>
        <w:t>apdirbamajai</w:t>
      </w:r>
      <w:r w:rsidRPr="00B42998">
        <w:rPr>
          <w:rFonts w:ascii="Times New Roman" w:eastAsia="Times New Roman" w:hAnsi="Times New Roman"/>
          <w:bCs/>
          <w:iCs/>
          <w:kern w:val="1"/>
          <w:sz w:val="24"/>
          <w:szCs w:val="24"/>
          <w:lang w:val="lt-LT" w:eastAsia="hi-IN" w:bidi="hi-IN"/>
        </w:rPr>
        <w:t xml:space="preserve"> gamybai (3 atvejai). Po vieną sunkų nelaimingą atsitikimą registruota žemės ūkyje ir miškininkystėje, statyboje, transport</w:t>
      </w:r>
      <w:r w:rsidR="007372FC" w:rsidRPr="00B42998">
        <w:rPr>
          <w:rFonts w:ascii="Times New Roman" w:eastAsia="Times New Roman" w:hAnsi="Times New Roman"/>
          <w:bCs/>
          <w:iCs/>
          <w:kern w:val="1"/>
          <w:sz w:val="24"/>
          <w:szCs w:val="24"/>
          <w:lang w:val="lt-LT" w:eastAsia="hi-IN" w:bidi="hi-IN"/>
        </w:rPr>
        <w:t>o</w:t>
      </w:r>
      <w:r w:rsidRPr="00B42998">
        <w:rPr>
          <w:rFonts w:ascii="Times New Roman" w:eastAsia="Times New Roman" w:hAnsi="Times New Roman"/>
          <w:bCs/>
          <w:iCs/>
          <w:kern w:val="1"/>
          <w:sz w:val="24"/>
          <w:szCs w:val="24"/>
          <w:lang w:val="lt-LT" w:eastAsia="hi-IN" w:bidi="hi-IN"/>
        </w:rPr>
        <w:t xml:space="preserve"> ir saugojimo</w:t>
      </w:r>
      <w:r w:rsidR="00AA512C">
        <w:rPr>
          <w:rFonts w:ascii="Times New Roman" w:eastAsia="Times New Roman" w:hAnsi="Times New Roman"/>
          <w:bCs/>
          <w:iCs/>
          <w:kern w:val="1"/>
          <w:sz w:val="24"/>
          <w:szCs w:val="24"/>
          <w:lang w:val="lt-LT" w:eastAsia="hi-IN" w:bidi="hi-IN"/>
        </w:rPr>
        <w:t>,</w:t>
      </w:r>
      <w:r w:rsidRPr="00B42998">
        <w:rPr>
          <w:rFonts w:ascii="Times New Roman" w:eastAsia="Times New Roman" w:hAnsi="Times New Roman"/>
          <w:bCs/>
          <w:iCs/>
          <w:kern w:val="1"/>
          <w:sz w:val="24"/>
          <w:szCs w:val="24"/>
          <w:lang w:val="lt-LT" w:eastAsia="hi-IN" w:bidi="hi-IN"/>
        </w:rPr>
        <w:t xml:space="preserve"> administracinėje ir aptarnavimo veikloje. Mirtinų nelaiming</w:t>
      </w:r>
      <w:r w:rsidR="0087276C" w:rsidRPr="00B42998">
        <w:rPr>
          <w:rFonts w:ascii="Times New Roman" w:eastAsia="Times New Roman" w:hAnsi="Times New Roman"/>
          <w:bCs/>
          <w:iCs/>
          <w:kern w:val="1"/>
          <w:sz w:val="24"/>
          <w:szCs w:val="24"/>
          <w:lang w:val="lt-LT" w:eastAsia="hi-IN" w:bidi="hi-IN"/>
        </w:rPr>
        <w:t>ų atsitikimų 2024 m. nefiksuota (žr. 9 lent.).</w:t>
      </w:r>
    </w:p>
    <w:p w14:paraId="670B7D38" w14:textId="77777777" w:rsidR="000C6B56" w:rsidRPr="00B42998" w:rsidRDefault="000C6B56" w:rsidP="00FF02F2">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p>
    <w:p w14:paraId="2A43D05B" w14:textId="3AEB9FBF" w:rsidR="005A7E0B" w:rsidRPr="00AA512C" w:rsidRDefault="0087276C" w:rsidP="004E33C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iCs/>
          <w:lang w:val="lt-LT"/>
        </w:rPr>
      </w:pPr>
      <w:r w:rsidRPr="00AA512C">
        <w:rPr>
          <w:rFonts w:ascii="Times New Roman" w:eastAsia="Times New Roman" w:hAnsi="Times New Roman" w:cs="Times New Roman"/>
          <w:b/>
          <w:iCs/>
          <w:lang w:val="lt-LT"/>
        </w:rPr>
        <w:t>9 l</w:t>
      </w:r>
      <w:r w:rsidR="007C5830" w:rsidRPr="00AA512C">
        <w:rPr>
          <w:rFonts w:ascii="Times New Roman" w:eastAsia="Times New Roman" w:hAnsi="Times New Roman" w:cs="Times New Roman"/>
          <w:b/>
          <w:iCs/>
          <w:lang w:val="lt-LT"/>
        </w:rPr>
        <w:t xml:space="preserve">entelė. </w:t>
      </w:r>
      <w:r w:rsidR="000C6B56" w:rsidRPr="00AA512C">
        <w:rPr>
          <w:rFonts w:ascii="Times New Roman" w:eastAsia="Times New Roman" w:hAnsi="Times New Roman" w:cs="Times New Roman"/>
          <w:b/>
          <w:iCs/>
          <w:lang w:val="lt-LT"/>
        </w:rPr>
        <w:t>Sunkių ir mirtinų nelaimingų atsitikimų darbe (N-1) pasiskirstymas Panevėžio m. sav. įmonėse, įstaigose pagal ekonomines veiklas 2024 m.</w:t>
      </w:r>
    </w:p>
    <w:tbl>
      <w:tblPr>
        <w:tblStyle w:val="Lentelstinklelis"/>
        <w:tblW w:w="0" w:type="auto"/>
        <w:tblLook w:val="04A0" w:firstRow="1" w:lastRow="0" w:firstColumn="1" w:lastColumn="0" w:noHBand="0" w:noVBand="1"/>
      </w:tblPr>
      <w:tblGrid>
        <w:gridCol w:w="1276"/>
        <w:gridCol w:w="5486"/>
        <w:gridCol w:w="1251"/>
        <w:gridCol w:w="1251"/>
        <w:gridCol w:w="982"/>
      </w:tblGrid>
      <w:tr w:rsidR="00D320AE" w:rsidRPr="00B42998" w14:paraId="5BDC61A6" w14:textId="77777777" w:rsidTr="00856C8F">
        <w:tc>
          <w:tcPr>
            <w:tcW w:w="1278" w:type="dxa"/>
            <w:shd w:val="clear" w:color="auto" w:fill="DAEEF3" w:themeFill="accent5" w:themeFillTint="33"/>
          </w:tcPr>
          <w:p w14:paraId="188F5FFE" w14:textId="60B2A2B9" w:rsidR="00D320AE" w:rsidRPr="00B42998" w:rsidRDefault="00D320AE" w:rsidP="004E33C2">
            <w:pPr>
              <w:spacing w:after="0" w:line="240" w:lineRule="auto"/>
              <w:ind w:leftChars="0" w:left="0" w:firstLineChars="0" w:firstLine="0"/>
              <w:jc w:val="center"/>
              <w:rPr>
                <w:rFonts w:ascii="Times New Roman" w:eastAsia="Times New Roman" w:hAnsi="Times New Roman" w:cs="Times New Roman"/>
                <w:sz w:val="20"/>
                <w:szCs w:val="20"/>
                <w:lang w:val="lt-LT"/>
              </w:rPr>
            </w:pPr>
            <w:r w:rsidRPr="00B42998">
              <w:rPr>
                <w:rFonts w:ascii="Times New Roman" w:eastAsia="Times New Roman" w:hAnsi="Times New Roman" w:cs="Times New Roman"/>
                <w:sz w:val="20"/>
                <w:szCs w:val="20"/>
                <w:lang w:val="lt-LT"/>
              </w:rPr>
              <w:t>Ekonominės veiklos grupės kodas</w:t>
            </w:r>
          </w:p>
        </w:tc>
        <w:tc>
          <w:tcPr>
            <w:tcW w:w="5670" w:type="dxa"/>
            <w:shd w:val="clear" w:color="auto" w:fill="DAEEF3" w:themeFill="accent5" w:themeFillTint="33"/>
          </w:tcPr>
          <w:p w14:paraId="4F6245C6" w14:textId="40197909" w:rsidR="00D320AE" w:rsidRPr="00B42998" w:rsidRDefault="00D320AE" w:rsidP="004E33C2">
            <w:pPr>
              <w:spacing w:after="0" w:line="240" w:lineRule="auto"/>
              <w:ind w:leftChars="0" w:left="0" w:firstLineChars="0" w:firstLine="0"/>
              <w:jc w:val="center"/>
              <w:rPr>
                <w:rFonts w:ascii="Times New Roman" w:eastAsia="Times New Roman" w:hAnsi="Times New Roman" w:cs="Times New Roman"/>
                <w:sz w:val="20"/>
                <w:szCs w:val="20"/>
                <w:lang w:val="lt-LT"/>
              </w:rPr>
            </w:pPr>
            <w:r w:rsidRPr="00B42998">
              <w:rPr>
                <w:rFonts w:ascii="Times New Roman" w:eastAsia="Times New Roman" w:hAnsi="Times New Roman" w:cs="Times New Roman"/>
                <w:sz w:val="20"/>
                <w:szCs w:val="20"/>
                <w:lang w:val="lt-LT"/>
              </w:rPr>
              <w:t>Ekonominės veiklos grupės</w:t>
            </w:r>
          </w:p>
        </w:tc>
        <w:tc>
          <w:tcPr>
            <w:tcW w:w="1260" w:type="dxa"/>
            <w:shd w:val="clear" w:color="auto" w:fill="DAEEF3" w:themeFill="accent5" w:themeFillTint="33"/>
          </w:tcPr>
          <w:p w14:paraId="081BA71B" w14:textId="1BFCC489" w:rsidR="00D320AE" w:rsidRPr="00B42998" w:rsidRDefault="00D320AE" w:rsidP="004E33C2">
            <w:pPr>
              <w:spacing w:after="0" w:line="240" w:lineRule="auto"/>
              <w:ind w:leftChars="0" w:left="0" w:firstLineChars="0" w:firstLine="0"/>
              <w:jc w:val="center"/>
              <w:rPr>
                <w:rFonts w:ascii="Times New Roman" w:eastAsia="Times New Roman" w:hAnsi="Times New Roman" w:cs="Times New Roman"/>
                <w:sz w:val="20"/>
                <w:szCs w:val="20"/>
                <w:lang w:val="lt-LT"/>
              </w:rPr>
            </w:pPr>
            <w:r w:rsidRPr="00B42998">
              <w:rPr>
                <w:rFonts w:ascii="Times New Roman" w:eastAsia="Times New Roman" w:hAnsi="Times New Roman" w:cs="Times New Roman"/>
                <w:sz w:val="20"/>
                <w:szCs w:val="20"/>
                <w:lang w:val="lt-LT"/>
              </w:rPr>
              <w:t>Sunkūs nelaimingi atsitikimai</w:t>
            </w:r>
          </w:p>
        </w:tc>
        <w:tc>
          <w:tcPr>
            <w:tcW w:w="1260" w:type="dxa"/>
            <w:shd w:val="clear" w:color="auto" w:fill="DAEEF3" w:themeFill="accent5" w:themeFillTint="33"/>
          </w:tcPr>
          <w:p w14:paraId="27E6790C" w14:textId="28F2E2E4" w:rsidR="00D320AE" w:rsidRPr="00B42998" w:rsidRDefault="00D320AE" w:rsidP="004E33C2">
            <w:pPr>
              <w:spacing w:after="0" w:line="240" w:lineRule="auto"/>
              <w:ind w:leftChars="0" w:left="0" w:firstLineChars="0" w:firstLine="0"/>
              <w:jc w:val="center"/>
              <w:rPr>
                <w:rFonts w:ascii="Times New Roman" w:eastAsia="Times New Roman" w:hAnsi="Times New Roman" w:cs="Times New Roman"/>
                <w:sz w:val="20"/>
                <w:szCs w:val="20"/>
                <w:lang w:val="lt-LT"/>
              </w:rPr>
            </w:pPr>
            <w:r w:rsidRPr="00B42998">
              <w:rPr>
                <w:rFonts w:ascii="Times New Roman" w:eastAsia="Times New Roman" w:hAnsi="Times New Roman" w:cs="Times New Roman"/>
                <w:sz w:val="20"/>
                <w:szCs w:val="20"/>
                <w:lang w:val="lt-LT"/>
              </w:rPr>
              <w:t>Mirtini nelaimingi atsitikimai</w:t>
            </w:r>
          </w:p>
        </w:tc>
        <w:tc>
          <w:tcPr>
            <w:tcW w:w="1004" w:type="dxa"/>
            <w:shd w:val="clear" w:color="auto" w:fill="DAEEF3" w:themeFill="accent5" w:themeFillTint="33"/>
          </w:tcPr>
          <w:p w14:paraId="4FBE8AB7" w14:textId="08F6FEAD" w:rsidR="00D320AE" w:rsidRPr="00B42998" w:rsidRDefault="00D320AE" w:rsidP="004E33C2">
            <w:pPr>
              <w:spacing w:after="0" w:line="240" w:lineRule="auto"/>
              <w:ind w:leftChars="0" w:left="0" w:firstLineChars="0" w:firstLine="0"/>
              <w:jc w:val="center"/>
              <w:rPr>
                <w:rFonts w:ascii="Times New Roman" w:eastAsia="Times New Roman" w:hAnsi="Times New Roman" w:cs="Times New Roman"/>
                <w:sz w:val="20"/>
                <w:szCs w:val="20"/>
                <w:lang w:val="lt-LT"/>
              </w:rPr>
            </w:pPr>
            <w:r w:rsidRPr="00B42998">
              <w:rPr>
                <w:rFonts w:ascii="Times New Roman" w:eastAsia="Times New Roman" w:hAnsi="Times New Roman" w:cs="Times New Roman"/>
                <w:sz w:val="20"/>
                <w:szCs w:val="20"/>
                <w:lang w:val="lt-LT"/>
              </w:rPr>
              <w:t>Iš viso</w:t>
            </w:r>
          </w:p>
        </w:tc>
      </w:tr>
      <w:tr w:rsidR="00D320AE" w:rsidRPr="00B42998" w14:paraId="797F15F8" w14:textId="77777777" w:rsidTr="00A65C6A">
        <w:tc>
          <w:tcPr>
            <w:tcW w:w="1278" w:type="dxa"/>
          </w:tcPr>
          <w:p w14:paraId="309B0EF9" w14:textId="7AC4BDA7" w:rsidR="00D320AE" w:rsidRPr="00B42998" w:rsidRDefault="00A65C6A"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A</w:t>
            </w:r>
          </w:p>
        </w:tc>
        <w:tc>
          <w:tcPr>
            <w:tcW w:w="5670" w:type="dxa"/>
          </w:tcPr>
          <w:p w14:paraId="3A42E750" w14:textId="77777777" w:rsidR="00D320AE" w:rsidRPr="00B42998" w:rsidRDefault="00A65C6A" w:rsidP="00467D01">
            <w:pPr>
              <w:spacing w:after="0" w:line="240" w:lineRule="auto"/>
              <w:ind w:leftChars="0" w:left="0" w:firstLineChars="0" w:firstLine="0"/>
              <w:rPr>
                <w:rFonts w:ascii="Times New Roman" w:eastAsia="Times New Roman" w:hAnsi="Times New Roman" w:cs="Times New Roman"/>
                <w:b/>
                <w:lang w:val="lt-LT"/>
              </w:rPr>
            </w:pPr>
            <w:r w:rsidRPr="00B42998">
              <w:rPr>
                <w:rFonts w:ascii="Times New Roman" w:eastAsia="Times New Roman" w:hAnsi="Times New Roman" w:cs="Times New Roman"/>
                <w:b/>
                <w:lang w:val="lt-LT"/>
              </w:rPr>
              <w:t>Žemės ūkis, miškininkystė ir žuvininkystė</w:t>
            </w:r>
          </w:p>
          <w:p w14:paraId="479A2EFD" w14:textId="33B0C80C" w:rsidR="00A65C6A" w:rsidRPr="00B42998" w:rsidRDefault="00A65C6A" w:rsidP="00467D01">
            <w:pPr>
              <w:spacing w:after="0" w:line="240" w:lineRule="auto"/>
              <w:ind w:leftChars="0" w:left="0" w:firstLineChars="0" w:firstLine="0"/>
              <w:rPr>
                <w:rFonts w:ascii="Times New Roman" w:eastAsia="Times New Roman" w:hAnsi="Times New Roman" w:cs="Times New Roman"/>
                <w:i/>
                <w:lang w:val="lt-LT"/>
              </w:rPr>
            </w:pPr>
            <w:r w:rsidRPr="00B42998">
              <w:rPr>
                <w:rFonts w:ascii="Times New Roman" w:eastAsia="Times New Roman" w:hAnsi="Times New Roman" w:cs="Times New Roman"/>
                <w:i/>
                <w:lang w:val="lt-LT"/>
              </w:rPr>
              <w:t>022000 Medienos ruoša</w:t>
            </w:r>
          </w:p>
        </w:tc>
        <w:tc>
          <w:tcPr>
            <w:tcW w:w="1260" w:type="dxa"/>
          </w:tcPr>
          <w:p w14:paraId="01097329" w14:textId="0F2E8787" w:rsidR="00D320AE" w:rsidRPr="00B42998" w:rsidRDefault="00A65C6A"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1</w:t>
            </w:r>
          </w:p>
        </w:tc>
        <w:tc>
          <w:tcPr>
            <w:tcW w:w="1260" w:type="dxa"/>
          </w:tcPr>
          <w:p w14:paraId="629397CD" w14:textId="0711F567" w:rsidR="00D320AE" w:rsidRPr="00B42998" w:rsidRDefault="00A65C6A"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1004" w:type="dxa"/>
          </w:tcPr>
          <w:p w14:paraId="53337E3F" w14:textId="57001C1A" w:rsidR="00D320AE" w:rsidRPr="00B42998" w:rsidRDefault="00A65C6A"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1</w:t>
            </w:r>
          </w:p>
        </w:tc>
      </w:tr>
      <w:tr w:rsidR="00D320AE" w:rsidRPr="00B42998" w14:paraId="2DF42885" w14:textId="77777777" w:rsidTr="00A65C6A">
        <w:tc>
          <w:tcPr>
            <w:tcW w:w="1278" w:type="dxa"/>
          </w:tcPr>
          <w:p w14:paraId="57215538" w14:textId="68ACB1AB" w:rsidR="00D320AE" w:rsidRPr="00B42998" w:rsidRDefault="00A65C6A"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C</w:t>
            </w:r>
          </w:p>
        </w:tc>
        <w:tc>
          <w:tcPr>
            <w:tcW w:w="5670" w:type="dxa"/>
          </w:tcPr>
          <w:p w14:paraId="0C22A975" w14:textId="77777777" w:rsidR="00D320AE" w:rsidRPr="00B42998" w:rsidRDefault="00A65C6A" w:rsidP="00467D01">
            <w:pPr>
              <w:spacing w:after="0" w:line="240" w:lineRule="auto"/>
              <w:ind w:leftChars="0" w:left="0" w:firstLineChars="0" w:firstLine="0"/>
              <w:rPr>
                <w:rFonts w:ascii="Times New Roman" w:eastAsia="Times New Roman" w:hAnsi="Times New Roman" w:cs="Times New Roman"/>
                <w:b/>
                <w:lang w:val="lt-LT"/>
              </w:rPr>
            </w:pPr>
            <w:r w:rsidRPr="00B42998">
              <w:rPr>
                <w:rFonts w:ascii="Times New Roman" w:eastAsia="Times New Roman" w:hAnsi="Times New Roman" w:cs="Times New Roman"/>
                <w:b/>
                <w:lang w:val="lt-LT"/>
              </w:rPr>
              <w:t>Apdirbamoji gamyba:</w:t>
            </w:r>
          </w:p>
          <w:p w14:paraId="25E31AC1" w14:textId="77777777" w:rsidR="00A65C6A" w:rsidRPr="00B42998" w:rsidRDefault="00A65C6A" w:rsidP="00A65C6A">
            <w:pPr>
              <w:spacing w:after="0" w:line="240" w:lineRule="auto"/>
              <w:ind w:leftChars="0" w:left="0" w:firstLineChars="0" w:firstLine="0"/>
              <w:rPr>
                <w:rFonts w:ascii="Times New Roman" w:eastAsia="Times New Roman" w:hAnsi="Times New Roman" w:cs="Times New Roman"/>
                <w:i/>
                <w:lang w:val="lt-LT"/>
              </w:rPr>
            </w:pPr>
            <w:r w:rsidRPr="00B42998">
              <w:rPr>
                <w:rFonts w:ascii="Times New Roman" w:eastAsia="Times New Roman" w:hAnsi="Times New Roman" w:cs="Times New Roman"/>
                <w:i/>
                <w:lang w:val="lt-LT"/>
              </w:rPr>
              <w:lastRenderedPageBreak/>
              <w:t>110500 Alaus gamyba</w:t>
            </w:r>
          </w:p>
          <w:p w14:paraId="7B5FA5D8" w14:textId="77777777" w:rsidR="00A65C6A" w:rsidRPr="00B42998" w:rsidRDefault="00A65C6A" w:rsidP="00A65C6A">
            <w:pPr>
              <w:spacing w:after="0" w:line="240" w:lineRule="auto"/>
              <w:ind w:leftChars="0" w:left="0" w:firstLineChars="0" w:firstLine="0"/>
              <w:rPr>
                <w:rFonts w:ascii="Times New Roman" w:eastAsia="Times New Roman" w:hAnsi="Times New Roman" w:cs="Times New Roman"/>
                <w:i/>
                <w:lang w:val="lt-LT"/>
              </w:rPr>
            </w:pPr>
            <w:r w:rsidRPr="00B42998">
              <w:rPr>
                <w:rFonts w:ascii="Times New Roman" w:eastAsia="Times New Roman" w:hAnsi="Times New Roman" w:cs="Times New Roman"/>
                <w:i/>
                <w:lang w:val="lt-LT"/>
              </w:rPr>
              <w:t>251100 Metalo konstrukcijų ir jų dalių gamyba</w:t>
            </w:r>
          </w:p>
          <w:p w14:paraId="34CF3B48" w14:textId="4CF2460F" w:rsidR="00A65C6A" w:rsidRPr="00B42998" w:rsidRDefault="00A65C6A" w:rsidP="00A65C6A">
            <w:pPr>
              <w:spacing w:after="0" w:line="240" w:lineRule="auto"/>
              <w:ind w:leftChars="0" w:left="0" w:firstLineChars="0" w:firstLine="0"/>
              <w:rPr>
                <w:rFonts w:ascii="Times New Roman" w:eastAsia="Times New Roman" w:hAnsi="Times New Roman" w:cs="Times New Roman"/>
                <w:lang w:val="lt-LT"/>
              </w:rPr>
            </w:pPr>
            <w:r w:rsidRPr="00B42998">
              <w:rPr>
                <w:rFonts w:ascii="Times New Roman" w:eastAsia="Times New Roman" w:hAnsi="Times New Roman" w:cs="Times New Roman"/>
                <w:i/>
                <w:lang w:val="lt-LT"/>
              </w:rPr>
              <w:t>281300 Kitų siurblių ir kompresorių gamyba</w:t>
            </w:r>
          </w:p>
        </w:tc>
        <w:tc>
          <w:tcPr>
            <w:tcW w:w="1260" w:type="dxa"/>
          </w:tcPr>
          <w:p w14:paraId="0D220F41" w14:textId="0576826C" w:rsidR="00D320AE" w:rsidRPr="00B42998" w:rsidRDefault="00A65C6A"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lastRenderedPageBreak/>
              <w:t>3</w:t>
            </w:r>
          </w:p>
        </w:tc>
        <w:tc>
          <w:tcPr>
            <w:tcW w:w="1260" w:type="dxa"/>
          </w:tcPr>
          <w:p w14:paraId="6EAFD8C6" w14:textId="2E761BF6" w:rsidR="00D320AE" w:rsidRPr="00B42998" w:rsidRDefault="00A65C6A"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1004" w:type="dxa"/>
          </w:tcPr>
          <w:p w14:paraId="6B1C0B8E" w14:textId="041B8516" w:rsidR="00D320AE" w:rsidRPr="00B42998" w:rsidRDefault="00A65C6A"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3</w:t>
            </w:r>
          </w:p>
        </w:tc>
      </w:tr>
      <w:tr w:rsidR="00D320AE" w:rsidRPr="00B42998" w14:paraId="204BF5AC" w14:textId="77777777" w:rsidTr="00A65C6A">
        <w:tc>
          <w:tcPr>
            <w:tcW w:w="1278" w:type="dxa"/>
          </w:tcPr>
          <w:p w14:paraId="5B11805E" w14:textId="1F6A52AC" w:rsidR="00D320AE" w:rsidRPr="00B42998" w:rsidRDefault="00A65C6A"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F</w:t>
            </w:r>
          </w:p>
        </w:tc>
        <w:tc>
          <w:tcPr>
            <w:tcW w:w="5670" w:type="dxa"/>
          </w:tcPr>
          <w:p w14:paraId="2ECD52DE" w14:textId="756AACC4" w:rsidR="00D320AE" w:rsidRPr="00B42998" w:rsidRDefault="00A65C6A" w:rsidP="00467D01">
            <w:pPr>
              <w:spacing w:after="0" w:line="240" w:lineRule="auto"/>
              <w:ind w:leftChars="0" w:left="0" w:firstLineChars="0" w:firstLine="0"/>
              <w:rPr>
                <w:rFonts w:ascii="Times New Roman" w:eastAsia="Times New Roman" w:hAnsi="Times New Roman" w:cs="Times New Roman"/>
                <w:b/>
                <w:lang w:val="lt-LT"/>
              </w:rPr>
            </w:pPr>
            <w:r w:rsidRPr="00B42998">
              <w:rPr>
                <w:rFonts w:ascii="Times New Roman" w:eastAsia="Times New Roman" w:hAnsi="Times New Roman" w:cs="Times New Roman"/>
                <w:b/>
                <w:lang w:val="lt-LT"/>
              </w:rPr>
              <w:t>Statyba</w:t>
            </w:r>
          </w:p>
          <w:p w14:paraId="49767D79" w14:textId="53C68F98" w:rsidR="00A65C6A" w:rsidRPr="00B42998" w:rsidRDefault="00A65C6A" w:rsidP="00467D01">
            <w:pPr>
              <w:spacing w:after="0" w:line="240" w:lineRule="auto"/>
              <w:ind w:leftChars="0" w:left="0" w:firstLineChars="0" w:firstLine="0"/>
              <w:rPr>
                <w:rFonts w:ascii="Times New Roman" w:eastAsia="Times New Roman" w:hAnsi="Times New Roman" w:cs="Times New Roman"/>
                <w:i/>
                <w:lang w:val="lt-LT"/>
              </w:rPr>
            </w:pPr>
            <w:r w:rsidRPr="00B42998">
              <w:rPr>
                <w:rFonts w:ascii="Times New Roman" w:eastAsia="Times New Roman" w:hAnsi="Times New Roman" w:cs="Times New Roman"/>
                <w:i/>
                <w:lang w:val="lt-LT"/>
              </w:rPr>
              <w:t>422200 Komunalinių elektros ir telekomunikacijos statinių statyba</w:t>
            </w:r>
          </w:p>
        </w:tc>
        <w:tc>
          <w:tcPr>
            <w:tcW w:w="1260" w:type="dxa"/>
          </w:tcPr>
          <w:p w14:paraId="61B8774D" w14:textId="6DDB65BB" w:rsidR="00D320AE" w:rsidRPr="00B42998" w:rsidRDefault="00467D01"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1</w:t>
            </w:r>
          </w:p>
        </w:tc>
        <w:tc>
          <w:tcPr>
            <w:tcW w:w="1260" w:type="dxa"/>
          </w:tcPr>
          <w:p w14:paraId="7CC5B7D6" w14:textId="14DA9E43" w:rsidR="00D320AE" w:rsidRPr="00B42998" w:rsidRDefault="00467D01"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1004" w:type="dxa"/>
          </w:tcPr>
          <w:p w14:paraId="482A780A" w14:textId="21F63666" w:rsidR="00D320AE" w:rsidRPr="00B42998" w:rsidRDefault="00467D01"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1</w:t>
            </w:r>
          </w:p>
        </w:tc>
      </w:tr>
      <w:tr w:rsidR="00D320AE" w:rsidRPr="00B42998" w14:paraId="6929587F" w14:textId="77777777" w:rsidTr="00A65C6A">
        <w:tc>
          <w:tcPr>
            <w:tcW w:w="1278" w:type="dxa"/>
          </w:tcPr>
          <w:p w14:paraId="53D6F5B6" w14:textId="15F0D921" w:rsidR="00D320AE" w:rsidRPr="00B42998" w:rsidRDefault="00A65C6A"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H</w:t>
            </w:r>
          </w:p>
        </w:tc>
        <w:tc>
          <w:tcPr>
            <w:tcW w:w="5670" w:type="dxa"/>
          </w:tcPr>
          <w:p w14:paraId="7D91BA85" w14:textId="1872BF16" w:rsidR="00D320AE" w:rsidRPr="00B42998" w:rsidRDefault="00467D01" w:rsidP="00467D01">
            <w:pPr>
              <w:spacing w:after="0" w:line="240" w:lineRule="auto"/>
              <w:ind w:leftChars="0" w:left="0" w:firstLineChars="0" w:firstLine="0"/>
              <w:rPr>
                <w:rFonts w:ascii="Times New Roman" w:eastAsia="Times New Roman" w:hAnsi="Times New Roman" w:cs="Times New Roman"/>
                <w:b/>
                <w:lang w:val="lt-LT"/>
              </w:rPr>
            </w:pPr>
            <w:r w:rsidRPr="00B42998">
              <w:rPr>
                <w:rFonts w:ascii="Times New Roman" w:eastAsia="Times New Roman" w:hAnsi="Times New Roman" w:cs="Times New Roman"/>
                <w:b/>
                <w:lang w:val="lt-LT"/>
              </w:rPr>
              <w:t>Transportas ir saugojimas</w:t>
            </w:r>
          </w:p>
          <w:p w14:paraId="789D2706" w14:textId="4F27E90B" w:rsidR="00467D01" w:rsidRPr="00B42998" w:rsidRDefault="00467D01" w:rsidP="00467D01">
            <w:pPr>
              <w:spacing w:after="0" w:line="240" w:lineRule="auto"/>
              <w:ind w:leftChars="0" w:left="0" w:firstLineChars="0" w:firstLine="0"/>
              <w:rPr>
                <w:rFonts w:ascii="Times New Roman" w:eastAsia="Times New Roman" w:hAnsi="Times New Roman" w:cs="Times New Roman"/>
                <w:lang w:val="lt-LT"/>
              </w:rPr>
            </w:pPr>
            <w:r w:rsidRPr="00B42998">
              <w:rPr>
                <w:rFonts w:ascii="Times New Roman" w:eastAsia="Times New Roman" w:hAnsi="Times New Roman" w:cs="Times New Roman"/>
                <w:lang w:val="lt-LT"/>
              </w:rPr>
              <w:t xml:space="preserve">494100 </w:t>
            </w:r>
            <w:r w:rsidRPr="00B42998">
              <w:rPr>
                <w:rFonts w:ascii="Times New Roman" w:eastAsia="Times New Roman" w:hAnsi="Times New Roman" w:cs="Times New Roman"/>
                <w:i/>
                <w:lang w:val="lt-LT"/>
              </w:rPr>
              <w:t>Krovininis kelių transportas</w:t>
            </w:r>
          </w:p>
        </w:tc>
        <w:tc>
          <w:tcPr>
            <w:tcW w:w="1260" w:type="dxa"/>
          </w:tcPr>
          <w:p w14:paraId="3FEEFE33" w14:textId="492426B5" w:rsidR="00D320AE" w:rsidRPr="00B42998" w:rsidRDefault="00467D01"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1</w:t>
            </w:r>
          </w:p>
        </w:tc>
        <w:tc>
          <w:tcPr>
            <w:tcW w:w="1260" w:type="dxa"/>
          </w:tcPr>
          <w:p w14:paraId="4E9ACF75" w14:textId="0AEDD42F" w:rsidR="00D320AE" w:rsidRPr="00B42998" w:rsidRDefault="00467D01"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1004" w:type="dxa"/>
          </w:tcPr>
          <w:p w14:paraId="241588AF" w14:textId="60F1CE2A" w:rsidR="00D320AE" w:rsidRPr="00B42998" w:rsidRDefault="00467D01"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1</w:t>
            </w:r>
          </w:p>
        </w:tc>
      </w:tr>
      <w:tr w:rsidR="00D320AE" w:rsidRPr="00B42998" w14:paraId="0DCEB4B4" w14:textId="77777777" w:rsidTr="00A65C6A">
        <w:tc>
          <w:tcPr>
            <w:tcW w:w="1278" w:type="dxa"/>
          </w:tcPr>
          <w:p w14:paraId="21080796" w14:textId="5AAD8DDB" w:rsidR="00D320AE" w:rsidRPr="00B42998" w:rsidRDefault="00A65C6A"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N</w:t>
            </w:r>
          </w:p>
        </w:tc>
        <w:tc>
          <w:tcPr>
            <w:tcW w:w="5670" w:type="dxa"/>
          </w:tcPr>
          <w:p w14:paraId="377EF8DA" w14:textId="0519676B" w:rsidR="00D320AE" w:rsidRPr="00B42998" w:rsidRDefault="00467D01" w:rsidP="00467D01">
            <w:pPr>
              <w:spacing w:after="0" w:line="240" w:lineRule="auto"/>
              <w:ind w:leftChars="0" w:left="0" w:firstLineChars="0" w:firstLine="0"/>
              <w:rPr>
                <w:rFonts w:ascii="Times New Roman" w:eastAsia="Times New Roman" w:hAnsi="Times New Roman" w:cs="Times New Roman"/>
                <w:b/>
                <w:lang w:val="lt-LT"/>
              </w:rPr>
            </w:pPr>
            <w:r w:rsidRPr="00B42998">
              <w:rPr>
                <w:rFonts w:ascii="Times New Roman" w:eastAsia="Times New Roman" w:hAnsi="Times New Roman" w:cs="Times New Roman"/>
                <w:b/>
                <w:lang w:val="lt-LT"/>
              </w:rPr>
              <w:t>Administracinė ir aptarnavimo veikla</w:t>
            </w:r>
          </w:p>
          <w:p w14:paraId="4C17CE66" w14:textId="104FBFC9" w:rsidR="00467D01" w:rsidRPr="00B42998" w:rsidRDefault="00467D01" w:rsidP="00467D01">
            <w:pPr>
              <w:spacing w:after="0" w:line="240" w:lineRule="auto"/>
              <w:ind w:leftChars="0" w:left="0" w:firstLineChars="0" w:firstLine="0"/>
              <w:rPr>
                <w:rFonts w:ascii="Times New Roman" w:eastAsia="Times New Roman" w:hAnsi="Times New Roman" w:cs="Times New Roman"/>
                <w:i/>
                <w:lang w:val="lt-LT"/>
              </w:rPr>
            </w:pPr>
            <w:r w:rsidRPr="00B42998">
              <w:rPr>
                <w:rFonts w:ascii="Times New Roman" w:eastAsia="Times New Roman" w:hAnsi="Times New Roman" w:cs="Times New Roman"/>
                <w:i/>
                <w:lang w:val="lt-LT"/>
              </w:rPr>
              <w:t>773200 Statybos ir inžinierinių statybos darbų mašinų ir įrenginių nuoma ir išperkamoji nuoma</w:t>
            </w:r>
          </w:p>
        </w:tc>
        <w:tc>
          <w:tcPr>
            <w:tcW w:w="1260" w:type="dxa"/>
          </w:tcPr>
          <w:p w14:paraId="4855EEC7" w14:textId="5E7D4501" w:rsidR="00D320AE" w:rsidRPr="00B42998" w:rsidRDefault="00467D01"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1</w:t>
            </w:r>
          </w:p>
        </w:tc>
        <w:tc>
          <w:tcPr>
            <w:tcW w:w="1260" w:type="dxa"/>
          </w:tcPr>
          <w:p w14:paraId="23B62C53" w14:textId="0652EFF6" w:rsidR="00D320AE" w:rsidRPr="00B42998" w:rsidRDefault="00467D01"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 xml:space="preserve">0 </w:t>
            </w:r>
          </w:p>
        </w:tc>
        <w:tc>
          <w:tcPr>
            <w:tcW w:w="1004" w:type="dxa"/>
          </w:tcPr>
          <w:p w14:paraId="1ECF3270" w14:textId="36CC590E" w:rsidR="00D320AE" w:rsidRPr="00B42998" w:rsidRDefault="00467D01"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1</w:t>
            </w:r>
          </w:p>
        </w:tc>
      </w:tr>
      <w:tr w:rsidR="00D320AE" w:rsidRPr="00B42998" w14:paraId="0DC88568" w14:textId="77777777" w:rsidTr="00856C8F">
        <w:tc>
          <w:tcPr>
            <w:tcW w:w="1278" w:type="dxa"/>
            <w:shd w:val="clear" w:color="auto" w:fill="DAEEF3" w:themeFill="accent5" w:themeFillTint="33"/>
          </w:tcPr>
          <w:p w14:paraId="7D91E02E" w14:textId="1D1D83A3" w:rsidR="00D320AE" w:rsidRPr="00B42998" w:rsidRDefault="00D320AE" w:rsidP="004E33C2">
            <w:pPr>
              <w:spacing w:after="0" w:line="240" w:lineRule="auto"/>
              <w:ind w:leftChars="0" w:left="0" w:firstLineChars="0" w:firstLine="0"/>
              <w:jc w:val="center"/>
              <w:rPr>
                <w:rFonts w:ascii="Times New Roman" w:eastAsia="Times New Roman" w:hAnsi="Times New Roman" w:cs="Times New Roman"/>
                <w:lang w:val="lt-LT"/>
              </w:rPr>
            </w:pPr>
          </w:p>
        </w:tc>
        <w:tc>
          <w:tcPr>
            <w:tcW w:w="5670" w:type="dxa"/>
            <w:shd w:val="clear" w:color="auto" w:fill="DAEEF3" w:themeFill="accent5" w:themeFillTint="33"/>
          </w:tcPr>
          <w:p w14:paraId="605239D2" w14:textId="588139C3" w:rsidR="00D320AE" w:rsidRPr="00B42998" w:rsidRDefault="00467D01"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Iš viso:</w:t>
            </w:r>
          </w:p>
        </w:tc>
        <w:tc>
          <w:tcPr>
            <w:tcW w:w="1260" w:type="dxa"/>
            <w:shd w:val="clear" w:color="auto" w:fill="DAEEF3" w:themeFill="accent5" w:themeFillTint="33"/>
          </w:tcPr>
          <w:p w14:paraId="4D8129E5" w14:textId="7091D936" w:rsidR="00D320AE" w:rsidRPr="00B42998" w:rsidRDefault="00467D01"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7</w:t>
            </w:r>
          </w:p>
        </w:tc>
        <w:tc>
          <w:tcPr>
            <w:tcW w:w="1260" w:type="dxa"/>
            <w:shd w:val="clear" w:color="auto" w:fill="DAEEF3" w:themeFill="accent5" w:themeFillTint="33"/>
          </w:tcPr>
          <w:p w14:paraId="6F3112A6" w14:textId="2646D19F" w:rsidR="00D320AE" w:rsidRPr="00B42998" w:rsidRDefault="00467D01"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1004" w:type="dxa"/>
            <w:shd w:val="clear" w:color="auto" w:fill="DAEEF3" w:themeFill="accent5" w:themeFillTint="33"/>
          </w:tcPr>
          <w:p w14:paraId="48A5700D" w14:textId="05E494E9" w:rsidR="00D320AE" w:rsidRPr="00B42998" w:rsidRDefault="00467D01"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7</w:t>
            </w:r>
          </w:p>
        </w:tc>
      </w:tr>
    </w:tbl>
    <w:p w14:paraId="08E0E972" w14:textId="672E9553" w:rsidR="00D10618" w:rsidRPr="00B42998" w:rsidRDefault="0050636B" w:rsidP="0050636B">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sz w:val="24"/>
          <w:szCs w:val="24"/>
          <w:lang w:val="lt-LT"/>
        </w:rPr>
      </w:pPr>
      <w:r w:rsidRPr="00B42998">
        <w:rPr>
          <w:rFonts w:ascii="Times New Roman" w:eastAsia="Times New Roman" w:hAnsi="Times New Roman"/>
          <w:bCs/>
          <w:i/>
          <w:iCs/>
          <w:kern w:val="1"/>
          <w:sz w:val="20"/>
          <w:szCs w:val="20"/>
          <w:lang w:val="lt-LT" w:eastAsia="hi-IN" w:bidi="hi-IN"/>
        </w:rPr>
        <w:t>Šaltinis</w:t>
      </w:r>
      <w:r w:rsidR="00AA512C">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Lietuvos Respublikos va</w:t>
      </w:r>
      <w:r w:rsidR="00693A32" w:rsidRPr="00B42998">
        <w:rPr>
          <w:rFonts w:ascii="Times New Roman" w:eastAsia="Times New Roman" w:hAnsi="Times New Roman"/>
          <w:bCs/>
          <w:i/>
          <w:iCs/>
          <w:kern w:val="1"/>
          <w:sz w:val="20"/>
          <w:szCs w:val="20"/>
          <w:lang w:val="lt-LT" w:eastAsia="hi-IN" w:bidi="hi-IN"/>
        </w:rPr>
        <w:t>lstybinė darbo inspekcija prie S</w:t>
      </w:r>
      <w:r w:rsidRPr="00B42998">
        <w:rPr>
          <w:rFonts w:ascii="Times New Roman" w:eastAsia="Times New Roman" w:hAnsi="Times New Roman"/>
          <w:bCs/>
          <w:i/>
          <w:iCs/>
          <w:kern w:val="1"/>
          <w:sz w:val="20"/>
          <w:szCs w:val="20"/>
          <w:lang w:val="lt-LT" w:eastAsia="hi-IN" w:bidi="hi-IN"/>
        </w:rPr>
        <w:t>ocialinės apsaugos ir darbo ministerijos</w:t>
      </w:r>
    </w:p>
    <w:p w14:paraId="37687B61" w14:textId="77777777" w:rsidR="00D10618" w:rsidRPr="00B42998" w:rsidRDefault="00D10618" w:rsidP="00D1061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sz w:val="24"/>
          <w:szCs w:val="24"/>
          <w:lang w:val="lt-LT"/>
        </w:rPr>
      </w:pPr>
    </w:p>
    <w:p w14:paraId="79D8CDA6" w14:textId="26EDA176" w:rsidR="00D320AE" w:rsidRPr="00B42998" w:rsidRDefault="00D10618" w:rsidP="00D10618">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sz w:val="24"/>
          <w:szCs w:val="24"/>
          <w:lang w:val="lt-LT"/>
        </w:rPr>
      </w:pPr>
      <w:r w:rsidRPr="00B42998">
        <w:rPr>
          <w:rFonts w:ascii="Times New Roman" w:eastAsia="Times New Roman" w:hAnsi="Times New Roman" w:cs="Times New Roman"/>
          <w:sz w:val="24"/>
          <w:szCs w:val="24"/>
          <w:lang w:val="lt-LT"/>
        </w:rPr>
        <w:t>2024 m. Panevėžio m. savivaldybės įmonėse visi sunkūs nelaimingi atsitikimai darbe (7 atvejai) įvyko vyrams, mirtinų nelaimingų atsitikimų nefiksuota. Daugiausia</w:t>
      </w:r>
      <w:r w:rsidR="00A56C7D" w:rsidRPr="00B42998">
        <w:rPr>
          <w:rFonts w:ascii="Times New Roman" w:eastAsia="Times New Roman" w:hAnsi="Times New Roman" w:cs="Times New Roman"/>
          <w:sz w:val="24"/>
          <w:szCs w:val="24"/>
          <w:lang w:val="lt-LT"/>
        </w:rPr>
        <w:t xml:space="preserve"> nukentėjusiųjų buvo 55–64 m. </w:t>
      </w:r>
      <w:r w:rsidRPr="00B42998">
        <w:rPr>
          <w:rFonts w:ascii="Times New Roman" w:eastAsia="Times New Roman" w:hAnsi="Times New Roman" w:cs="Times New Roman"/>
          <w:sz w:val="24"/>
          <w:szCs w:val="24"/>
          <w:lang w:val="lt-LT"/>
        </w:rPr>
        <w:t xml:space="preserve">amžiaus grupėje </w:t>
      </w:r>
      <w:r w:rsidR="00A56C7D" w:rsidRPr="00B42998">
        <w:rPr>
          <w:rFonts w:ascii="Times New Roman" w:eastAsia="Times New Roman" w:hAnsi="Times New Roman" w:cs="Times New Roman"/>
          <w:sz w:val="24"/>
          <w:szCs w:val="24"/>
          <w:lang w:val="lt-LT"/>
        </w:rPr>
        <w:t>(3 atvejai), taip pat 35–44 m.</w:t>
      </w:r>
      <w:r w:rsidRPr="00B42998">
        <w:rPr>
          <w:rFonts w:ascii="Times New Roman" w:eastAsia="Times New Roman" w:hAnsi="Times New Roman" w:cs="Times New Roman"/>
          <w:sz w:val="24"/>
          <w:szCs w:val="24"/>
          <w:lang w:val="lt-LT"/>
        </w:rPr>
        <w:t xml:space="preserve"> (2</w:t>
      </w:r>
      <w:r w:rsidR="00A56C7D" w:rsidRPr="00B42998">
        <w:rPr>
          <w:rFonts w:ascii="Times New Roman" w:eastAsia="Times New Roman" w:hAnsi="Times New Roman" w:cs="Times New Roman"/>
          <w:sz w:val="24"/>
          <w:szCs w:val="24"/>
          <w:lang w:val="lt-LT"/>
        </w:rPr>
        <w:t xml:space="preserve"> atvejai), o 25–34 m. ir 45–54 m.</w:t>
      </w:r>
      <w:r w:rsidRPr="00B42998">
        <w:rPr>
          <w:rFonts w:ascii="Times New Roman" w:eastAsia="Times New Roman" w:hAnsi="Times New Roman" w:cs="Times New Roman"/>
          <w:sz w:val="24"/>
          <w:szCs w:val="24"/>
          <w:lang w:val="lt-LT"/>
        </w:rPr>
        <w:t xml:space="preserve"> grupėse – po 1 atvejį. Tarp moterų sunkių ir mirtinų nelaimingų ats</w:t>
      </w:r>
      <w:r w:rsidR="0087276C" w:rsidRPr="00B42998">
        <w:rPr>
          <w:rFonts w:ascii="Times New Roman" w:eastAsia="Times New Roman" w:hAnsi="Times New Roman" w:cs="Times New Roman"/>
          <w:sz w:val="24"/>
          <w:szCs w:val="24"/>
          <w:lang w:val="lt-LT"/>
        </w:rPr>
        <w:t>itikimų 2024 m. neužregistruota (žr. 10 lent.).</w:t>
      </w:r>
    </w:p>
    <w:p w14:paraId="450DF44C" w14:textId="77777777" w:rsidR="008A0F87" w:rsidRPr="00B42998" w:rsidRDefault="008A0F87" w:rsidP="004E33C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sz w:val="24"/>
          <w:szCs w:val="24"/>
          <w:lang w:val="lt-LT"/>
        </w:rPr>
      </w:pPr>
    </w:p>
    <w:p w14:paraId="4361CF51" w14:textId="24983A06" w:rsidR="008A0F87" w:rsidRPr="00AA512C" w:rsidRDefault="0087276C" w:rsidP="008A0F8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iCs/>
          <w:lang w:val="lt-LT"/>
        </w:rPr>
      </w:pPr>
      <w:r w:rsidRPr="00AA512C">
        <w:rPr>
          <w:rFonts w:ascii="Times New Roman" w:eastAsia="Times New Roman" w:hAnsi="Times New Roman" w:cs="Times New Roman"/>
          <w:b/>
          <w:iCs/>
          <w:lang w:val="lt-LT"/>
        </w:rPr>
        <w:t>10 l</w:t>
      </w:r>
      <w:r w:rsidR="007C5830" w:rsidRPr="00AA512C">
        <w:rPr>
          <w:rFonts w:ascii="Times New Roman" w:eastAsia="Times New Roman" w:hAnsi="Times New Roman" w:cs="Times New Roman"/>
          <w:b/>
          <w:iCs/>
          <w:lang w:val="lt-LT"/>
        </w:rPr>
        <w:t xml:space="preserve">entelė. </w:t>
      </w:r>
      <w:r w:rsidR="008A0F87" w:rsidRPr="00AA512C">
        <w:rPr>
          <w:rFonts w:ascii="Times New Roman" w:eastAsia="Times New Roman" w:hAnsi="Times New Roman" w:cs="Times New Roman"/>
          <w:b/>
          <w:iCs/>
          <w:lang w:val="lt-LT"/>
        </w:rPr>
        <w:t>Sunkių ir mirtinų nelaimingų atsitikimų darbe (N-1) pasiskirstymas Panevėžio m. sav. įmonėse, įstaigose pagal nukentėjusiųjų lytį ir amžių 2024 m.</w:t>
      </w:r>
    </w:p>
    <w:tbl>
      <w:tblPr>
        <w:tblStyle w:val="Lentelstinklelis"/>
        <w:tblW w:w="0" w:type="auto"/>
        <w:jc w:val="center"/>
        <w:tblLook w:val="04A0" w:firstRow="1" w:lastRow="0" w:firstColumn="1" w:lastColumn="0" w:noHBand="0" w:noVBand="1"/>
      </w:tblPr>
      <w:tblGrid>
        <w:gridCol w:w="3541"/>
        <w:gridCol w:w="2094"/>
        <w:gridCol w:w="2094"/>
      </w:tblGrid>
      <w:tr w:rsidR="008A0F87" w:rsidRPr="00B42998" w14:paraId="289E5395" w14:textId="77777777" w:rsidTr="00856C8F">
        <w:trPr>
          <w:jc w:val="center"/>
        </w:trPr>
        <w:tc>
          <w:tcPr>
            <w:tcW w:w="3541" w:type="dxa"/>
            <w:shd w:val="clear" w:color="auto" w:fill="DAEEF3" w:themeFill="accent5" w:themeFillTint="33"/>
          </w:tcPr>
          <w:p w14:paraId="278200FA" w14:textId="3DAF8944"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Lytis ir amžius</w:t>
            </w:r>
          </w:p>
        </w:tc>
        <w:tc>
          <w:tcPr>
            <w:tcW w:w="4188" w:type="dxa"/>
            <w:gridSpan w:val="2"/>
            <w:shd w:val="clear" w:color="auto" w:fill="DAEEF3" w:themeFill="accent5" w:themeFillTint="33"/>
          </w:tcPr>
          <w:p w14:paraId="70069B9A" w14:textId="0618BEFB"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2024 m.</w:t>
            </w:r>
          </w:p>
        </w:tc>
      </w:tr>
      <w:tr w:rsidR="008A0F87" w:rsidRPr="00B42998" w14:paraId="5F42DC3F" w14:textId="77777777" w:rsidTr="008A0F87">
        <w:trPr>
          <w:jc w:val="center"/>
        </w:trPr>
        <w:tc>
          <w:tcPr>
            <w:tcW w:w="3541" w:type="dxa"/>
          </w:tcPr>
          <w:p w14:paraId="5CF9453B" w14:textId="77777777"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p>
        </w:tc>
        <w:tc>
          <w:tcPr>
            <w:tcW w:w="2094" w:type="dxa"/>
          </w:tcPr>
          <w:p w14:paraId="61E1DAEC" w14:textId="7E636857"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Sunkūs NA</w:t>
            </w:r>
          </w:p>
        </w:tc>
        <w:tc>
          <w:tcPr>
            <w:tcW w:w="2094" w:type="dxa"/>
          </w:tcPr>
          <w:p w14:paraId="30987E8E" w14:textId="46A6C48C"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Mirtini NA</w:t>
            </w:r>
          </w:p>
        </w:tc>
      </w:tr>
      <w:tr w:rsidR="008A0F87" w:rsidRPr="00B42998" w14:paraId="427A7AE3" w14:textId="77777777" w:rsidTr="00856C8F">
        <w:trPr>
          <w:jc w:val="center"/>
        </w:trPr>
        <w:tc>
          <w:tcPr>
            <w:tcW w:w="3541" w:type="dxa"/>
            <w:shd w:val="clear" w:color="auto" w:fill="DAEEF3" w:themeFill="accent5" w:themeFillTint="33"/>
          </w:tcPr>
          <w:p w14:paraId="03FBCEAF" w14:textId="06CEFAC4"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b/>
                <w:lang w:val="lt-LT"/>
              </w:rPr>
            </w:pPr>
            <w:r w:rsidRPr="00B42998">
              <w:rPr>
                <w:rFonts w:ascii="Times New Roman" w:eastAsia="Times New Roman" w:hAnsi="Times New Roman" w:cs="Times New Roman"/>
                <w:b/>
                <w:lang w:val="lt-LT"/>
              </w:rPr>
              <w:t>Vyrai</w:t>
            </w:r>
          </w:p>
        </w:tc>
        <w:tc>
          <w:tcPr>
            <w:tcW w:w="2094" w:type="dxa"/>
          </w:tcPr>
          <w:p w14:paraId="6E34BC61" w14:textId="4D76E4C1"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7</w:t>
            </w:r>
          </w:p>
        </w:tc>
        <w:tc>
          <w:tcPr>
            <w:tcW w:w="2094" w:type="dxa"/>
          </w:tcPr>
          <w:p w14:paraId="782BC6E7" w14:textId="653298C0"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r w:rsidR="008A0F87" w:rsidRPr="00B42998" w14:paraId="30BAA0CA" w14:textId="77777777" w:rsidTr="008A0F87">
        <w:trPr>
          <w:jc w:val="center"/>
        </w:trPr>
        <w:tc>
          <w:tcPr>
            <w:tcW w:w="3541" w:type="dxa"/>
          </w:tcPr>
          <w:p w14:paraId="3EEBFE57" w14:textId="4A197DEC"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18</w:t>
            </w:r>
            <w:r w:rsidR="00AA512C">
              <w:rPr>
                <w:rFonts w:ascii="Times New Roman" w:eastAsia="Times New Roman" w:hAnsi="Times New Roman" w:cs="Times New Roman"/>
                <w:lang w:val="lt-LT"/>
              </w:rPr>
              <w:t>–</w:t>
            </w:r>
            <w:r w:rsidRPr="00B42998">
              <w:rPr>
                <w:rFonts w:ascii="Times New Roman" w:eastAsia="Times New Roman" w:hAnsi="Times New Roman" w:cs="Times New Roman"/>
                <w:lang w:val="lt-LT"/>
              </w:rPr>
              <w:t>24 m.</w:t>
            </w:r>
          </w:p>
        </w:tc>
        <w:tc>
          <w:tcPr>
            <w:tcW w:w="2094" w:type="dxa"/>
          </w:tcPr>
          <w:p w14:paraId="7E892C97" w14:textId="6E742389"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2094" w:type="dxa"/>
          </w:tcPr>
          <w:p w14:paraId="6F8086A7" w14:textId="48E7DB77"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r w:rsidR="008A0F87" w:rsidRPr="00B42998" w14:paraId="78C1BBB5" w14:textId="77777777" w:rsidTr="008A0F87">
        <w:trPr>
          <w:jc w:val="center"/>
        </w:trPr>
        <w:tc>
          <w:tcPr>
            <w:tcW w:w="3541" w:type="dxa"/>
          </w:tcPr>
          <w:p w14:paraId="0DD2A213" w14:textId="6872E9A3"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25</w:t>
            </w:r>
            <w:r w:rsidR="00AA512C">
              <w:rPr>
                <w:rFonts w:ascii="Times New Roman" w:eastAsia="Times New Roman" w:hAnsi="Times New Roman" w:cs="Times New Roman"/>
                <w:lang w:val="lt-LT"/>
              </w:rPr>
              <w:t>–</w:t>
            </w:r>
            <w:r w:rsidRPr="00B42998">
              <w:rPr>
                <w:rFonts w:ascii="Times New Roman" w:eastAsia="Times New Roman" w:hAnsi="Times New Roman" w:cs="Times New Roman"/>
                <w:lang w:val="lt-LT"/>
              </w:rPr>
              <w:t>34 m.</w:t>
            </w:r>
          </w:p>
        </w:tc>
        <w:tc>
          <w:tcPr>
            <w:tcW w:w="2094" w:type="dxa"/>
          </w:tcPr>
          <w:p w14:paraId="64A07031" w14:textId="78843753"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1</w:t>
            </w:r>
          </w:p>
        </w:tc>
        <w:tc>
          <w:tcPr>
            <w:tcW w:w="2094" w:type="dxa"/>
          </w:tcPr>
          <w:p w14:paraId="79FCF7F7" w14:textId="01DB48B7"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r w:rsidR="008A0F87" w:rsidRPr="00B42998" w14:paraId="7704CF39" w14:textId="77777777" w:rsidTr="008A0F87">
        <w:trPr>
          <w:jc w:val="center"/>
        </w:trPr>
        <w:tc>
          <w:tcPr>
            <w:tcW w:w="3541" w:type="dxa"/>
          </w:tcPr>
          <w:p w14:paraId="38F595D8" w14:textId="31E2A9EB"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35</w:t>
            </w:r>
            <w:r w:rsidR="00AA512C">
              <w:rPr>
                <w:rFonts w:ascii="Times New Roman" w:eastAsia="Times New Roman" w:hAnsi="Times New Roman" w:cs="Times New Roman"/>
                <w:lang w:val="lt-LT"/>
              </w:rPr>
              <w:t>–</w:t>
            </w:r>
            <w:r w:rsidRPr="00B42998">
              <w:rPr>
                <w:rFonts w:ascii="Times New Roman" w:eastAsia="Times New Roman" w:hAnsi="Times New Roman" w:cs="Times New Roman"/>
                <w:lang w:val="lt-LT"/>
              </w:rPr>
              <w:t>44 m.</w:t>
            </w:r>
          </w:p>
        </w:tc>
        <w:tc>
          <w:tcPr>
            <w:tcW w:w="2094" w:type="dxa"/>
          </w:tcPr>
          <w:p w14:paraId="40824F7E" w14:textId="034B7566"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2</w:t>
            </w:r>
          </w:p>
        </w:tc>
        <w:tc>
          <w:tcPr>
            <w:tcW w:w="2094" w:type="dxa"/>
          </w:tcPr>
          <w:p w14:paraId="62306E50" w14:textId="548137D8"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r w:rsidR="008A0F87" w:rsidRPr="00B42998" w14:paraId="6A5C78E0" w14:textId="77777777" w:rsidTr="008A0F87">
        <w:trPr>
          <w:jc w:val="center"/>
        </w:trPr>
        <w:tc>
          <w:tcPr>
            <w:tcW w:w="3541" w:type="dxa"/>
          </w:tcPr>
          <w:p w14:paraId="2DD1069E" w14:textId="36FDA517"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45</w:t>
            </w:r>
            <w:r w:rsidR="00AA512C">
              <w:rPr>
                <w:rFonts w:ascii="Times New Roman" w:eastAsia="Times New Roman" w:hAnsi="Times New Roman" w:cs="Times New Roman"/>
                <w:lang w:val="lt-LT"/>
              </w:rPr>
              <w:t>–</w:t>
            </w:r>
            <w:r w:rsidRPr="00B42998">
              <w:rPr>
                <w:rFonts w:ascii="Times New Roman" w:eastAsia="Times New Roman" w:hAnsi="Times New Roman" w:cs="Times New Roman"/>
                <w:lang w:val="lt-LT"/>
              </w:rPr>
              <w:t>54 m.</w:t>
            </w:r>
          </w:p>
        </w:tc>
        <w:tc>
          <w:tcPr>
            <w:tcW w:w="2094" w:type="dxa"/>
          </w:tcPr>
          <w:p w14:paraId="46F7B52A" w14:textId="00E3827B"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1</w:t>
            </w:r>
          </w:p>
        </w:tc>
        <w:tc>
          <w:tcPr>
            <w:tcW w:w="2094" w:type="dxa"/>
          </w:tcPr>
          <w:p w14:paraId="27EDD6F7" w14:textId="7C484F7B"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r w:rsidR="008A0F87" w:rsidRPr="00B42998" w14:paraId="11313EFD" w14:textId="77777777" w:rsidTr="008A0F87">
        <w:trPr>
          <w:jc w:val="center"/>
        </w:trPr>
        <w:tc>
          <w:tcPr>
            <w:tcW w:w="3541" w:type="dxa"/>
          </w:tcPr>
          <w:p w14:paraId="26E18B0D" w14:textId="672E0E1A"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55</w:t>
            </w:r>
            <w:r w:rsidR="00AA512C">
              <w:rPr>
                <w:rFonts w:ascii="Times New Roman" w:eastAsia="Times New Roman" w:hAnsi="Times New Roman" w:cs="Times New Roman"/>
                <w:lang w:val="lt-LT"/>
              </w:rPr>
              <w:t>–</w:t>
            </w:r>
            <w:r w:rsidRPr="00B42998">
              <w:rPr>
                <w:rFonts w:ascii="Times New Roman" w:eastAsia="Times New Roman" w:hAnsi="Times New Roman" w:cs="Times New Roman"/>
                <w:lang w:val="lt-LT"/>
              </w:rPr>
              <w:t>64 m.</w:t>
            </w:r>
          </w:p>
        </w:tc>
        <w:tc>
          <w:tcPr>
            <w:tcW w:w="2094" w:type="dxa"/>
          </w:tcPr>
          <w:p w14:paraId="35A0317D" w14:textId="3311538C"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3</w:t>
            </w:r>
          </w:p>
        </w:tc>
        <w:tc>
          <w:tcPr>
            <w:tcW w:w="2094" w:type="dxa"/>
          </w:tcPr>
          <w:p w14:paraId="5D9751FD" w14:textId="7D1E15BE"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r w:rsidR="008A0F87" w:rsidRPr="00B42998" w14:paraId="4F47702F" w14:textId="77777777" w:rsidTr="008A0F87">
        <w:trPr>
          <w:jc w:val="center"/>
        </w:trPr>
        <w:tc>
          <w:tcPr>
            <w:tcW w:w="3541" w:type="dxa"/>
          </w:tcPr>
          <w:p w14:paraId="549C7094" w14:textId="10AE3639"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 xml:space="preserve">65 </w:t>
            </w:r>
            <w:r w:rsidR="00AA512C">
              <w:rPr>
                <w:rFonts w:ascii="Times New Roman" w:eastAsia="Times New Roman" w:hAnsi="Times New Roman" w:cs="Times New Roman"/>
                <w:lang w:val="lt-LT"/>
              </w:rPr>
              <w:t xml:space="preserve">m. </w:t>
            </w:r>
            <w:r w:rsidRPr="00B42998">
              <w:rPr>
                <w:rFonts w:ascii="Times New Roman" w:eastAsia="Times New Roman" w:hAnsi="Times New Roman" w:cs="Times New Roman"/>
                <w:lang w:val="lt-LT"/>
              </w:rPr>
              <w:t>ir vyresni</w:t>
            </w:r>
          </w:p>
        </w:tc>
        <w:tc>
          <w:tcPr>
            <w:tcW w:w="2094" w:type="dxa"/>
          </w:tcPr>
          <w:p w14:paraId="1097BEBA" w14:textId="3ABEE870"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2094" w:type="dxa"/>
          </w:tcPr>
          <w:p w14:paraId="287C9AB2" w14:textId="0635282B"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r w:rsidR="008A0F87" w:rsidRPr="00B42998" w14:paraId="3B3512C6" w14:textId="77777777" w:rsidTr="00856C8F">
        <w:trPr>
          <w:jc w:val="center"/>
        </w:trPr>
        <w:tc>
          <w:tcPr>
            <w:tcW w:w="3541" w:type="dxa"/>
            <w:shd w:val="clear" w:color="auto" w:fill="DAEEF3" w:themeFill="accent5" w:themeFillTint="33"/>
          </w:tcPr>
          <w:p w14:paraId="240C4C10" w14:textId="2ADB9E04"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b/>
                <w:lang w:val="lt-LT"/>
              </w:rPr>
            </w:pPr>
            <w:r w:rsidRPr="00B42998">
              <w:rPr>
                <w:rFonts w:ascii="Times New Roman" w:eastAsia="Times New Roman" w:hAnsi="Times New Roman" w:cs="Times New Roman"/>
                <w:b/>
                <w:lang w:val="lt-LT"/>
              </w:rPr>
              <w:t>Moterys</w:t>
            </w:r>
          </w:p>
        </w:tc>
        <w:tc>
          <w:tcPr>
            <w:tcW w:w="2094" w:type="dxa"/>
          </w:tcPr>
          <w:p w14:paraId="06CEB61E" w14:textId="36855757"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2094" w:type="dxa"/>
          </w:tcPr>
          <w:p w14:paraId="432D4822" w14:textId="34746DA0" w:rsidR="008A0F87" w:rsidRPr="00B42998" w:rsidRDefault="008A0F87" w:rsidP="004E33C2">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r w:rsidR="00AA512C" w:rsidRPr="00B42998" w14:paraId="02D0930B" w14:textId="77777777" w:rsidTr="008A0F87">
        <w:trPr>
          <w:jc w:val="center"/>
        </w:trPr>
        <w:tc>
          <w:tcPr>
            <w:tcW w:w="3541" w:type="dxa"/>
          </w:tcPr>
          <w:p w14:paraId="3AA51E2C" w14:textId="7B9726B8"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18</w:t>
            </w:r>
            <w:r>
              <w:rPr>
                <w:rFonts w:ascii="Times New Roman" w:eastAsia="Times New Roman" w:hAnsi="Times New Roman" w:cs="Times New Roman"/>
                <w:lang w:val="lt-LT"/>
              </w:rPr>
              <w:t>–</w:t>
            </w:r>
            <w:r w:rsidRPr="00B42998">
              <w:rPr>
                <w:rFonts w:ascii="Times New Roman" w:eastAsia="Times New Roman" w:hAnsi="Times New Roman" w:cs="Times New Roman"/>
                <w:lang w:val="lt-LT"/>
              </w:rPr>
              <w:t>24 m.</w:t>
            </w:r>
          </w:p>
        </w:tc>
        <w:tc>
          <w:tcPr>
            <w:tcW w:w="2094" w:type="dxa"/>
          </w:tcPr>
          <w:p w14:paraId="6B8350A1" w14:textId="719E5A28"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2094" w:type="dxa"/>
          </w:tcPr>
          <w:p w14:paraId="27B917BE" w14:textId="49E24543"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r w:rsidR="00AA512C" w:rsidRPr="00B42998" w14:paraId="764F38C4" w14:textId="77777777" w:rsidTr="008A0F87">
        <w:trPr>
          <w:jc w:val="center"/>
        </w:trPr>
        <w:tc>
          <w:tcPr>
            <w:tcW w:w="3541" w:type="dxa"/>
          </w:tcPr>
          <w:p w14:paraId="004589F5" w14:textId="76FD3643"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25</w:t>
            </w:r>
            <w:r>
              <w:rPr>
                <w:rFonts w:ascii="Times New Roman" w:eastAsia="Times New Roman" w:hAnsi="Times New Roman" w:cs="Times New Roman"/>
                <w:lang w:val="lt-LT"/>
              </w:rPr>
              <w:t>–</w:t>
            </w:r>
            <w:r w:rsidRPr="00B42998">
              <w:rPr>
                <w:rFonts w:ascii="Times New Roman" w:eastAsia="Times New Roman" w:hAnsi="Times New Roman" w:cs="Times New Roman"/>
                <w:lang w:val="lt-LT"/>
              </w:rPr>
              <w:t>34 m.</w:t>
            </w:r>
          </w:p>
        </w:tc>
        <w:tc>
          <w:tcPr>
            <w:tcW w:w="2094" w:type="dxa"/>
          </w:tcPr>
          <w:p w14:paraId="06CA3B2C" w14:textId="62F591DC"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2094" w:type="dxa"/>
          </w:tcPr>
          <w:p w14:paraId="174CBF2F" w14:textId="08880A50"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r w:rsidR="00AA512C" w:rsidRPr="00B42998" w14:paraId="5A5AA1D8" w14:textId="77777777" w:rsidTr="008A0F87">
        <w:trPr>
          <w:jc w:val="center"/>
        </w:trPr>
        <w:tc>
          <w:tcPr>
            <w:tcW w:w="3541" w:type="dxa"/>
          </w:tcPr>
          <w:p w14:paraId="7CC5745B" w14:textId="041D0018"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35</w:t>
            </w:r>
            <w:r>
              <w:rPr>
                <w:rFonts w:ascii="Times New Roman" w:eastAsia="Times New Roman" w:hAnsi="Times New Roman" w:cs="Times New Roman"/>
                <w:lang w:val="lt-LT"/>
              </w:rPr>
              <w:t>–</w:t>
            </w:r>
            <w:r w:rsidRPr="00B42998">
              <w:rPr>
                <w:rFonts w:ascii="Times New Roman" w:eastAsia="Times New Roman" w:hAnsi="Times New Roman" w:cs="Times New Roman"/>
                <w:lang w:val="lt-LT"/>
              </w:rPr>
              <w:t>44 m.</w:t>
            </w:r>
          </w:p>
        </w:tc>
        <w:tc>
          <w:tcPr>
            <w:tcW w:w="2094" w:type="dxa"/>
          </w:tcPr>
          <w:p w14:paraId="3E0DC011" w14:textId="01E9A354"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2094" w:type="dxa"/>
          </w:tcPr>
          <w:p w14:paraId="308E3381" w14:textId="660052E9"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r w:rsidR="00AA512C" w:rsidRPr="00B42998" w14:paraId="3C3C806C" w14:textId="77777777" w:rsidTr="008A0F87">
        <w:trPr>
          <w:jc w:val="center"/>
        </w:trPr>
        <w:tc>
          <w:tcPr>
            <w:tcW w:w="3541" w:type="dxa"/>
          </w:tcPr>
          <w:p w14:paraId="777F21DD" w14:textId="7F072C17"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45</w:t>
            </w:r>
            <w:r>
              <w:rPr>
                <w:rFonts w:ascii="Times New Roman" w:eastAsia="Times New Roman" w:hAnsi="Times New Roman" w:cs="Times New Roman"/>
                <w:lang w:val="lt-LT"/>
              </w:rPr>
              <w:t>–</w:t>
            </w:r>
            <w:r w:rsidRPr="00B42998">
              <w:rPr>
                <w:rFonts w:ascii="Times New Roman" w:eastAsia="Times New Roman" w:hAnsi="Times New Roman" w:cs="Times New Roman"/>
                <w:lang w:val="lt-LT"/>
              </w:rPr>
              <w:t>54 m.</w:t>
            </w:r>
          </w:p>
        </w:tc>
        <w:tc>
          <w:tcPr>
            <w:tcW w:w="2094" w:type="dxa"/>
          </w:tcPr>
          <w:p w14:paraId="63431A70" w14:textId="7B2B9166"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2094" w:type="dxa"/>
          </w:tcPr>
          <w:p w14:paraId="205A1DF8" w14:textId="3579A929"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r w:rsidR="00AA512C" w:rsidRPr="00B42998" w14:paraId="41ABAFDA" w14:textId="77777777" w:rsidTr="008A0F87">
        <w:trPr>
          <w:jc w:val="center"/>
        </w:trPr>
        <w:tc>
          <w:tcPr>
            <w:tcW w:w="3541" w:type="dxa"/>
          </w:tcPr>
          <w:p w14:paraId="54EB0832" w14:textId="3E50283F"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55</w:t>
            </w:r>
            <w:r>
              <w:rPr>
                <w:rFonts w:ascii="Times New Roman" w:eastAsia="Times New Roman" w:hAnsi="Times New Roman" w:cs="Times New Roman"/>
                <w:lang w:val="lt-LT"/>
              </w:rPr>
              <w:t>–</w:t>
            </w:r>
            <w:r w:rsidRPr="00B42998">
              <w:rPr>
                <w:rFonts w:ascii="Times New Roman" w:eastAsia="Times New Roman" w:hAnsi="Times New Roman" w:cs="Times New Roman"/>
                <w:lang w:val="lt-LT"/>
              </w:rPr>
              <w:t>64 m.</w:t>
            </w:r>
          </w:p>
        </w:tc>
        <w:tc>
          <w:tcPr>
            <w:tcW w:w="2094" w:type="dxa"/>
          </w:tcPr>
          <w:p w14:paraId="57A64CE4" w14:textId="5175E5A0"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2094" w:type="dxa"/>
          </w:tcPr>
          <w:p w14:paraId="21E0A1CB" w14:textId="175B4EAE"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r w:rsidR="00AA512C" w:rsidRPr="00B42998" w14:paraId="4865664E" w14:textId="77777777" w:rsidTr="008A0F87">
        <w:trPr>
          <w:jc w:val="center"/>
        </w:trPr>
        <w:tc>
          <w:tcPr>
            <w:tcW w:w="3541" w:type="dxa"/>
          </w:tcPr>
          <w:p w14:paraId="0D8912C9" w14:textId="10CC572F"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 xml:space="preserve">65 </w:t>
            </w:r>
            <w:r>
              <w:rPr>
                <w:rFonts w:ascii="Times New Roman" w:eastAsia="Times New Roman" w:hAnsi="Times New Roman" w:cs="Times New Roman"/>
                <w:lang w:val="lt-LT"/>
              </w:rPr>
              <w:t xml:space="preserve">m. </w:t>
            </w:r>
            <w:r w:rsidRPr="00B42998">
              <w:rPr>
                <w:rFonts w:ascii="Times New Roman" w:eastAsia="Times New Roman" w:hAnsi="Times New Roman" w:cs="Times New Roman"/>
                <w:lang w:val="lt-LT"/>
              </w:rPr>
              <w:t>ir vyresn</w:t>
            </w:r>
            <w:r>
              <w:rPr>
                <w:rFonts w:ascii="Times New Roman" w:eastAsia="Times New Roman" w:hAnsi="Times New Roman" w:cs="Times New Roman"/>
                <w:lang w:val="lt-LT"/>
              </w:rPr>
              <w:t>ės</w:t>
            </w:r>
          </w:p>
        </w:tc>
        <w:tc>
          <w:tcPr>
            <w:tcW w:w="2094" w:type="dxa"/>
          </w:tcPr>
          <w:p w14:paraId="5EA25527" w14:textId="32F7075D"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c>
          <w:tcPr>
            <w:tcW w:w="2094" w:type="dxa"/>
          </w:tcPr>
          <w:p w14:paraId="14A9927C" w14:textId="24E63950" w:rsidR="00AA512C" w:rsidRPr="00B42998" w:rsidRDefault="00AA512C" w:rsidP="00AA512C">
            <w:pPr>
              <w:spacing w:after="0" w:line="240" w:lineRule="auto"/>
              <w:ind w:leftChars="0" w:left="0" w:firstLineChars="0" w:firstLine="0"/>
              <w:jc w:val="center"/>
              <w:rPr>
                <w:rFonts w:ascii="Times New Roman" w:eastAsia="Times New Roman" w:hAnsi="Times New Roman" w:cs="Times New Roman"/>
                <w:lang w:val="lt-LT"/>
              </w:rPr>
            </w:pPr>
            <w:r w:rsidRPr="00B42998">
              <w:rPr>
                <w:rFonts w:ascii="Times New Roman" w:eastAsia="Times New Roman" w:hAnsi="Times New Roman" w:cs="Times New Roman"/>
                <w:lang w:val="lt-LT"/>
              </w:rPr>
              <w:t>0</w:t>
            </w:r>
          </w:p>
        </w:tc>
      </w:tr>
    </w:tbl>
    <w:p w14:paraId="069D03AF" w14:textId="09ED2FBF" w:rsidR="005A7E0B" w:rsidRPr="00B42998" w:rsidRDefault="0050636B" w:rsidP="004E33C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sz w:val="24"/>
          <w:szCs w:val="24"/>
          <w:lang w:val="lt-LT"/>
        </w:rPr>
      </w:pPr>
      <w:r w:rsidRPr="00B42998">
        <w:rPr>
          <w:rFonts w:ascii="Times New Roman" w:eastAsia="Times New Roman" w:hAnsi="Times New Roman"/>
          <w:bCs/>
          <w:i/>
          <w:iCs/>
          <w:kern w:val="1"/>
          <w:sz w:val="20"/>
          <w:szCs w:val="20"/>
          <w:lang w:val="lt-LT" w:eastAsia="hi-IN" w:bidi="hi-IN"/>
        </w:rPr>
        <w:t>Šaltinis</w:t>
      </w:r>
      <w:r w:rsidR="00AA512C">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Lietuvos Respublikos va</w:t>
      </w:r>
      <w:r w:rsidR="00675B8A" w:rsidRPr="00B42998">
        <w:rPr>
          <w:rFonts w:ascii="Times New Roman" w:eastAsia="Times New Roman" w:hAnsi="Times New Roman"/>
          <w:bCs/>
          <w:i/>
          <w:iCs/>
          <w:kern w:val="1"/>
          <w:sz w:val="20"/>
          <w:szCs w:val="20"/>
          <w:lang w:val="lt-LT" w:eastAsia="hi-IN" w:bidi="hi-IN"/>
        </w:rPr>
        <w:t>lstybinė darbo inspekcija prie S</w:t>
      </w:r>
      <w:r w:rsidRPr="00B42998">
        <w:rPr>
          <w:rFonts w:ascii="Times New Roman" w:eastAsia="Times New Roman" w:hAnsi="Times New Roman"/>
          <w:bCs/>
          <w:i/>
          <w:iCs/>
          <w:kern w:val="1"/>
          <w:sz w:val="20"/>
          <w:szCs w:val="20"/>
          <w:lang w:val="lt-LT" w:eastAsia="hi-IN" w:bidi="hi-IN"/>
        </w:rPr>
        <w:t>ocialinės apsaugos ir darbo ministerijos</w:t>
      </w:r>
    </w:p>
    <w:p w14:paraId="50A31522" w14:textId="77777777" w:rsidR="005A7E0B" w:rsidRPr="00B42998" w:rsidRDefault="005A7E0B" w:rsidP="004E33C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sz w:val="24"/>
          <w:szCs w:val="24"/>
          <w:lang w:val="lt-LT"/>
        </w:rPr>
      </w:pPr>
    </w:p>
    <w:p w14:paraId="30E3ABC0" w14:textId="4303608D" w:rsidR="005563DA" w:rsidRPr="00B42998" w:rsidRDefault="005563DA" w:rsidP="005563DA">
      <w:pPr>
        <w:shd w:val="clear" w:color="auto" w:fill="FFFFFF"/>
        <w:suppressAutoHyphens w:val="0"/>
        <w:spacing w:after="0" w:line="240" w:lineRule="auto"/>
        <w:ind w:leftChars="0" w:left="0" w:firstLineChars="0" w:firstLine="720"/>
        <w:jc w:val="both"/>
        <w:textDirection w:val="lrTb"/>
        <w:textAlignment w:val="auto"/>
        <w:outlineLvl w:val="9"/>
        <w:rPr>
          <w:rFonts w:ascii="Times New Roman" w:eastAsia="Times New Roman" w:hAnsi="Times New Roman" w:cs="Times New Roman"/>
          <w:color w:val="333333"/>
          <w:lang w:val="lt-LT"/>
        </w:rPr>
      </w:pPr>
      <w:r w:rsidRPr="00B42998">
        <w:rPr>
          <w:rFonts w:ascii="Times New Roman" w:eastAsia="Times New Roman" w:hAnsi="Times New Roman" w:cs="Times New Roman"/>
          <w:iCs/>
          <w:color w:val="333333"/>
          <w:sz w:val="24"/>
          <w:szCs w:val="24"/>
          <w:lang w:val="lt-LT"/>
        </w:rPr>
        <w:t>2024 m. dažniausi sunkūs nelaimingi atsitikimai darbe kilo dėl žmogaus nukri</w:t>
      </w:r>
      <w:r w:rsidR="00764E34" w:rsidRPr="00B42998">
        <w:rPr>
          <w:rFonts w:ascii="Times New Roman" w:eastAsia="Times New Roman" w:hAnsi="Times New Roman" w:cs="Times New Roman"/>
          <w:iCs/>
          <w:color w:val="333333"/>
          <w:sz w:val="24"/>
          <w:szCs w:val="24"/>
          <w:lang w:val="lt-LT"/>
        </w:rPr>
        <w:t>timo iš aukščio ar į gylį (27,</w:t>
      </w:r>
      <w:r w:rsidR="004D6F82" w:rsidRPr="00B42998">
        <w:rPr>
          <w:rFonts w:ascii="Times New Roman" w:eastAsia="Times New Roman" w:hAnsi="Times New Roman" w:cs="Times New Roman"/>
          <w:iCs/>
          <w:color w:val="333333"/>
          <w:sz w:val="24"/>
          <w:szCs w:val="24"/>
          <w:lang w:val="lt-LT"/>
        </w:rPr>
        <w:t xml:space="preserve">3 proc.) </w:t>
      </w:r>
      <w:r w:rsidR="00AA512C">
        <w:rPr>
          <w:rFonts w:ascii="Times New Roman" w:eastAsia="Times New Roman" w:hAnsi="Times New Roman" w:cs="Times New Roman"/>
          <w:iCs/>
          <w:color w:val="333333"/>
          <w:sz w:val="24"/>
          <w:szCs w:val="24"/>
          <w:lang w:val="lt-LT"/>
        </w:rPr>
        <w:t>ir</w:t>
      </w:r>
      <w:r w:rsidR="004D6F82" w:rsidRPr="00B42998">
        <w:rPr>
          <w:rFonts w:ascii="Times New Roman" w:eastAsia="Times New Roman" w:hAnsi="Times New Roman" w:cs="Times New Roman"/>
          <w:iCs/>
          <w:color w:val="333333"/>
          <w:sz w:val="24"/>
          <w:szCs w:val="24"/>
          <w:lang w:val="lt-LT"/>
        </w:rPr>
        <w:t xml:space="preserve"> griuvimo (</w:t>
      </w:r>
      <w:r w:rsidR="00764E34" w:rsidRPr="00B42998">
        <w:rPr>
          <w:rFonts w:ascii="Times New Roman" w:eastAsia="Times New Roman" w:hAnsi="Times New Roman" w:cs="Times New Roman"/>
          <w:iCs/>
          <w:color w:val="333333"/>
          <w:sz w:val="24"/>
          <w:szCs w:val="24"/>
          <w:lang w:val="lt-LT"/>
        </w:rPr>
        <w:t>27,3 proc.</w:t>
      </w:r>
      <w:r w:rsidRPr="00B42998">
        <w:rPr>
          <w:rFonts w:ascii="Times New Roman" w:eastAsia="Times New Roman" w:hAnsi="Times New Roman" w:cs="Times New Roman"/>
          <w:iCs/>
          <w:color w:val="333333"/>
          <w:sz w:val="24"/>
          <w:szCs w:val="24"/>
          <w:lang w:val="lt-LT"/>
        </w:rPr>
        <w:t>). Kiti reikšmingi traumavimo veiksniai buvo daiktų, ruo</w:t>
      </w:r>
      <w:r w:rsidR="00764E34" w:rsidRPr="00B42998">
        <w:rPr>
          <w:rFonts w:ascii="Times New Roman" w:eastAsia="Times New Roman" w:hAnsi="Times New Roman" w:cs="Times New Roman"/>
          <w:iCs/>
          <w:color w:val="333333"/>
          <w:sz w:val="24"/>
          <w:szCs w:val="24"/>
          <w:lang w:val="lt-LT"/>
        </w:rPr>
        <w:t>šinių ar krovinių virtimas (5,0 proc.</w:t>
      </w:r>
      <w:r w:rsidRPr="00B42998">
        <w:rPr>
          <w:rFonts w:ascii="Times New Roman" w:eastAsia="Times New Roman" w:hAnsi="Times New Roman" w:cs="Times New Roman"/>
          <w:iCs/>
          <w:color w:val="333333"/>
          <w:sz w:val="24"/>
          <w:szCs w:val="24"/>
          <w:lang w:val="lt-LT"/>
        </w:rPr>
        <w:t xml:space="preserve">) </w:t>
      </w:r>
      <w:r w:rsidR="00AA512C">
        <w:rPr>
          <w:rFonts w:ascii="Times New Roman" w:eastAsia="Times New Roman" w:hAnsi="Times New Roman" w:cs="Times New Roman"/>
          <w:iCs/>
          <w:color w:val="333333"/>
          <w:sz w:val="24"/>
          <w:szCs w:val="24"/>
          <w:lang w:val="lt-LT"/>
        </w:rPr>
        <w:t>ir</w:t>
      </w:r>
      <w:r w:rsidRPr="00B42998">
        <w:rPr>
          <w:rFonts w:ascii="Times New Roman" w:eastAsia="Times New Roman" w:hAnsi="Times New Roman" w:cs="Times New Roman"/>
          <w:iCs/>
          <w:color w:val="333333"/>
          <w:sz w:val="24"/>
          <w:szCs w:val="24"/>
          <w:lang w:val="lt-LT"/>
        </w:rPr>
        <w:t xml:space="preserve"> jų kritimas iš au</w:t>
      </w:r>
      <w:r w:rsidR="00764E34" w:rsidRPr="00B42998">
        <w:rPr>
          <w:rFonts w:ascii="Times New Roman" w:eastAsia="Times New Roman" w:hAnsi="Times New Roman" w:cs="Times New Roman"/>
          <w:iCs/>
          <w:color w:val="333333"/>
          <w:sz w:val="24"/>
          <w:szCs w:val="24"/>
          <w:lang w:val="lt-LT"/>
        </w:rPr>
        <w:t>kščio (2,5 proc.)</w:t>
      </w:r>
      <w:r w:rsidR="007372FC" w:rsidRPr="00B42998">
        <w:rPr>
          <w:rFonts w:ascii="Times New Roman" w:eastAsia="Times New Roman" w:hAnsi="Times New Roman" w:cs="Times New Roman"/>
          <w:iCs/>
          <w:color w:val="333333"/>
          <w:sz w:val="24"/>
          <w:szCs w:val="24"/>
          <w:lang w:val="lt-LT"/>
        </w:rPr>
        <w:t>,</w:t>
      </w:r>
      <w:r w:rsidR="00764E34" w:rsidRPr="00B42998">
        <w:rPr>
          <w:rFonts w:ascii="Times New Roman" w:eastAsia="Times New Roman" w:hAnsi="Times New Roman" w:cs="Times New Roman"/>
          <w:iCs/>
          <w:color w:val="333333"/>
          <w:sz w:val="24"/>
          <w:szCs w:val="24"/>
          <w:lang w:val="lt-LT"/>
        </w:rPr>
        <w:t xml:space="preserve"> 6,6 proc.</w:t>
      </w:r>
      <w:r w:rsidRPr="00B42998">
        <w:rPr>
          <w:rFonts w:ascii="Times New Roman" w:eastAsia="Times New Roman" w:hAnsi="Times New Roman" w:cs="Times New Roman"/>
          <w:iCs/>
          <w:color w:val="333333"/>
          <w:sz w:val="24"/>
          <w:szCs w:val="24"/>
          <w:lang w:val="lt-LT"/>
        </w:rPr>
        <w:t xml:space="preserve"> atvejų traumas sukėlė veikiantys įrenginiai ar mechanizmai</w:t>
      </w:r>
      <w:r w:rsidRPr="00B42998">
        <w:rPr>
          <w:rFonts w:ascii="Times New Roman" w:eastAsia="Times New Roman" w:hAnsi="Times New Roman" w:cs="Times New Roman"/>
          <w:color w:val="333333"/>
          <w:sz w:val="24"/>
          <w:szCs w:val="24"/>
          <w:lang w:val="lt-LT"/>
        </w:rPr>
        <w:t>.</w:t>
      </w:r>
    </w:p>
    <w:p w14:paraId="7D39A326" w14:textId="77777777" w:rsidR="005A7E0B" w:rsidRPr="00B42998" w:rsidRDefault="005A7E0B" w:rsidP="002B2423">
      <w:pPr>
        <w:pBdr>
          <w:top w:val="nil"/>
          <w:left w:val="nil"/>
          <w:bottom w:val="nil"/>
          <w:right w:val="nil"/>
          <w:between w:val="nil"/>
        </w:pBdr>
        <w:shd w:val="clear" w:color="auto" w:fill="FFFFFF"/>
        <w:spacing w:after="0" w:line="240" w:lineRule="auto"/>
        <w:ind w:leftChars="0" w:left="0" w:firstLineChars="0" w:firstLine="0"/>
        <w:rPr>
          <w:rFonts w:ascii="Times New Roman" w:eastAsia="Times New Roman" w:hAnsi="Times New Roman" w:cs="Times New Roman"/>
          <w:b/>
          <w:sz w:val="24"/>
          <w:szCs w:val="24"/>
          <w:lang w:val="lt-LT"/>
        </w:rPr>
      </w:pPr>
    </w:p>
    <w:p w14:paraId="6919DD30" w14:textId="6B4D559A" w:rsidR="00E71A15" w:rsidRPr="00B42998" w:rsidRDefault="00AA512C" w:rsidP="004E33C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br w:type="column"/>
      </w:r>
      <w:r w:rsidR="00A3663E" w:rsidRPr="00B42998">
        <w:rPr>
          <w:rFonts w:ascii="Times New Roman" w:eastAsia="Times New Roman" w:hAnsi="Times New Roman" w:cs="Times New Roman"/>
          <w:b/>
          <w:sz w:val="24"/>
          <w:szCs w:val="24"/>
          <w:lang w:val="lt-LT"/>
        </w:rPr>
        <w:lastRenderedPageBreak/>
        <w:t>3</w:t>
      </w:r>
      <w:r w:rsidR="00782A47" w:rsidRPr="00B42998">
        <w:rPr>
          <w:rFonts w:ascii="Times New Roman" w:eastAsia="Times New Roman" w:hAnsi="Times New Roman" w:cs="Times New Roman"/>
          <w:b/>
          <w:sz w:val="24"/>
          <w:szCs w:val="24"/>
          <w:lang w:val="lt-LT"/>
        </w:rPr>
        <w:t xml:space="preserve"> prioritetinė problema</w:t>
      </w:r>
    </w:p>
    <w:p w14:paraId="4C65F788" w14:textId="77777777" w:rsidR="00634560" w:rsidRPr="00B42998" w:rsidRDefault="00634560" w:rsidP="004E33C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sz w:val="24"/>
          <w:szCs w:val="24"/>
          <w:lang w:val="lt-LT"/>
        </w:rPr>
      </w:pPr>
    </w:p>
    <w:p w14:paraId="3A26FE66" w14:textId="4D602CB4" w:rsidR="006E035E" w:rsidRPr="00B42998" w:rsidRDefault="00634560" w:rsidP="002B2423">
      <w:pPr>
        <w:pBdr>
          <w:top w:val="nil"/>
          <w:left w:val="nil"/>
          <w:bottom w:val="nil"/>
          <w:right w:val="nil"/>
          <w:between w:val="nil"/>
        </w:pBdr>
        <w:shd w:val="clear" w:color="auto" w:fill="4BACC6" w:themeFill="accent5"/>
        <w:spacing w:after="0" w:line="240" w:lineRule="auto"/>
        <w:ind w:left="0" w:hanging="2"/>
        <w:jc w:val="center"/>
        <w:rPr>
          <w:rFonts w:ascii="Times New Roman" w:eastAsia="Times New Roman" w:hAnsi="Times New Roman" w:cs="Times New Roman"/>
          <w:b/>
          <w:sz w:val="24"/>
          <w:szCs w:val="24"/>
          <w:lang w:val="lt-LT"/>
        </w:rPr>
      </w:pPr>
      <w:r w:rsidRPr="00B42998">
        <w:rPr>
          <w:rFonts w:ascii="Times New Roman" w:eastAsia="Times New Roman" w:hAnsi="Times New Roman" w:cs="Times New Roman"/>
          <w:b/>
          <w:sz w:val="24"/>
          <w:szCs w:val="24"/>
          <w:lang w:val="lt-LT"/>
        </w:rPr>
        <w:t xml:space="preserve">1 M. VAIKŲ DIFTERIJOS, STABLIGĖS, KOKLIUŠO, POLIOMIELITO, </w:t>
      </w:r>
      <w:r w:rsidRPr="00AA512C">
        <w:rPr>
          <w:rFonts w:ascii="Times New Roman" w:eastAsia="Times New Roman" w:hAnsi="Times New Roman" w:cs="Times New Roman"/>
          <w:b/>
          <w:i/>
          <w:iCs/>
          <w:sz w:val="24"/>
          <w:szCs w:val="24"/>
          <w:lang w:val="lt-LT"/>
        </w:rPr>
        <w:t>HAEMOPHILUS INFLUENZA</w:t>
      </w:r>
      <w:r w:rsidR="002B2423" w:rsidRPr="00AA512C">
        <w:rPr>
          <w:rFonts w:ascii="Times New Roman" w:eastAsia="Times New Roman" w:hAnsi="Times New Roman" w:cs="Times New Roman"/>
          <w:b/>
          <w:i/>
          <w:iCs/>
          <w:sz w:val="24"/>
          <w:szCs w:val="24"/>
          <w:lang w:val="lt-LT"/>
        </w:rPr>
        <w:t>E B</w:t>
      </w:r>
      <w:r w:rsidR="002B2423" w:rsidRPr="00B42998">
        <w:rPr>
          <w:rFonts w:ascii="Times New Roman" w:eastAsia="Times New Roman" w:hAnsi="Times New Roman" w:cs="Times New Roman"/>
          <w:b/>
          <w:sz w:val="24"/>
          <w:szCs w:val="24"/>
          <w:lang w:val="lt-LT"/>
        </w:rPr>
        <w:t xml:space="preserve"> SKIEPIJIMO APIMTYS (3 DOZĖ)</w:t>
      </w:r>
    </w:p>
    <w:p w14:paraId="2D25D1EE" w14:textId="07D21171" w:rsidR="002B2423" w:rsidRPr="00B42998" w:rsidRDefault="002B2423" w:rsidP="00532A37">
      <w:pPr>
        <w:pBdr>
          <w:top w:val="nil"/>
          <w:left w:val="nil"/>
          <w:bottom w:val="nil"/>
          <w:right w:val="nil"/>
          <w:between w:val="nil"/>
        </w:pBdr>
        <w:shd w:val="clear" w:color="auto" w:fill="FFFFFF"/>
        <w:tabs>
          <w:tab w:val="left" w:pos="4344"/>
        </w:tabs>
        <w:spacing w:after="0" w:line="240" w:lineRule="auto"/>
        <w:ind w:leftChars="0" w:left="0" w:firstLineChars="0" w:firstLine="0"/>
        <w:jc w:val="both"/>
        <w:rPr>
          <w:rStyle w:val="fontstyle01"/>
          <w:rFonts w:ascii="Times New Roman" w:hAnsi="Times New Roman"/>
          <w:lang w:val="lt-LT"/>
        </w:rPr>
      </w:pPr>
    </w:p>
    <w:p w14:paraId="016BBBA1" w14:textId="41D75684" w:rsidR="00B7053F" w:rsidRPr="00B42998" w:rsidRDefault="002B2423" w:rsidP="00532A37">
      <w:pPr>
        <w:pBdr>
          <w:top w:val="nil"/>
          <w:left w:val="nil"/>
          <w:bottom w:val="nil"/>
          <w:right w:val="nil"/>
          <w:between w:val="nil"/>
        </w:pBdr>
        <w:shd w:val="clear" w:color="auto" w:fill="FFFFFF"/>
        <w:tabs>
          <w:tab w:val="left" w:pos="4344"/>
        </w:tabs>
        <w:spacing w:after="0" w:line="240" w:lineRule="auto"/>
        <w:ind w:leftChars="0" w:left="0" w:firstLineChars="0" w:firstLine="0"/>
        <w:jc w:val="both"/>
        <w:rPr>
          <w:rStyle w:val="fontstyle01"/>
          <w:rFonts w:ascii="Times New Roman" w:hAnsi="Times New Roman"/>
          <w:lang w:val="lt-LT"/>
        </w:rPr>
      </w:pPr>
      <w:r w:rsidRPr="00B42998">
        <w:rPr>
          <w:rStyle w:val="fontstyle01"/>
          <w:rFonts w:ascii="Times New Roman" w:hAnsi="Times New Roman"/>
          <w:lang w:val="lt-LT"/>
        </w:rPr>
        <w:t xml:space="preserve">           </w:t>
      </w:r>
      <w:r w:rsidR="0009502D" w:rsidRPr="00B42998">
        <w:rPr>
          <w:rStyle w:val="fontstyle01"/>
          <w:rFonts w:ascii="Times New Roman" w:hAnsi="Times New Roman"/>
          <w:lang w:val="lt-LT"/>
        </w:rPr>
        <w:t xml:space="preserve">Lietuvoje pagal </w:t>
      </w:r>
      <w:r w:rsidR="002A5B80" w:rsidRPr="00B42998">
        <w:rPr>
          <w:rStyle w:val="fontstyle01"/>
          <w:rFonts w:ascii="Times New Roman" w:hAnsi="Times New Roman"/>
          <w:lang w:val="lt-LT"/>
        </w:rPr>
        <w:t>v</w:t>
      </w:r>
      <w:r w:rsidR="0009502D" w:rsidRPr="00B42998">
        <w:rPr>
          <w:rStyle w:val="fontstyle01"/>
          <w:rFonts w:ascii="Times New Roman" w:hAnsi="Times New Roman"/>
          <w:lang w:val="lt-LT"/>
        </w:rPr>
        <w:t xml:space="preserve">aikų profilaktinių skiepijimų kalendorių, patvirtintą Lietuvos Respublikos sveikatos apsaugos ministro 2018 m. rugpjūčio 29 d. įsakymu Nr. V-955 „Dėl Lietuvos Respublikos vaikų profilaktinių skiepijimo kalendoriaus patvirtinimo“, naujagimiai, kūdikiai ir vaikai skiepijami valstybės lėšomis nuo 14 infekcijų: tuberkuliozės, hepatito B, kokliušo, difterijos, stabligės, poliomielito, tymų, epideminio parotito, raudonukės, B tipo </w:t>
      </w:r>
      <w:r w:rsidR="00571425" w:rsidRPr="00571425">
        <w:rPr>
          <w:rStyle w:val="fontstyle01"/>
          <w:rFonts w:ascii="Times New Roman" w:hAnsi="Times New Roman"/>
          <w:i/>
          <w:iCs/>
          <w:lang w:val="lt-LT"/>
        </w:rPr>
        <w:t xml:space="preserve">Haemophilus </w:t>
      </w:r>
      <w:r w:rsidR="0009502D" w:rsidRPr="00AA512C">
        <w:rPr>
          <w:rStyle w:val="fontstyle01"/>
          <w:rFonts w:ascii="Times New Roman" w:hAnsi="Times New Roman"/>
          <w:i/>
          <w:iCs/>
          <w:lang w:val="lt-LT"/>
        </w:rPr>
        <w:t>influenza</w:t>
      </w:r>
      <w:r w:rsidR="0009502D" w:rsidRPr="00B42998">
        <w:rPr>
          <w:rStyle w:val="fontstyle01"/>
          <w:rFonts w:ascii="Times New Roman" w:hAnsi="Times New Roman"/>
          <w:lang w:val="lt-LT"/>
        </w:rPr>
        <w:t>, pne</w:t>
      </w:r>
      <w:r w:rsidR="00B7053F" w:rsidRPr="00B42998">
        <w:rPr>
          <w:rStyle w:val="fontstyle01"/>
          <w:rFonts w:ascii="Times New Roman" w:hAnsi="Times New Roman"/>
          <w:lang w:val="lt-LT"/>
        </w:rPr>
        <w:t>umokokinės, žmogaus papilomos vi</w:t>
      </w:r>
      <w:r w:rsidR="0009502D" w:rsidRPr="00B42998">
        <w:rPr>
          <w:rStyle w:val="fontstyle01"/>
          <w:rFonts w:ascii="Times New Roman" w:hAnsi="Times New Roman"/>
          <w:lang w:val="lt-LT"/>
        </w:rPr>
        <w:t xml:space="preserve">ruso (skiepijami </w:t>
      </w:r>
      <w:r w:rsidR="00B7053F" w:rsidRPr="00B42998">
        <w:rPr>
          <w:rStyle w:val="fontstyle01"/>
          <w:rFonts w:ascii="Times New Roman" w:hAnsi="Times New Roman"/>
          <w:lang w:val="lt-LT"/>
        </w:rPr>
        <w:t>11 metų mergaitės ir berniukai), rotavirusinės</w:t>
      </w:r>
      <w:r w:rsidR="002A5B80" w:rsidRPr="00B42998">
        <w:rPr>
          <w:rStyle w:val="fontstyle01"/>
          <w:rFonts w:ascii="Times New Roman" w:hAnsi="Times New Roman"/>
          <w:lang w:val="lt-LT"/>
        </w:rPr>
        <w:t xml:space="preserve"> ir</w:t>
      </w:r>
      <w:r w:rsidR="00B7053F" w:rsidRPr="00B42998">
        <w:rPr>
          <w:rStyle w:val="fontstyle01"/>
          <w:rFonts w:ascii="Times New Roman" w:hAnsi="Times New Roman"/>
          <w:lang w:val="lt-LT"/>
        </w:rPr>
        <w:t xml:space="preserve"> B tipo meningokokinės infekcijų.</w:t>
      </w:r>
    </w:p>
    <w:p w14:paraId="3E2C0550" w14:textId="77777777" w:rsidR="0020195B" w:rsidRPr="00B42998" w:rsidRDefault="0020195B" w:rsidP="00BB7F71">
      <w:pPr>
        <w:pStyle w:val="Sraopastraipa"/>
        <w:pBdr>
          <w:top w:val="nil"/>
          <w:left w:val="nil"/>
          <w:bottom w:val="nil"/>
          <w:right w:val="nil"/>
          <w:between w:val="nil"/>
        </w:pBdr>
        <w:shd w:val="clear" w:color="auto" w:fill="FFFFFF"/>
        <w:ind w:leftChars="0" w:left="1080" w:firstLineChars="0" w:firstLine="0"/>
        <w:jc w:val="center"/>
        <w:rPr>
          <w:rFonts w:cs="Times New Roman"/>
          <w:b/>
          <w:i/>
          <w:color w:val="000000"/>
          <w:sz w:val="22"/>
          <w:szCs w:val="22"/>
          <w:lang w:val="lt-LT"/>
        </w:rPr>
      </w:pPr>
    </w:p>
    <w:p w14:paraId="0C532ED0" w14:textId="03AE5CBE" w:rsidR="00AA4E67" w:rsidRPr="00AA512C" w:rsidRDefault="00465FBA" w:rsidP="00352647">
      <w:pPr>
        <w:pStyle w:val="Sraopastraipa"/>
        <w:pBdr>
          <w:top w:val="nil"/>
          <w:left w:val="nil"/>
          <w:bottom w:val="nil"/>
          <w:right w:val="nil"/>
          <w:between w:val="nil"/>
        </w:pBdr>
        <w:shd w:val="clear" w:color="auto" w:fill="FFFFFF"/>
        <w:ind w:leftChars="0" w:left="1080" w:firstLineChars="0" w:firstLine="0"/>
        <w:jc w:val="center"/>
        <w:rPr>
          <w:rStyle w:val="fontstyle01"/>
          <w:rFonts w:ascii="Times New Roman" w:hAnsi="Times New Roman" w:cs="Times New Roman"/>
          <w:b/>
          <w:iCs/>
          <w:color w:val="FF0000"/>
          <w:sz w:val="22"/>
          <w:szCs w:val="22"/>
          <w:lang w:val="lt-LT"/>
        </w:rPr>
      </w:pPr>
      <w:r w:rsidRPr="00AA512C">
        <w:rPr>
          <w:rFonts w:cs="Times New Roman"/>
          <w:b/>
          <w:iCs/>
          <w:color w:val="000000"/>
          <w:sz w:val="22"/>
          <w:szCs w:val="22"/>
          <w:lang w:val="lt-LT"/>
        </w:rPr>
        <w:t>20</w:t>
      </w:r>
      <w:r w:rsidR="0020195B" w:rsidRPr="00AA512C">
        <w:rPr>
          <w:rFonts w:cs="Times New Roman"/>
          <w:b/>
          <w:iCs/>
          <w:color w:val="000000"/>
          <w:sz w:val="22"/>
          <w:szCs w:val="22"/>
          <w:lang w:val="lt-LT"/>
        </w:rPr>
        <w:t xml:space="preserve"> pav. </w:t>
      </w:r>
      <w:r w:rsidR="00BB7F71" w:rsidRPr="00AA512C">
        <w:rPr>
          <w:rFonts w:cs="Times New Roman"/>
          <w:b/>
          <w:iCs/>
          <w:color w:val="000000"/>
          <w:sz w:val="22"/>
          <w:szCs w:val="22"/>
          <w:lang w:val="lt-LT"/>
        </w:rPr>
        <w:t xml:space="preserve">1 m. vaikų difterijos, stabligės, kokliušo, poliomielito, </w:t>
      </w:r>
      <w:r w:rsidR="00BB7F71" w:rsidRPr="00AA512C">
        <w:rPr>
          <w:rFonts w:cs="Times New Roman"/>
          <w:b/>
          <w:i/>
          <w:color w:val="000000"/>
          <w:sz w:val="22"/>
          <w:szCs w:val="22"/>
          <w:lang w:val="lt-LT"/>
        </w:rPr>
        <w:t>Haemophilus influenzae B</w:t>
      </w:r>
      <w:r w:rsidR="00BB7F71" w:rsidRPr="00AA512C">
        <w:rPr>
          <w:rFonts w:cs="Times New Roman"/>
          <w:b/>
          <w:iCs/>
          <w:color w:val="000000"/>
          <w:sz w:val="22"/>
          <w:szCs w:val="22"/>
          <w:lang w:val="lt-LT"/>
        </w:rPr>
        <w:t xml:space="preserve"> sk</w:t>
      </w:r>
      <w:r w:rsidR="000B339C" w:rsidRPr="00AA512C">
        <w:rPr>
          <w:rFonts w:cs="Times New Roman"/>
          <w:b/>
          <w:iCs/>
          <w:color w:val="000000"/>
          <w:sz w:val="22"/>
          <w:szCs w:val="22"/>
          <w:lang w:val="lt-LT"/>
        </w:rPr>
        <w:t>iepijimo apimtys (3 dozė)</w:t>
      </w:r>
    </w:p>
    <w:p w14:paraId="6E37999B" w14:textId="77777777" w:rsidR="00AA4E67" w:rsidRPr="00B42998" w:rsidRDefault="00AA4E67" w:rsidP="00B616BB">
      <w:pPr>
        <w:pBdr>
          <w:top w:val="nil"/>
          <w:left w:val="nil"/>
          <w:bottom w:val="nil"/>
          <w:right w:val="nil"/>
          <w:between w:val="nil"/>
        </w:pBdr>
        <w:shd w:val="clear" w:color="auto" w:fill="FFFFFF"/>
        <w:tabs>
          <w:tab w:val="left" w:pos="4344"/>
        </w:tabs>
        <w:spacing w:after="0" w:line="240" w:lineRule="auto"/>
        <w:ind w:leftChars="0" w:left="0" w:firstLineChars="0" w:firstLine="0"/>
        <w:jc w:val="both"/>
        <w:rPr>
          <w:rStyle w:val="fontstyle01"/>
          <w:rFonts w:ascii="Times New Roman" w:hAnsi="Times New Roman"/>
          <w:lang w:val="lt-LT"/>
        </w:rPr>
      </w:pPr>
    </w:p>
    <w:p w14:paraId="660CCA6A" w14:textId="3E8EE428" w:rsidR="00AA4E67" w:rsidRPr="00B42998" w:rsidRDefault="00116B16" w:rsidP="00116B16">
      <w:pPr>
        <w:pBdr>
          <w:top w:val="nil"/>
          <w:left w:val="nil"/>
          <w:bottom w:val="nil"/>
          <w:right w:val="nil"/>
          <w:between w:val="nil"/>
        </w:pBdr>
        <w:shd w:val="clear" w:color="auto" w:fill="FFFFFF"/>
        <w:tabs>
          <w:tab w:val="left" w:pos="4344"/>
        </w:tabs>
        <w:spacing w:after="0" w:line="240" w:lineRule="auto"/>
        <w:ind w:leftChars="0" w:left="0" w:firstLineChars="0" w:firstLine="0"/>
        <w:jc w:val="center"/>
        <w:rPr>
          <w:rStyle w:val="fontstyle01"/>
          <w:rFonts w:ascii="Times New Roman" w:hAnsi="Times New Roman"/>
          <w:lang w:val="lt-LT"/>
        </w:rPr>
      </w:pPr>
      <w:r w:rsidRPr="00B42998">
        <w:rPr>
          <w:noProof/>
          <w:lang w:val="lt-LT"/>
        </w:rPr>
        <w:drawing>
          <wp:inline distT="0" distB="0" distL="0" distR="0" wp14:anchorId="0AD399B7" wp14:editId="7AB8EBF7">
            <wp:extent cx="5084233" cy="2116666"/>
            <wp:effectExtent l="0" t="0" r="2540" b="0"/>
            <wp:docPr id="227" name="Paveikslėli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085875" cy="2117350"/>
                    </a:xfrm>
                    <a:prstGeom prst="rect">
                      <a:avLst/>
                    </a:prstGeom>
                  </pic:spPr>
                </pic:pic>
              </a:graphicData>
            </a:graphic>
          </wp:inline>
        </w:drawing>
      </w:r>
    </w:p>
    <w:p w14:paraId="13BE2F22" w14:textId="77777777" w:rsidR="00AA4E67" w:rsidRPr="00B42998" w:rsidRDefault="00AA4E67" w:rsidP="00B616BB">
      <w:pPr>
        <w:pBdr>
          <w:top w:val="nil"/>
          <w:left w:val="nil"/>
          <w:bottom w:val="nil"/>
          <w:right w:val="nil"/>
          <w:between w:val="nil"/>
        </w:pBdr>
        <w:shd w:val="clear" w:color="auto" w:fill="FFFFFF"/>
        <w:tabs>
          <w:tab w:val="left" w:pos="4344"/>
        </w:tabs>
        <w:spacing w:after="0" w:line="240" w:lineRule="auto"/>
        <w:ind w:leftChars="0" w:left="0" w:firstLineChars="0" w:firstLine="0"/>
        <w:jc w:val="both"/>
        <w:rPr>
          <w:rStyle w:val="fontstyle01"/>
          <w:rFonts w:ascii="Times New Roman" w:hAnsi="Times New Roman"/>
          <w:lang w:val="lt-LT"/>
        </w:rPr>
      </w:pPr>
    </w:p>
    <w:p w14:paraId="1CDC760B" w14:textId="22DFE086" w:rsidR="00BB7F71" w:rsidRPr="00B42998" w:rsidRDefault="00BB7F71" w:rsidP="00BB7F71">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sidR="00AA512C">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Higienos instituto Sveikatos informacijos centras</w:t>
      </w:r>
    </w:p>
    <w:p w14:paraId="0222F10A" w14:textId="77777777" w:rsidR="00AA4E67" w:rsidRPr="00B42998" w:rsidRDefault="00AA4E67" w:rsidP="00952E9D">
      <w:pPr>
        <w:pBdr>
          <w:top w:val="nil"/>
          <w:left w:val="nil"/>
          <w:bottom w:val="nil"/>
          <w:right w:val="nil"/>
          <w:between w:val="nil"/>
        </w:pBdr>
        <w:shd w:val="clear" w:color="auto" w:fill="FFFFFF"/>
        <w:tabs>
          <w:tab w:val="left" w:pos="4344"/>
        </w:tabs>
        <w:spacing w:after="0" w:line="240" w:lineRule="auto"/>
        <w:ind w:leftChars="0" w:left="0" w:firstLineChars="0" w:firstLine="0"/>
        <w:jc w:val="both"/>
        <w:rPr>
          <w:rStyle w:val="fontstyle01"/>
          <w:rFonts w:ascii="Times New Roman" w:hAnsi="Times New Roman"/>
          <w:lang w:val="lt-LT"/>
        </w:rPr>
      </w:pPr>
    </w:p>
    <w:p w14:paraId="530590FF" w14:textId="70E27408" w:rsidR="002B5BFC" w:rsidRPr="00B42998" w:rsidRDefault="00952E9D" w:rsidP="000F2434">
      <w:pPr>
        <w:spacing w:after="0" w:line="240" w:lineRule="auto"/>
        <w:ind w:leftChars="0" w:left="0" w:firstLineChars="0" w:firstLine="720"/>
        <w:jc w:val="both"/>
        <w:rPr>
          <w:rFonts w:ascii="Times New Roman" w:hAnsi="Times New Roman" w:cs="Times New Roman"/>
          <w:sz w:val="24"/>
          <w:szCs w:val="24"/>
          <w:lang w:val="lt-LT"/>
        </w:rPr>
      </w:pPr>
      <w:r w:rsidRPr="00B42998">
        <w:rPr>
          <w:rFonts w:ascii="Times New Roman" w:hAnsi="Times New Roman" w:cs="Times New Roman"/>
          <w:sz w:val="24"/>
          <w:szCs w:val="24"/>
          <w:lang w:val="lt-LT"/>
        </w:rPr>
        <w:t xml:space="preserve">Lietuvoje </w:t>
      </w:r>
      <w:r w:rsidR="000F2434" w:rsidRPr="00B42998">
        <w:rPr>
          <w:rFonts w:ascii="Times New Roman" w:hAnsi="Times New Roman" w:cs="Times New Roman"/>
          <w:sz w:val="24"/>
          <w:szCs w:val="24"/>
          <w:lang w:val="lt-LT"/>
        </w:rPr>
        <w:t>skiepijimo</w:t>
      </w:r>
      <w:r w:rsidR="000F2434" w:rsidRPr="00B42998">
        <w:rPr>
          <w:rFonts w:ascii="Times New Roman" w:hAnsi="Times New Roman" w:cs="Times New Roman"/>
          <w:color w:val="000000"/>
          <w:sz w:val="24"/>
          <w:szCs w:val="24"/>
          <w:lang w:val="lt-LT"/>
        </w:rPr>
        <w:t xml:space="preserve"> 1 m. vaikų difterijos, stabligės, kokliušo, poliomielito, </w:t>
      </w:r>
      <w:r w:rsidR="000F2434" w:rsidRPr="00AA512C">
        <w:rPr>
          <w:rFonts w:ascii="Times New Roman" w:hAnsi="Times New Roman" w:cs="Times New Roman"/>
          <w:i/>
          <w:iCs/>
          <w:color w:val="000000"/>
          <w:sz w:val="24"/>
          <w:szCs w:val="24"/>
          <w:lang w:val="lt-LT"/>
        </w:rPr>
        <w:t>Haemophilus influenzae B</w:t>
      </w:r>
      <w:r w:rsidR="000F2434" w:rsidRPr="00B42998">
        <w:rPr>
          <w:rFonts w:ascii="Times New Roman" w:hAnsi="Times New Roman" w:cs="Times New Roman"/>
          <w:color w:val="000000"/>
          <w:sz w:val="24"/>
          <w:szCs w:val="24"/>
          <w:lang w:val="lt-LT"/>
        </w:rPr>
        <w:t xml:space="preserve"> (3 doze)</w:t>
      </w:r>
      <w:r w:rsidR="000F2434" w:rsidRPr="00B42998">
        <w:rPr>
          <w:rFonts w:cs="Times New Roman"/>
          <w:b/>
          <w:i/>
          <w:color w:val="000000"/>
          <w:lang w:val="lt-LT"/>
        </w:rPr>
        <w:t xml:space="preserve"> </w:t>
      </w:r>
      <w:r w:rsidR="000F2434" w:rsidRPr="00B42998">
        <w:rPr>
          <w:rFonts w:ascii="Times New Roman" w:hAnsi="Times New Roman" w:cs="Times New Roman"/>
          <w:sz w:val="24"/>
          <w:szCs w:val="24"/>
          <w:lang w:val="lt-LT"/>
        </w:rPr>
        <w:t xml:space="preserve">apimtys </w:t>
      </w:r>
      <w:r w:rsidRPr="00B42998">
        <w:rPr>
          <w:rFonts w:ascii="Times New Roman" w:hAnsi="Times New Roman" w:cs="Times New Roman"/>
          <w:sz w:val="24"/>
          <w:szCs w:val="24"/>
          <w:lang w:val="lt-LT"/>
        </w:rPr>
        <w:t>išliko gana stabilios, tačiau stebimas nežymus mažėj</w:t>
      </w:r>
      <w:r w:rsidR="00ED5077" w:rsidRPr="00B42998">
        <w:rPr>
          <w:rFonts w:ascii="Times New Roman" w:hAnsi="Times New Roman" w:cs="Times New Roman"/>
          <w:sz w:val="24"/>
          <w:szCs w:val="24"/>
          <w:lang w:val="lt-LT"/>
        </w:rPr>
        <w:t>imas: nuo 89,9 proc.</w:t>
      </w:r>
      <w:r w:rsidR="00D803EB" w:rsidRPr="00B42998">
        <w:rPr>
          <w:rFonts w:ascii="Times New Roman" w:hAnsi="Times New Roman" w:cs="Times New Roman"/>
          <w:sz w:val="24"/>
          <w:szCs w:val="24"/>
          <w:lang w:val="lt-LT"/>
        </w:rPr>
        <w:t xml:space="preserve"> (2023</w:t>
      </w:r>
      <w:r w:rsidR="00ED5077" w:rsidRPr="00B42998">
        <w:rPr>
          <w:rFonts w:ascii="Times New Roman" w:hAnsi="Times New Roman" w:cs="Times New Roman"/>
          <w:sz w:val="24"/>
          <w:szCs w:val="24"/>
          <w:lang w:val="lt-LT"/>
        </w:rPr>
        <w:t xml:space="preserve"> m.) iki 88,4 proc.</w:t>
      </w:r>
      <w:r w:rsidRPr="00B42998">
        <w:rPr>
          <w:rFonts w:ascii="Times New Roman" w:hAnsi="Times New Roman" w:cs="Times New Roman"/>
          <w:sz w:val="24"/>
          <w:szCs w:val="24"/>
          <w:lang w:val="lt-LT"/>
        </w:rPr>
        <w:t xml:space="preserve"> (2024 m.)</w:t>
      </w:r>
      <w:r w:rsidR="000F2434" w:rsidRPr="00B42998">
        <w:rPr>
          <w:rFonts w:ascii="Times New Roman" w:hAnsi="Times New Roman" w:cs="Times New Roman"/>
          <w:sz w:val="24"/>
          <w:szCs w:val="24"/>
          <w:lang w:val="lt-LT"/>
        </w:rPr>
        <w:t xml:space="preserve"> (žr. 20 pav.). </w:t>
      </w:r>
      <w:r w:rsidRPr="00B42998">
        <w:rPr>
          <w:rFonts w:ascii="Times New Roman" w:hAnsi="Times New Roman" w:cs="Times New Roman"/>
          <w:sz w:val="24"/>
          <w:szCs w:val="24"/>
          <w:lang w:val="lt-LT"/>
        </w:rPr>
        <w:t>Panevėžio mieste rodikliai svyravo la</w:t>
      </w:r>
      <w:r w:rsidR="00ED5077" w:rsidRPr="00B42998">
        <w:rPr>
          <w:rFonts w:ascii="Times New Roman" w:hAnsi="Times New Roman" w:cs="Times New Roman"/>
          <w:sz w:val="24"/>
          <w:szCs w:val="24"/>
          <w:lang w:val="lt-LT"/>
        </w:rPr>
        <w:t xml:space="preserve">biau: 2020 m. </w:t>
      </w:r>
      <w:r w:rsidR="000F2434" w:rsidRPr="00B42998">
        <w:rPr>
          <w:rFonts w:ascii="Times New Roman" w:hAnsi="Times New Roman" w:cs="Times New Roman"/>
          <w:sz w:val="24"/>
          <w:szCs w:val="24"/>
          <w:lang w:val="lt-LT"/>
        </w:rPr>
        <w:t xml:space="preserve">šis rodiklis </w:t>
      </w:r>
      <w:r w:rsidR="00ED5077" w:rsidRPr="00B42998">
        <w:rPr>
          <w:rFonts w:ascii="Times New Roman" w:hAnsi="Times New Roman" w:cs="Times New Roman"/>
          <w:sz w:val="24"/>
          <w:szCs w:val="24"/>
          <w:lang w:val="lt-LT"/>
        </w:rPr>
        <w:t>buvo žemas (88,2 proc.</w:t>
      </w:r>
      <w:r w:rsidRPr="00B42998">
        <w:rPr>
          <w:rFonts w:ascii="Times New Roman" w:hAnsi="Times New Roman" w:cs="Times New Roman"/>
          <w:sz w:val="24"/>
          <w:szCs w:val="24"/>
          <w:lang w:val="lt-LT"/>
        </w:rPr>
        <w:t>), vė</w:t>
      </w:r>
      <w:r w:rsidR="00ED5077" w:rsidRPr="00B42998">
        <w:rPr>
          <w:rFonts w:ascii="Times New Roman" w:hAnsi="Times New Roman" w:cs="Times New Roman"/>
          <w:sz w:val="24"/>
          <w:szCs w:val="24"/>
          <w:lang w:val="lt-LT"/>
        </w:rPr>
        <w:t>lesniais metais pakilo iki ~90 proc.</w:t>
      </w:r>
      <w:r w:rsidRPr="00B42998">
        <w:rPr>
          <w:rFonts w:ascii="Times New Roman" w:hAnsi="Times New Roman" w:cs="Times New Roman"/>
          <w:sz w:val="24"/>
          <w:szCs w:val="24"/>
          <w:lang w:val="lt-LT"/>
        </w:rPr>
        <w:t>, tačiau</w:t>
      </w:r>
      <w:r w:rsidR="00ED5077" w:rsidRPr="00B42998">
        <w:rPr>
          <w:rFonts w:ascii="Times New Roman" w:hAnsi="Times New Roman" w:cs="Times New Roman"/>
          <w:sz w:val="24"/>
          <w:szCs w:val="24"/>
          <w:lang w:val="lt-LT"/>
        </w:rPr>
        <w:t xml:space="preserve"> 2024 m. vėl sumažėjo iki 87,3 proc</w:t>
      </w:r>
      <w:r w:rsidRPr="00B42998">
        <w:rPr>
          <w:rFonts w:ascii="Times New Roman" w:hAnsi="Times New Roman" w:cs="Times New Roman"/>
          <w:sz w:val="24"/>
          <w:szCs w:val="24"/>
          <w:lang w:val="lt-LT"/>
        </w:rPr>
        <w:t>. Skiepijimo lygis išlieka aukštas, bet tiek Lietuvoje, tiek Panevėžyje 2024 m.</w:t>
      </w:r>
      <w:r w:rsidR="001E0C9D" w:rsidRPr="00B42998">
        <w:rPr>
          <w:rFonts w:ascii="Times New Roman" w:hAnsi="Times New Roman" w:cs="Times New Roman"/>
          <w:sz w:val="24"/>
          <w:szCs w:val="24"/>
          <w:lang w:val="lt-LT"/>
        </w:rPr>
        <w:t xml:space="preserve"> pasteb</w:t>
      </w:r>
      <w:r w:rsidR="00465FBA" w:rsidRPr="00B42998">
        <w:rPr>
          <w:rFonts w:ascii="Times New Roman" w:hAnsi="Times New Roman" w:cs="Times New Roman"/>
          <w:sz w:val="24"/>
          <w:szCs w:val="24"/>
          <w:lang w:val="lt-LT"/>
        </w:rPr>
        <w:t>imas nuoseklus mažėjimas (žr. 21</w:t>
      </w:r>
      <w:r w:rsidR="00856C8F" w:rsidRPr="00B42998">
        <w:rPr>
          <w:rFonts w:ascii="Times New Roman" w:hAnsi="Times New Roman" w:cs="Times New Roman"/>
          <w:sz w:val="24"/>
          <w:szCs w:val="24"/>
          <w:lang w:val="lt-LT"/>
        </w:rPr>
        <w:t xml:space="preserve"> pav.).</w:t>
      </w:r>
    </w:p>
    <w:p w14:paraId="17986EB7" w14:textId="77777777" w:rsidR="002B5BFC" w:rsidRPr="00B42998" w:rsidRDefault="002B5BFC" w:rsidP="002B5BFC">
      <w:pPr>
        <w:pBdr>
          <w:top w:val="nil"/>
          <w:left w:val="nil"/>
          <w:bottom w:val="nil"/>
          <w:right w:val="nil"/>
          <w:between w:val="nil"/>
        </w:pBdr>
        <w:shd w:val="clear" w:color="auto" w:fill="FFFFFF"/>
        <w:ind w:leftChars="0" w:left="0" w:firstLineChars="0" w:firstLine="0"/>
        <w:rPr>
          <w:rFonts w:cs="Times New Roman"/>
          <w:b/>
          <w:i/>
          <w:color w:val="000000"/>
          <w:lang w:val="lt-LT"/>
        </w:rPr>
      </w:pPr>
    </w:p>
    <w:p w14:paraId="488024E7" w14:textId="225BA3F5" w:rsidR="00AA4E67" w:rsidRPr="00AA512C" w:rsidRDefault="00AA512C" w:rsidP="003D4022">
      <w:pPr>
        <w:pStyle w:val="Sraopastraipa"/>
        <w:pBdr>
          <w:top w:val="nil"/>
          <w:left w:val="nil"/>
          <w:bottom w:val="nil"/>
          <w:right w:val="nil"/>
          <w:between w:val="nil"/>
        </w:pBdr>
        <w:shd w:val="clear" w:color="auto" w:fill="FFFFFF"/>
        <w:ind w:leftChars="0" w:left="1080" w:firstLineChars="0" w:firstLine="0"/>
        <w:jc w:val="center"/>
        <w:rPr>
          <w:rStyle w:val="fontstyle01"/>
          <w:rFonts w:ascii="Times New Roman" w:hAnsi="Times New Roman" w:cs="Times New Roman"/>
          <w:b/>
          <w:iCs/>
          <w:color w:val="FF0000"/>
          <w:sz w:val="22"/>
          <w:szCs w:val="22"/>
          <w:lang w:val="lt-LT"/>
        </w:rPr>
      </w:pPr>
      <w:r>
        <w:rPr>
          <w:rFonts w:cs="Times New Roman"/>
          <w:b/>
          <w:i/>
          <w:color w:val="000000"/>
          <w:sz w:val="22"/>
          <w:szCs w:val="22"/>
          <w:lang w:val="lt-LT"/>
        </w:rPr>
        <w:br w:type="column"/>
      </w:r>
      <w:r w:rsidR="00465FBA" w:rsidRPr="00AA512C">
        <w:rPr>
          <w:rFonts w:cs="Times New Roman"/>
          <w:b/>
          <w:iCs/>
          <w:color w:val="000000"/>
          <w:sz w:val="22"/>
          <w:szCs w:val="22"/>
          <w:lang w:val="lt-LT"/>
        </w:rPr>
        <w:lastRenderedPageBreak/>
        <w:t>21</w:t>
      </w:r>
      <w:r w:rsidR="001E0C9D" w:rsidRPr="00AA512C">
        <w:rPr>
          <w:rFonts w:cs="Times New Roman"/>
          <w:b/>
          <w:iCs/>
          <w:color w:val="000000"/>
          <w:sz w:val="22"/>
          <w:szCs w:val="22"/>
          <w:lang w:val="lt-LT"/>
        </w:rPr>
        <w:t xml:space="preserve"> pav. </w:t>
      </w:r>
      <w:r w:rsidR="003D4022" w:rsidRPr="00AA512C">
        <w:rPr>
          <w:rFonts w:cs="Times New Roman"/>
          <w:b/>
          <w:iCs/>
          <w:color w:val="000000"/>
          <w:sz w:val="22"/>
          <w:szCs w:val="22"/>
          <w:lang w:val="lt-LT"/>
        </w:rPr>
        <w:t xml:space="preserve">1 m. vaikų difterijos, stabligės, kokliušo, poliomielito, </w:t>
      </w:r>
      <w:r w:rsidR="003D4022" w:rsidRPr="00AA512C">
        <w:rPr>
          <w:rFonts w:cs="Times New Roman"/>
          <w:b/>
          <w:i/>
          <w:color w:val="000000"/>
          <w:sz w:val="22"/>
          <w:szCs w:val="22"/>
          <w:lang w:val="lt-LT"/>
        </w:rPr>
        <w:t>Haemophilus influenzae B</w:t>
      </w:r>
      <w:r w:rsidR="003D4022" w:rsidRPr="00AA512C">
        <w:rPr>
          <w:rFonts w:cs="Times New Roman"/>
          <w:b/>
          <w:iCs/>
          <w:color w:val="000000"/>
          <w:sz w:val="22"/>
          <w:szCs w:val="22"/>
          <w:lang w:val="lt-LT"/>
        </w:rPr>
        <w:t xml:space="preserve"> skiepijimo apimtys (3 dozė) proc.</w:t>
      </w:r>
    </w:p>
    <w:p w14:paraId="77148922" w14:textId="64F6E027" w:rsidR="00AA4E67" w:rsidRPr="00B42998" w:rsidRDefault="00AA4E67" w:rsidP="00AA4E67">
      <w:pPr>
        <w:pBdr>
          <w:top w:val="nil"/>
          <w:left w:val="nil"/>
          <w:bottom w:val="nil"/>
          <w:right w:val="nil"/>
          <w:between w:val="nil"/>
        </w:pBdr>
        <w:shd w:val="clear" w:color="auto" w:fill="FFFFFF"/>
        <w:tabs>
          <w:tab w:val="left" w:pos="4344"/>
        </w:tabs>
        <w:spacing w:after="0" w:line="240" w:lineRule="auto"/>
        <w:ind w:leftChars="0" w:left="0" w:firstLineChars="0" w:firstLine="0"/>
        <w:jc w:val="center"/>
        <w:rPr>
          <w:rFonts w:ascii="Times New Roman" w:eastAsia="Times New Roman" w:hAnsi="Times New Roman" w:cs="Times New Roman"/>
          <w:color w:val="000000"/>
          <w:sz w:val="20"/>
          <w:szCs w:val="20"/>
          <w:lang w:val="lt-LT"/>
        </w:rPr>
      </w:pPr>
      <w:r w:rsidRPr="00B42998">
        <w:rPr>
          <w:noProof/>
          <w:lang w:val="lt-LT"/>
        </w:rPr>
        <w:drawing>
          <wp:inline distT="0" distB="0" distL="0" distR="0" wp14:anchorId="6E0220EA" wp14:editId="1CC95CB3">
            <wp:extent cx="5853910" cy="1981929"/>
            <wp:effectExtent l="0" t="0" r="13970" b="18415"/>
            <wp:docPr id="25" name="Diagrama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2A901909" w14:textId="3AA888BA" w:rsidR="00A40E3D" w:rsidRPr="00B42998" w:rsidRDefault="00AA4E67" w:rsidP="00DD1F28">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sidR="00AA512C">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Higienos instituto Sveikatos informacijos centras</w:t>
      </w:r>
    </w:p>
    <w:p w14:paraId="4C151BDC" w14:textId="3C7891CD" w:rsidR="00ED7631" w:rsidRPr="00B42998" w:rsidRDefault="00893593" w:rsidP="00153FBA">
      <w:pPr>
        <w:pStyle w:val="Sraopastraipa"/>
        <w:tabs>
          <w:tab w:val="left" w:pos="1276"/>
          <w:tab w:val="left" w:pos="9498"/>
        </w:tabs>
        <w:ind w:left="0" w:hanging="2"/>
        <w:jc w:val="both"/>
        <w:rPr>
          <w:color w:val="000000"/>
          <w:lang w:val="lt-LT"/>
        </w:rPr>
      </w:pPr>
      <w:r w:rsidRPr="00B42998">
        <w:rPr>
          <w:spacing w:val="-8"/>
          <w:lang w:val="lt-LT"/>
        </w:rPr>
        <w:tab/>
      </w:r>
      <w:r w:rsidRPr="00B42998">
        <w:rPr>
          <w:spacing w:val="-8"/>
          <w:lang w:val="lt-LT"/>
        </w:rPr>
        <w:tab/>
      </w:r>
      <w:r w:rsidR="00153FBA" w:rsidRPr="00B42998">
        <w:rPr>
          <w:spacing w:val="-8"/>
          <w:lang w:val="lt-LT"/>
        </w:rPr>
        <w:t xml:space="preserve">Vakcinomis valdomų ligų atvejų skaičiaus augimas stebimas ir Panevėžio apskrityje. </w:t>
      </w:r>
      <w:r w:rsidR="00153FBA" w:rsidRPr="00B42998">
        <w:rPr>
          <w:color w:val="000000"/>
          <w:lang w:val="lt-LT"/>
        </w:rPr>
        <w:t xml:space="preserve">2024 m. Panevėžio apskrityje diagnozuoti 2 B tipo </w:t>
      </w:r>
      <w:r w:rsidR="00571425" w:rsidRPr="00571425">
        <w:rPr>
          <w:rFonts w:cs="Times New Roman"/>
          <w:i/>
          <w:iCs/>
          <w:color w:val="000000"/>
          <w:lang w:val="lt-LT"/>
        </w:rPr>
        <w:t xml:space="preserve">Haemophilus </w:t>
      </w:r>
      <w:r w:rsidR="00153FBA" w:rsidRPr="00B42998">
        <w:rPr>
          <w:i/>
          <w:lang w:val="lt-LT"/>
        </w:rPr>
        <w:t>influenzae</w:t>
      </w:r>
      <w:r w:rsidR="00153FBA" w:rsidRPr="00B42998">
        <w:rPr>
          <w:lang w:val="lt-LT"/>
        </w:rPr>
        <w:t xml:space="preserve"> </w:t>
      </w:r>
      <w:r w:rsidR="00153FBA" w:rsidRPr="00B42998">
        <w:rPr>
          <w:color w:val="000000"/>
          <w:lang w:val="lt-LT"/>
        </w:rPr>
        <w:t xml:space="preserve">infekcijos atvejai, 5 kiaulytės ir net 46 kokliušo susirgimai, kai 2023 m. Panevėžio apskrityje diagnozuotas tik 1 B tipo </w:t>
      </w:r>
      <w:r w:rsidR="00571425" w:rsidRPr="00571425">
        <w:rPr>
          <w:rFonts w:cs="Times New Roman"/>
          <w:i/>
          <w:iCs/>
          <w:color w:val="000000"/>
          <w:lang w:val="lt-LT"/>
        </w:rPr>
        <w:t xml:space="preserve">Haemophilus </w:t>
      </w:r>
      <w:r w:rsidR="00153FBA" w:rsidRPr="00B42998">
        <w:rPr>
          <w:i/>
          <w:iCs/>
          <w:color w:val="000000"/>
          <w:lang w:val="lt-LT"/>
        </w:rPr>
        <w:t>influenza</w:t>
      </w:r>
      <w:r w:rsidR="00AA512C">
        <w:rPr>
          <w:i/>
          <w:iCs/>
          <w:color w:val="000000"/>
          <w:lang w:val="lt-LT"/>
        </w:rPr>
        <w:t>e</w:t>
      </w:r>
      <w:r w:rsidR="00153FBA" w:rsidRPr="00B42998">
        <w:rPr>
          <w:color w:val="000000"/>
          <w:lang w:val="lt-LT"/>
        </w:rPr>
        <w:t xml:space="preserve"> infekcijos atvejis. 2024 m. </w:t>
      </w:r>
      <w:r w:rsidR="000D2A09" w:rsidRPr="00B42998">
        <w:rPr>
          <w:color w:val="000000"/>
          <w:lang w:val="lt-LT"/>
        </w:rPr>
        <w:t>kokliušu susirgo 27 suaugusieji</w:t>
      </w:r>
      <w:r w:rsidR="00153FBA" w:rsidRPr="00B42998">
        <w:rPr>
          <w:color w:val="000000"/>
          <w:lang w:val="lt-LT"/>
        </w:rPr>
        <w:t xml:space="preserve"> ir 19 vaikų. 14 susirgusiųjų vaikų buvo neskiepyti arba skiepyti </w:t>
      </w:r>
      <w:r w:rsidR="00AA512C">
        <w:rPr>
          <w:color w:val="000000"/>
          <w:lang w:val="lt-LT"/>
        </w:rPr>
        <w:t>ne visais skiepais</w:t>
      </w:r>
      <w:r w:rsidR="00153FBA" w:rsidRPr="00B42998">
        <w:rPr>
          <w:color w:val="000000"/>
          <w:lang w:val="lt-LT"/>
        </w:rPr>
        <w:t xml:space="preserve"> pagal profilaktinį vaikų skiepijimų kalendorių. </w:t>
      </w:r>
    </w:p>
    <w:p w14:paraId="2314A6B3" w14:textId="5679B285" w:rsidR="00153FBA" w:rsidRPr="00B42998" w:rsidRDefault="00ED7631" w:rsidP="00153FBA">
      <w:pPr>
        <w:pStyle w:val="Sraopastraipa"/>
        <w:tabs>
          <w:tab w:val="left" w:pos="1276"/>
          <w:tab w:val="left" w:pos="9498"/>
        </w:tabs>
        <w:ind w:left="0" w:hanging="2"/>
        <w:jc w:val="both"/>
        <w:rPr>
          <w:color w:val="000000"/>
          <w:lang w:val="lt-LT"/>
        </w:rPr>
      </w:pPr>
      <w:r w:rsidRPr="00B42998">
        <w:rPr>
          <w:color w:val="000000"/>
          <w:lang w:val="lt-LT"/>
        </w:rPr>
        <w:tab/>
      </w:r>
      <w:r w:rsidRPr="00B42998">
        <w:rPr>
          <w:color w:val="000000"/>
          <w:lang w:val="lt-LT"/>
        </w:rPr>
        <w:tab/>
      </w:r>
      <w:r w:rsidR="00153FBA" w:rsidRPr="00B42998">
        <w:rPr>
          <w:color w:val="000000"/>
          <w:lang w:val="lt-LT"/>
        </w:rPr>
        <w:t>2024 m. Panevėžio miesto savivaldybėje registruoti 38 kokliušo atvejai. 2023–2024 m. tymų ir raudonukės atvejų aps</w:t>
      </w:r>
      <w:r w:rsidR="002B2423" w:rsidRPr="00B42998">
        <w:rPr>
          <w:color w:val="000000"/>
          <w:lang w:val="lt-LT"/>
        </w:rPr>
        <w:t>kri</w:t>
      </w:r>
      <w:r w:rsidR="005E3E47" w:rsidRPr="00B42998">
        <w:rPr>
          <w:color w:val="000000"/>
          <w:lang w:val="lt-LT"/>
        </w:rPr>
        <w:t>tyje neregistruota (11</w:t>
      </w:r>
      <w:r w:rsidR="002B2423" w:rsidRPr="00B42998">
        <w:rPr>
          <w:color w:val="000000"/>
          <w:lang w:val="lt-LT"/>
        </w:rPr>
        <w:t xml:space="preserve"> lent.</w:t>
      </w:r>
      <w:r w:rsidR="00153FBA" w:rsidRPr="00B42998">
        <w:rPr>
          <w:color w:val="000000"/>
          <w:lang w:val="lt-LT"/>
        </w:rPr>
        <w:t>).</w:t>
      </w:r>
    </w:p>
    <w:p w14:paraId="75F16A07" w14:textId="77777777" w:rsidR="00153FBA" w:rsidRPr="00B42998" w:rsidRDefault="00153FBA" w:rsidP="00153FBA">
      <w:pPr>
        <w:widowControl w:val="0"/>
        <w:shd w:val="clear" w:color="auto" w:fill="FFFFFF"/>
        <w:snapToGrid w:val="0"/>
        <w:spacing w:after="0" w:line="360" w:lineRule="auto"/>
        <w:ind w:leftChars="0" w:left="0" w:firstLineChars="0" w:firstLine="0"/>
        <w:rPr>
          <w:rFonts w:ascii="Times New Roman" w:eastAsia="Times New Roman" w:hAnsi="Times New Roman"/>
          <w:bCs/>
          <w:i/>
          <w:iCs/>
          <w:kern w:val="1"/>
          <w:sz w:val="20"/>
          <w:szCs w:val="20"/>
          <w:lang w:val="lt-LT" w:eastAsia="hi-IN" w:bidi="hi-IN"/>
        </w:rPr>
      </w:pPr>
    </w:p>
    <w:p w14:paraId="497D7D83" w14:textId="6D7A7270" w:rsidR="00153FBA" w:rsidRPr="00AA512C" w:rsidRDefault="005E3E47" w:rsidP="00A26F54">
      <w:pPr>
        <w:widowControl w:val="0"/>
        <w:shd w:val="clear" w:color="auto" w:fill="FFFFFF"/>
        <w:snapToGrid w:val="0"/>
        <w:spacing w:after="0" w:line="240" w:lineRule="auto"/>
        <w:ind w:left="0" w:hanging="2"/>
        <w:jc w:val="center"/>
        <w:rPr>
          <w:rFonts w:ascii="Times New Roman" w:eastAsia="Times New Roman" w:hAnsi="Times New Roman"/>
          <w:b/>
          <w:bCs/>
          <w:iCs/>
          <w:kern w:val="1"/>
          <w:lang w:val="lt-LT" w:eastAsia="hi-IN" w:bidi="hi-IN"/>
        </w:rPr>
      </w:pPr>
      <w:r w:rsidRPr="00AA512C">
        <w:rPr>
          <w:rFonts w:ascii="Times New Roman" w:hAnsi="Times New Roman"/>
          <w:b/>
          <w:iCs/>
          <w:color w:val="000000"/>
          <w:lang w:val="lt-LT"/>
        </w:rPr>
        <w:t>11</w:t>
      </w:r>
      <w:r w:rsidR="00153FBA" w:rsidRPr="00AA512C">
        <w:rPr>
          <w:rFonts w:ascii="Times New Roman" w:hAnsi="Times New Roman"/>
          <w:b/>
          <w:iCs/>
          <w:color w:val="000000"/>
          <w:lang w:val="lt-LT"/>
        </w:rPr>
        <w:t xml:space="preserve"> lentelė. Susirgimų vakcinomis valdomomis užkrečiamosiomis ligomis skaičius Panevėžio apskrityje 2020</w:t>
      </w:r>
      <w:r w:rsidR="00AA512C">
        <w:rPr>
          <w:rFonts w:ascii="Times New Roman" w:hAnsi="Times New Roman"/>
          <w:b/>
          <w:iCs/>
          <w:color w:val="000000"/>
          <w:lang w:val="lt-LT"/>
        </w:rPr>
        <w:t>–</w:t>
      </w:r>
      <w:r w:rsidR="00153FBA" w:rsidRPr="00AA512C">
        <w:rPr>
          <w:rFonts w:ascii="Times New Roman" w:hAnsi="Times New Roman"/>
          <w:b/>
          <w:iCs/>
          <w:color w:val="000000"/>
          <w:lang w:val="lt-LT"/>
        </w:rPr>
        <w:t>2024 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0"/>
        <w:gridCol w:w="1498"/>
        <w:gridCol w:w="1418"/>
        <w:gridCol w:w="1458"/>
        <w:gridCol w:w="1079"/>
        <w:gridCol w:w="2221"/>
      </w:tblGrid>
      <w:tr w:rsidR="00153FBA" w:rsidRPr="00B42998" w14:paraId="6E7CA889" w14:textId="77777777" w:rsidTr="00A26F54">
        <w:trPr>
          <w:trHeight w:val="381"/>
        </w:trPr>
        <w:tc>
          <w:tcPr>
            <w:tcW w:w="1960" w:type="dxa"/>
            <w:vMerge w:val="restar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197BCA0" w14:textId="77777777" w:rsidR="00153FBA" w:rsidRPr="00B42998" w:rsidRDefault="00153FBA" w:rsidP="005A7E0B">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Metai</w:t>
            </w:r>
          </w:p>
        </w:tc>
        <w:tc>
          <w:tcPr>
            <w:tcW w:w="1498"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5" w:type="dxa"/>
              <w:left w:w="108" w:type="dxa"/>
              <w:bottom w:w="0" w:type="dxa"/>
              <w:right w:w="108" w:type="dxa"/>
            </w:tcMar>
            <w:hideMark/>
          </w:tcPr>
          <w:p w14:paraId="052C0F42" w14:textId="28587C0E"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2020</w:t>
            </w:r>
            <w:r w:rsidR="00233C36" w:rsidRPr="00B42998">
              <w:rPr>
                <w:rFonts w:ascii="Times New Roman" w:eastAsia="Times New Roman" w:hAnsi="Times New Roman"/>
                <w:sz w:val="20"/>
                <w:szCs w:val="20"/>
                <w:lang w:val="lt-LT" w:eastAsia="lt-LT"/>
              </w:rPr>
              <w:t xml:space="preserve"> m.</w:t>
            </w:r>
          </w:p>
        </w:tc>
        <w:tc>
          <w:tcPr>
            <w:tcW w:w="1418"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5" w:type="dxa"/>
              <w:left w:w="108" w:type="dxa"/>
              <w:bottom w:w="0" w:type="dxa"/>
              <w:right w:w="108" w:type="dxa"/>
            </w:tcMar>
            <w:hideMark/>
          </w:tcPr>
          <w:p w14:paraId="0652153F" w14:textId="659BE1ED"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 xml:space="preserve"> 2021 </w:t>
            </w:r>
            <w:r w:rsidR="00233C36" w:rsidRPr="00B42998">
              <w:rPr>
                <w:rFonts w:ascii="Times New Roman" w:eastAsia="Times New Roman" w:hAnsi="Times New Roman"/>
                <w:sz w:val="20"/>
                <w:szCs w:val="20"/>
                <w:lang w:val="lt-LT" w:eastAsia="lt-LT"/>
              </w:rPr>
              <w:t>m.</w:t>
            </w:r>
          </w:p>
        </w:tc>
        <w:tc>
          <w:tcPr>
            <w:tcW w:w="1458"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5" w:type="dxa"/>
              <w:left w:w="108" w:type="dxa"/>
              <w:bottom w:w="0" w:type="dxa"/>
              <w:right w:w="108" w:type="dxa"/>
            </w:tcMar>
            <w:hideMark/>
          </w:tcPr>
          <w:p w14:paraId="1605C331" w14:textId="28372DD2"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2022</w:t>
            </w:r>
            <w:r w:rsidR="00233C36" w:rsidRPr="00B42998">
              <w:rPr>
                <w:rFonts w:ascii="Times New Roman" w:eastAsia="Times New Roman" w:hAnsi="Times New Roman"/>
                <w:sz w:val="20"/>
                <w:szCs w:val="20"/>
                <w:lang w:val="lt-LT" w:eastAsia="lt-LT"/>
              </w:rPr>
              <w:t xml:space="preserve"> m.</w:t>
            </w:r>
          </w:p>
        </w:tc>
        <w:tc>
          <w:tcPr>
            <w:tcW w:w="107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5" w:type="dxa"/>
              <w:left w:w="108" w:type="dxa"/>
              <w:bottom w:w="0" w:type="dxa"/>
              <w:right w:w="108" w:type="dxa"/>
            </w:tcMar>
            <w:hideMark/>
          </w:tcPr>
          <w:p w14:paraId="761DF634" w14:textId="67E59A44"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2023</w:t>
            </w:r>
            <w:r w:rsidR="00233C36" w:rsidRPr="00B42998">
              <w:rPr>
                <w:rFonts w:ascii="Times New Roman" w:eastAsia="Times New Roman" w:hAnsi="Times New Roman"/>
                <w:sz w:val="20"/>
                <w:szCs w:val="20"/>
                <w:lang w:val="lt-LT" w:eastAsia="lt-LT"/>
              </w:rPr>
              <w:t xml:space="preserve"> m.</w:t>
            </w:r>
          </w:p>
        </w:tc>
        <w:tc>
          <w:tcPr>
            <w:tcW w:w="2221"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5" w:type="dxa"/>
              <w:left w:w="108" w:type="dxa"/>
              <w:bottom w:w="0" w:type="dxa"/>
              <w:right w:w="108" w:type="dxa"/>
            </w:tcMar>
            <w:hideMark/>
          </w:tcPr>
          <w:p w14:paraId="767B2D10" w14:textId="6E5C1FC2"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2024</w:t>
            </w:r>
            <w:r w:rsidR="00233C36" w:rsidRPr="00B42998">
              <w:rPr>
                <w:rFonts w:ascii="Times New Roman" w:eastAsia="Times New Roman" w:hAnsi="Times New Roman"/>
                <w:sz w:val="20"/>
                <w:szCs w:val="20"/>
                <w:lang w:val="lt-LT" w:eastAsia="lt-LT"/>
              </w:rPr>
              <w:t xml:space="preserve"> m.</w:t>
            </w:r>
          </w:p>
        </w:tc>
      </w:tr>
      <w:tr w:rsidR="00153FBA" w:rsidRPr="00B42998" w14:paraId="24FF639D" w14:textId="77777777" w:rsidTr="00153FBA">
        <w:trPr>
          <w:trHeight w:val="2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5A74FF" w14:textId="77777777" w:rsidR="00153FBA" w:rsidRPr="00B42998" w:rsidRDefault="00153FBA" w:rsidP="00153FBA">
            <w:pPr>
              <w:spacing w:after="0" w:line="240" w:lineRule="auto"/>
              <w:ind w:left="0" w:hanging="2"/>
              <w:rPr>
                <w:rFonts w:ascii="Times New Roman" w:eastAsia="Times New Roman" w:hAnsi="Times New Roman" w:cs="Times New Roman"/>
                <w:sz w:val="20"/>
                <w:szCs w:val="20"/>
                <w:lang w:val="lt-LT" w:eastAsia="lt-LT"/>
              </w:rPr>
            </w:pPr>
          </w:p>
        </w:tc>
        <w:tc>
          <w:tcPr>
            <w:tcW w:w="7674" w:type="dxa"/>
            <w:gridSpan w:val="5"/>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C4743C4" w14:textId="77777777" w:rsidR="00153FBA" w:rsidRPr="00B42998" w:rsidRDefault="00153FBA" w:rsidP="00153FBA">
            <w:pPr>
              <w:spacing w:after="0" w:line="240" w:lineRule="auto"/>
              <w:ind w:left="0" w:hanging="2"/>
              <w:jc w:val="center"/>
              <w:rPr>
                <w:rFonts w:ascii="Times New Roman" w:eastAsia="Times New Roman" w:hAnsi="Times New Roman" w:cs="Times New Roman"/>
                <w:b/>
                <w:sz w:val="20"/>
                <w:szCs w:val="20"/>
                <w:lang w:val="lt-LT" w:eastAsia="lt-LT"/>
              </w:rPr>
            </w:pPr>
            <w:r w:rsidRPr="00B42998">
              <w:rPr>
                <w:rFonts w:ascii="Times New Roman" w:eastAsia="Times New Roman" w:hAnsi="Times New Roman"/>
                <w:b/>
                <w:bCs/>
                <w:sz w:val="20"/>
                <w:szCs w:val="20"/>
                <w:lang w:val="lt-LT" w:eastAsia="lt-LT"/>
              </w:rPr>
              <w:t>Panevėžio apskritis (abs. sk.)</w:t>
            </w:r>
          </w:p>
        </w:tc>
      </w:tr>
      <w:tr w:rsidR="00153FBA" w:rsidRPr="00B42998" w14:paraId="298AD3E9" w14:textId="77777777" w:rsidTr="00153FBA">
        <w:trPr>
          <w:trHeight w:val="285"/>
        </w:trPr>
        <w:tc>
          <w:tcPr>
            <w:tcW w:w="196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49D345B"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Kokliušas</w:t>
            </w:r>
          </w:p>
        </w:tc>
        <w:tc>
          <w:tcPr>
            <w:tcW w:w="149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DEE7B59"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3</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0FEDB93"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 0</w:t>
            </w:r>
          </w:p>
        </w:tc>
        <w:tc>
          <w:tcPr>
            <w:tcW w:w="145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C3A72DD"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1</w:t>
            </w:r>
          </w:p>
        </w:tc>
        <w:tc>
          <w:tcPr>
            <w:tcW w:w="107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95567AB"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222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C76EDB9"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46</w:t>
            </w:r>
          </w:p>
        </w:tc>
      </w:tr>
      <w:tr w:rsidR="00153FBA" w:rsidRPr="00B42998" w14:paraId="771019A2" w14:textId="77777777" w:rsidTr="00153FBA">
        <w:trPr>
          <w:trHeight w:val="260"/>
        </w:trPr>
        <w:tc>
          <w:tcPr>
            <w:tcW w:w="196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DF0554E"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Difterija</w:t>
            </w:r>
          </w:p>
        </w:tc>
        <w:tc>
          <w:tcPr>
            <w:tcW w:w="149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8056C00"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30D0D99"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 0</w:t>
            </w:r>
          </w:p>
        </w:tc>
        <w:tc>
          <w:tcPr>
            <w:tcW w:w="145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6CF7901"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107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061EDB6"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222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7E92A7E"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r>
      <w:tr w:rsidR="00153FBA" w:rsidRPr="00B42998" w14:paraId="29EA0F87" w14:textId="77777777" w:rsidTr="00153FBA">
        <w:trPr>
          <w:trHeight w:val="251"/>
        </w:trPr>
        <w:tc>
          <w:tcPr>
            <w:tcW w:w="196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FB45157"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Tymai</w:t>
            </w:r>
          </w:p>
        </w:tc>
        <w:tc>
          <w:tcPr>
            <w:tcW w:w="149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3A14941"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D840380"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 0</w:t>
            </w:r>
          </w:p>
        </w:tc>
        <w:tc>
          <w:tcPr>
            <w:tcW w:w="145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C872AE1"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107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884CA5C"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222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9541657"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r>
      <w:tr w:rsidR="00153FBA" w:rsidRPr="00B42998" w14:paraId="445D2556" w14:textId="77777777" w:rsidTr="00153FBA">
        <w:trPr>
          <w:trHeight w:val="126"/>
        </w:trPr>
        <w:tc>
          <w:tcPr>
            <w:tcW w:w="196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362748E"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Kiaulytė</w:t>
            </w:r>
          </w:p>
        </w:tc>
        <w:tc>
          <w:tcPr>
            <w:tcW w:w="149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31E1C24"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52A5F86"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 0</w:t>
            </w:r>
          </w:p>
        </w:tc>
        <w:tc>
          <w:tcPr>
            <w:tcW w:w="145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59F9EB3"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1</w:t>
            </w:r>
          </w:p>
        </w:tc>
        <w:tc>
          <w:tcPr>
            <w:tcW w:w="107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7981F02"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222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1EA4B71"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5</w:t>
            </w:r>
          </w:p>
        </w:tc>
      </w:tr>
      <w:tr w:rsidR="00153FBA" w:rsidRPr="00B42998" w14:paraId="5C11A5E3" w14:textId="77777777" w:rsidTr="00153FBA">
        <w:trPr>
          <w:trHeight w:val="159"/>
        </w:trPr>
        <w:tc>
          <w:tcPr>
            <w:tcW w:w="196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46E34AD"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Raudonukė</w:t>
            </w:r>
          </w:p>
        </w:tc>
        <w:tc>
          <w:tcPr>
            <w:tcW w:w="149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2E7A1EB"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B3BA2BE"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 0</w:t>
            </w:r>
          </w:p>
        </w:tc>
        <w:tc>
          <w:tcPr>
            <w:tcW w:w="145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9DF1BDA"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107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F3C6950"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222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BA10A37"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r>
      <w:tr w:rsidR="00153FBA" w:rsidRPr="00B42998" w14:paraId="6C728C16" w14:textId="77777777" w:rsidTr="00153FBA">
        <w:trPr>
          <w:trHeight w:val="190"/>
        </w:trPr>
        <w:tc>
          <w:tcPr>
            <w:tcW w:w="196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C15E15D"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Stabligė</w:t>
            </w:r>
          </w:p>
        </w:tc>
        <w:tc>
          <w:tcPr>
            <w:tcW w:w="149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E7375D7"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E7C96C5"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 0</w:t>
            </w:r>
          </w:p>
        </w:tc>
        <w:tc>
          <w:tcPr>
            <w:tcW w:w="145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CB0B8FD"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107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2B5AF4F"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222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F1324AC"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r>
      <w:tr w:rsidR="00153FBA" w:rsidRPr="00B42998" w14:paraId="30E494FF" w14:textId="77777777" w:rsidTr="00153FBA">
        <w:trPr>
          <w:trHeight w:val="190"/>
        </w:trPr>
        <w:tc>
          <w:tcPr>
            <w:tcW w:w="196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1752248"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Hepatitas B</w:t>
            </w:r>
          </w:p>
        </w:tc>
        <w:tc>
          <w:tcPr>
            <w:tcW w:w="149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5B0C20E"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91158C5"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 1</w:t>
            </w:r>
          </w:p>
        </w:tc>
        <w:tc>
          <w:tcPr>
            <w:tcW w:w="145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987600F"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107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97D038E"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4</w:t>
            </w:r>
          </w:p>
        </w:tc>
        <w:tc>
          <w:tcPr>
            <w:tcW w:w="222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BFE2BD7"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10</w:t>
            </w:r>
          </w:p>
        </w:tc>
      </w:tr>
      <w:tr w:rsidR="00153FBA" w:rsidRPr="00B42998" w14:paraId="4C766AF0" w14:textId="77777777" w:rsidTr="00153FBA">
        <w:trPr>
          <w:trHeight w:val="223"/>
        </w:trPr>
        <w:tc>
          <w:tcPr>
            <w:tcW w:w="196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C34D5D3"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Hib tipo infekcija</w:t>
            </w:r>
          </w:p>
        </w:tc>
        <w:tc>
          <w:tcPr>
            <w:tcW w:w="149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1FBDBAB"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0</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626E4B2"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 0</w:t>
            </w:r>
          </w:p>
        </w:tc>
        <w:tc>
          <w:tcPr>
            <w:tcW w:w="145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D2055A2"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3</w:t>
            </w:r>
          </w:p>
        </w:tc>
        <w:tc>
          <w:tcPr>
            <w:tcW w:w="107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C8200F1"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1</w:t>
            </w:r>
          </w:p>
        </w:tc>
        <w:tc>
          <w:tcPr>
            <w:tcW w:w="222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26AF644" w14:textId="77777777" w:rsidR="00153FBA" w:rsidRPr="00B42998" w:rsidRDefault="00153FBA" w:rsidP="00153FBA">
            <w:pPr>
              <w:spacing w:after="0" w:line="240" w:lineRule="auto"/>
              <w:ind w:left="0" w:hanging="2"/>
              <w:jc w:val="center"/>
              <w:rPr>
                <w:rFonts w:ascii="Times New Roman" w:eastAsia="Times New Roman" w:hAnsi="Times New Roman" w:cs="Times New Roman"/>
                <w:sz w:val="20"/>
                <w:szCs w:val="20"/>
                <w:lang w:val="lt-LT" w:eastAsia="lt-LT"/>
              </w:rPr>
            </w:pPr>
            <w:r w:rsidRPr="00B42998">
              <w:rPr>
                <w:rFonts w:ascii="Times New Roman" w:eastAsia="Times New Roman" w:hAnsi="Times New Roman"/>
                <w:sz w:val="20"/>
                <w:szCs w:val="20"/>
                <w:lang w:val="lt-LT" w:eastAsia="lt-LT"/>
              </w:rPr>
              <w:t>2</w:t>
            </w:r>
          </w:p>
        </w:tc>
      </w:tr>
    </w:tbl>
    <w:p w14:paraId="69B576EA" w14:textId="4A5A9CE7" w:rsidR="00DD1F28" w:rsidRPr="00B42998" w:rsidRDefault="002B2423" w:rsidP="00DD1F28">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sidR="00AA512C">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Nacionalini</w:t>
      </w:r>
      <w:r w:rsidR="00356CE7">
        <w:rPr>
          <w:rFonts w:ascii="Times New Roman" w:eastAsia="Times New Roman" w:hAnsi="Times New Roman"/>
          <w:bCs/>
          <w:i/>
          <w:iCs/>
          <w:kern w:val="1"/>
          <w:sz w:val="20"/>
          <w:szCs w:val="20"/>
          <w:lang w:val="lt-LT" w:eastAsia="hi-IN" w:bidi="hi-IN"/>
        </w:rPr>
        <w:t>s</w:t>
      </w:r>
      <w:r w:rsidRPr="00B42998">
        <w:rPr>
          <w:rFonts w:ascii="Times New Roman" w:eastAsia="Times New Roman" w:hAnsi="Times New Roman"/>
          <w:bCs/>
          <w:i/>
          <w:iCs/>
          <w:kern w:val="1"/>
          <w:sz w:val="20"/>
          <w:szCs w:val="20"/>
          <w:lang w:val="lt-LT" w:eastAsia="hi-IN" w:bidi="hi-IN"/>
        </w:rPr>
        <w:t xml:space="preserve"> visuomenės sveikatos centr</w:t>
      </w:r>
      <w:r w:rsidR="00356CE7">
        <w:rPr>
          <w:rFonts w:ascii="Times New Roman" w:eastAsia="Times New Roman" w:hAnsi="Times New Roman"/>
          <w:bCs/>
          <w:i/>
          <w:iCs/>
          <w:kern w:val="1"/>
          <w:sz w:val="20"/>
          <w:szCs w:val="20"/>
          <w:lang w:val="lt-LT" w:eastAsia="hi-IN" w:bidi="hi-IN"/>
        </w:rPr>
        <w:t>as</w:t>
      </w:r>
      <w:r w:rsidRPr="00B42998">
        <w:rPr>
          <w:rFonts w:ascii="Times New Roman" w:eastAsia="Times New Roman" w:hAnsi="Times New Roman"/>
          <w:bCs/>
          <w:i/>
          <w:iCs/>
          <w:kern w:val="1"/>
          <w:sz w:val="20"/>
          <w:szCs w:val="20"/>
          <w:lang w:val="lt-LT" w:eastAsia="hi-IN" w:bidi="hi-IN"/>
        </w:rPr>
        <w:t xml:space="preserve"> prie Sveikatos apsaugos ministerijos Panevėžio departament</w:t>
      </w:r>
      <w:r w:rsidR="00AA512C">
        <w:rPr>
          <w:rFonts w:ascii="Times New Roman" w:eastAsia="Times New Roman" w:hAnsi="Times New Roman"/>
          <w:bCs/>
          <w:i/>
          <w:iCs/>
          <w:kern w:val="1"/>
          <w:sz w:val="20"/>
          <w:szCs w:val="20"/>
          <w:lang w:val="lt-LT" w:eastAsia="hi-IN" w:bidi="hi-IN"/>
        </w:rPr>
        <w:t>o</w:t>
      </w:r>
    </w:p>
    <w:p w14:paraId="2073CC67" w14:textId="77777777" w:rsidR="0036632A" w:rsidRPr="00B42998" w:rsidRDefault="0036632A" w:rsidP="0085021E">
      <w:pPr>
        <w:widowControl w:val="0"/>
        <w:shd w:val="clear" w:color="auto" w:fill="FFFFFF"/>
        <w:snapToGrid w:val="0"/>
        <w:spacing w:after="0" w:line="360" w:lineRule="auto"/>
        <w:jc w:val="center"/>
        <w:rPr>
          <w:rFonts w:ascii="Times New Roman" w:eastAsia="Times New Roman" w:hAnsi="Times New Roman"/>
          <w:bCs/>
          <w:i/>
          <w:iCs/>
          <w:kern w:val="1"/>
          <w:sz w:val="10"/>
          <w:szCs w:val="10"/>
          <w:lang w:val="lt-LT" w:eastAsia="hi-IN" w:bidi="hi-IN"/>
        </w:rPr>
      </w:pPr>
    </w:p>
    <w:p w14:paraId="768C4A77" w14:textId="438A2272" w:rsidR="001720B9" w:rsidRPr="00B42998" w:rsidRDefault="00B72A4E" w:rsidP="00AC051D">
      <w:pPr>
        <w:pBdr>
          <w:top w:val="nil"/>
          <w:left w:val="nil"/>
          <w:bottom w:val="nil"/>
          <w:right w:val="nil"/>
          <w:between w:val="nil"/>
        </w:pBdr>
        <w:shd w:val="clear" w:color="auto" w:fill="FFFFFF"/>
        <w:tabs>
          <w:tab w:val="left" w:pos="4344"/>
        </w:tabs>
        <w:spacing w:after="0" w:line="240" w:lineRule="auto"/>
        <w:ind w:leftChars="0" w:left="0" w:firstLineChars="0" w:firstLine="0"/>
        <w:jc w:val="both"/>
        <w:rPr>
          <w:rFonts w:ascii="Times New Roman" w:hAnsi="Times New Roman"/>
          <w:color w:val="000000" w:themeColor="text1"/>
          <w:sz w:val="24"/>
          <w:szCs w:val="24"/>
          <w:lang w:val="lt-LT"/>
        </w:rPr>
      </w:pPr>
      <w:r w:rsidRPr="00B42998">
        <w:rPr>
          <w:rFonts w:ascii="Times New Roman" w:hAnsi="Times New Roman"/>
          <w:color w:val="000000"/>
          <w:sz w:val="24"/>
          <w:szCs w:val="24"/>
          <w:lang w:val="lt-LT"/>
        </w:rPr>
        <w:t xml:space="preserve">           2024 m. visose analizuotose skiepijimo pozicijose Panevėžio miesto savivaldybės skiepijimo apimtys buvo mažesnės už Panevėžio apskrities rodiklius. Vertinant 2024 m. skiepijimo apimtis, matyti, kad Panevėžio miesto savivaldybėje nepasiektos pakankamos skiepijimų apimtys (90</w:t>
      </w:r>
      <w:r w:rsidR="007C0059" w:rsidRPr="00B42998">
        <w:rPr>
          <w:rFonts w:ascii="Times New Roman" w:hAnsi="Times New Roman"/>
          <w:color w:val="000000"/>
          <w:sz w:val="24"/>
          <w:szCs w:val="24"/>
          <w:lang w:val="lt-LT"/>
        </w:rPr>
        <w:t>–</w:t>
      </w:r>
      <w:r w:rsidRPr="00B42998">
        <w:rPr>
          <w:rFonts w:ascii="Times New Roman" w:hAnsi="Times New Roman"/>
          <w:color w:val="000000"/>
          <w:sz w:val="24"/>
          <w:szCs w:val="24"/>
          <w:lang w:val="lt-LT"/>
        </w:rPr>
        <w:t xml:space="preserve">95 proc.) net 9-iose iš 13-os analizuojamų skiepijimo pozicijų </w:t>
      </w:r>
      <w:r w:rsidRPr="00B42998">
        <w:rPr>
          <w:rFonts w:ascii="Times New Roman" w:hAnsi="Times New Roman"/>
          <w:color w:val="000000"/>
          <w:sz w:val="24"/>
          <w:szCs w:val="24"/>
          <w:shd w:val="clear" w:color="auto" w:fill="FFFFFF" w:themeFill="background1"/>
          <w:lang w:val="lt-LT"/>
        </w:rPr>
        <w:t>(</w:t>
      </w:r>
      <w:r w:rsidR="000D2A09" w:rsidRPr="00B42998">
        <w:rPr>
          <w:rFonts w:ascii="Times New Roman" w:hAnsi="Times New Roman"/>
          <w:color w:val="000000"/>
          <w:sz w:val="24"/>
          <w:szCs w:val="24"/>
          <w:shd w:val="clear" w:color="auto" w:fill="FFFFFF" w:themeFill="background1"/>
          <w:lang w:val="lt-LT"/>
        </w:rPr>
        <w:t>22</w:t>
      </w:r>
      <w:r w:rsidRPr="00B42998">
        <w:rPr>
          <w:rFonts w:ascii="Times New Roman" w:hAnsi="Times New Roman"/>
          <w:color w:val="000000"/>
          <w:sz w:val="24"/>
          <w:szCs w:val="24"/>
          <w:shd w:val="clear" w:color="auto" w:fill="FFFFFF" w:themeFill="background1"/>
          <w:lang w:val="lt-LT"/>
        </w:rPr>
        <w:t xml:space="preserve"> pav.).</w:t>
      </w:r>
      <w:r w:rsidRPr="00B42998">
        <w:rPr>
          <w:lang w:val="lt-LT"/>
        </w:rPr>
        <w:t xml:space="preserve"> </w:t>
      </w:r>
      <w:r w:rsidRPr="00B42998">
        <w:rPr>
          <w:rFonts w:ascii="Times New Roman" w:hAnsi="Times New Roman"/>
          <w:color w:val="000000" w:themeColor="text1"/>
          <w:sz w:val="24"/>
          <w:szCs w:val="24"/>
          <w:lang w:val="lt-LT"/>
        </w:rPr>
        <w:t>Skiepijant vaikus iki 2 ir 7 metų amžiaus MMR vakcina 2024 m. Panevėžio mieste pasiektos tik 85,3 ir 87,9 proc. apimtys. Savivaldybėje liko nepaskiepyti atitinkamai 99 ir 112 vaik</w:t>
      </w:r>
      <w:r w:rsidR="00356CE7">
        <w:rPr>
          <w:rFonts w:ascii="Times New Roman" w:hAnsi="Times New Roman"/>
          <w:color w:val="000000" w:themeColor="text1"/>
          <w:sz w:val="24"/>
          <w:szCs w:val="24"/>
          <w:lang w:val="lt-LT"/>
        </w:rPr>
        <w:t>ų</w:t>
      </w:r>
      <w:r w:rsidRPr="00B42998">
        <w:rPr>
          <w:rFonts w:ascii="Times New Roman" w:hAnsi="Times New Roman"/>
          <w:color w:val="000000" w:themeColor="text1"/>
          <w:sz w:val="24"/>
          <w:szCs w:val="24"/>
          <w:lang w:val="lt-LT"/>
        </w:rPr>
        <w:t>.</w:t>
      </w:r>
      <w:r w:rsidRPr="00B42998">
        <w:rPr>
          <w:rFonts w:ascii="Times New Roman" w:hAnsi="Times New Roman"/>
          <w:color w:val="FF0000"/>
          <w:sz w:val="24"/>
          <w:szCs w:val="24"/>
          <w:lang w:val="lt-LT"/>
        </w:rPr>
        <w:t xml:space="preserve"> </w:t>
      </w:r>
      <w:r w:rsidR="007C0059" w:rsidRPr="00B42998">
        <w:rPr>
          <w:rFonts w:ascii="Times New Roman" w:hAnsi="Times New Roman"/>
          <w:color w:val="000000" w:themeColor="text1"/>
          <w:sz w:val="24"/>
          <w:szCs w:val="24"/>
          <w:lang w:val="lt-LT"/>
        </w:rPr>
        <w:t>Nepasiektos pakankamos</w:t>
      </w:r>
      <w:r w:rsidRPr="00B42998">
        <w:rPr>
          <w:rFonts w:ascii="Times New Roman" w:hAnsi="Times New Roman"/>
          <w:color w:val="000000" w:themeColor="text1"/>
          <w:sz w:val="24"/>
          <w:szCs w:val="24"/>
          <w:lang w:val="lt-LT"/>
        </w:rPr>
        <w:t xml:space="preserve"> skiepijimo apimtys ir skiepijant trečiąja DTaP/IPV/Hib doze 1 metų vaikus </w:t>
      </w:r>
      <w:r w:rsidR="00356CE7">
        <w:rPr>
          <w:rFonts w:ascii="Times New Roman" w:hAnsi="Times New Roman"/>
          <w:color w:val="000000" w:themeColor="text1"/>
          <w:sz w:val="24"/>
          <w:szCs w:val="24"/>
          <w:lang w:val="lt-LT"/>
        </w:rPr>
        <w:t>ir</w:t>
      </w:r>
      <w:r w:rsidRPr="00B42998">
        <w:rPr>
          <w:rFonts w:ascii="Times New Roman" w:hAnsi="Times New Roman"/>
          <w:color w:val="000000" w:themeColor="text1"/>
          <w:sz w:val="24"/>
          <w:szCs w:val="24"/>
          <w:lang w:val="lt-LT"/>
        </w:rPr>
        <w:t xml:space="preserve"> DTaP/IPV skiepijant vaikus iki 7 metų amžiaus</w:t>
      </w:r>
      <w:r w:rsidR="007C0059" w:rsidRPr="00B42998">
        <w:rPr>
          <w:rFonts w:ascii="Times New Roman" w:hAnsi="Times New Roman"/>
          <w:color w:val="000000" w:themeColor="text1"/>
          <w:sz w:val="24"/>
          <w:szCs w:val="24"/>
          <w:lang w:val="lt-LT"/>
        </w:rPr>
        <w:t xml:space="preserve">, </w:t>
      </w:r>
      <w:r w:rsidRPr="00B42998">
        <w:rPr>
          <w:rFonts w:ascii="Times New Roman" w:hAnsi="Times New Roman"/>
          <w:color w:val="000000" w:themeColor="text1"/>
          <w:sz w:val="24"/>
          <w:szCs w:val="24"/>
          <w:lang w:val="lt-LT"/>
        </w:rPr>
        <w:t>skiepijimo apimtis Panevėž</w:t>
      </w:r>
      <w:r w:rsidR="000D2A09" w:rsidRPr="00B42998">
        <w:rPr>
          <w:rFonts w:ascii="Times New Roman" w:hAnsi="Times New Roman"/>
          <w:color w:val="000000" w:themeColor="text1"/>
          <w:sz w:val="24"/>
          <w:szCs w:val="24"/>
          <w:lang w:val="lt-LT"/>
        </w:rPr>
        <w:t>io miesto savivaldybėje tesiekė 87,3 ir 87,0 proc.</w:t>
      </w:r>
      <w:r w:rsidRPr="00B42998">
        <w:rPr>
          <w:rFonts w:ascii="Times New Roman" w:hAnsi="Times New Roman"/>
          <w:color w:val="000000" w:themeColor="text1"/>
          <w:sz w:val="24"/>
          <w:szCs w:val="24"/>
          <w:lang w:val="lt-LT"/>
        </w:rPr>
        <w:t xml:space="preserve"> Liko nepaskiepyti atitinkamai 81 ir 121</w:t>
      </w:r>
      <w:r w:rsidR="007C0059" w:rsidRPr="00B42998">
        <w:rPr>
          <w:rFonts w:ascii="Times New Roman" w:hAnsi="Times New Roman"/>
          <w:color w:val="000000" w:themeColor="text1"/>
          <w:sz w:val="24"/>
          <w:szCs w:val="24"/>
          <w:lang w:val="lt-LT"/>
        </w:rPr>
        <w:t xml:space="preserve"> vaika</w:t>
      </w:r>
      <w:r w:rsidR="00356CE7">
        <w:rPr>
          <w:rFonts w:ascii="Times New Roman" w:hAnsi="Times New Roman"/>
          <w:color w:val="000000" w:themeColor="text1"/>
          <w:sz w:val="24"/>
          <w:szCs w:val="24"/>
          <w:lang w:val="lt-LT"/>
        </w:rPr>
        <w:t>s</w:t>
      </w:r>
      <w:r w:rsidRPr="00B42998">
        <w:rPr>
          <w:rFonts w:ascii="Times New Roman" w:hAnsi="Times New Roman"/>
          <w:color w:val="000000" w:themeColor="text1"/>
          <w:sz w:val="24"/>
          <w:szCs w:val="24"/>
          <w:lang w:val="lt-LT"/>
        </w:rPr>
        <w:t>. Vėliausiai į profilaktinių vaikų skiepijimų kalendorių įtrauktų vakcinų RV, PCV, MenB, HPV skiepijimo apimtys dar mažesnės.</w:t>
      </w:r>
    </w:p>
    <w:p w14:paraId="449706E5" w14:textId="77777777" w:rsidR="00A26F54" w:rsidRPr="00B42998" w:rsidRDefault="00A26F54" w:rsidP="00AC051D">
      <w:pPr>
        <w:pBdr>
          <w:top w:val="nil"/>
          <w:left w:val="nil"/>
          <w:bottom w:val="nil"/>
          <w:right w:val="nil"/>
          <w:between w:val="nil"/>
        </w:pBdr>
        <w:shd w:val="clear" w:color="auto" w:fill="FFFFFF"/>
        <w:tabs>
          <w:tab w:val="left" w:pos="4344"/>
        </w:tabs>
        <w:spacing w:after="0" w:line="240" w:lineRule="auto"/>
        <w:ind w:leftChars="0" w:left="0" w:firstLineChars="0" w:firstLine="0"/>
        <w:jc w:val="both"/>
        <w:rPr>
          <w:rFonts w:ascii="Times New Roman" w:eastAsia="Times New Roman" w:hAnsi="Times New Roman" w:cs="Times New Roman"/>
          <w:color w:val="000000"/>
          <w:sz w:val="20"/>
          <w:szCs w:val="20"/>
          <w:lang w:val="lt-LT"/>
        </w:rPr>
      </w:pPr>
    </w:p>
    <w:p w14:paraId="7FCD5A32" w14:textId="1528DBD7" w:rsidR="00DC6F65" w:rsidRPr="00356CE7" w:rsidRDefault="000D2A09" w:rsidP="001720B9">
      <w:pPr>
        <w:spacing w:after="0" w:line="240" w:lineRule="auto"/>
        <w:ind w:left="0" w:hanging="2"/>
        <w:jc w:val="center"/>
        <w:rPr>
          <w:rFonts w:ascii="Times New Roman" w:eastAsia="Times New Roman" w:hAnsi="Times New Roman"/>
          <w:b/>
          <w:iCs/>
          <w:shd w:val="clear" w:color="auto" w:fill="FFFFFF"/>
          <w:lang w:val="lt-LT" w:eastAsia="lt-LT"/>
        </w:rPr>
      </w:pPr>
      <w:r w:rsidRPr="00356CE7">
        <w:rPr>
          <w:rFonts w:ascii="Times New Roman" w:eastAsia="Times New Roman" w:hAnsi="Times New Roman"/>
          <w:b/>
          <w:iCs/>
          <w:lang w:val="lt-LT" w:eastAsia="lt-LT"/>
        </w:rPr>
        <w:lastRenderedPageBreak/>
        <w:t>22</w:t>
      </w:r>
      <w:r w:rsidR="00DC6F65" w:rsidRPr="00356CE7">
        <w:rPr>
          <w:rFonts w:ascii="Times New Roman" w:eastAsia="Times New Roman" w:hAnsi="Times New Roman"/>
          <w:b/>
          <w:iCs/>
          <w:lang w:val="lt-LT" w:eastAsia="lt-LT"/>
        </w:rPr>
        <w:t xml:space="preserve"> pav. </w:t>
      </w:r>
      <w:r w:rsidR="00DC6F65" w:rsidRPr="00356CE7">
        <w:rPr>
          <w:rFonts w:ascii="Times New Roman" w:eastAsia="Times New Roman" w:hAnsi="Times New Roman"/>
          <w:b/>
          <w:iCs/>
          <w:shd w:val="clear" w:color="auto" w:fill="FFFFFF"/>
          <w:lang w:val="lt-LT" w:eastAsia="lt-LT"/>
        </w:rPr>
        <w:t xml:space="preserve">Vakcinų, kuriomis skiepijama pagal Lietuvos Respublikos vaikų profilaktinių skiepijimų kalendorių, skiepijimo apimtys Panevėžio miesto savivaldybėje </w:t>
      </w:r>
      <w:r w:rsidR="00356CE7">
        <w:rPr>
          <w:rFonts w:ascii="Times New Roman" w:eastAsia="Times New Roman" w:hAnsi="Times New Roman"/>
          <w:b/>
          <w:iCs/>
          <w:shd w:val="clear" w:color="auto" w:fill="FFFFFF"/>
          <w:lang w:val="lt-LT" w:eastAsia="lt-LT"/>
        </w:rPr>
        <w:t>ir</w:t>
      </w:r>
      <w:r w:rsidR="00DC6F65" w:rsidRPr="00356CE7">
        <w:rPr>
          <w:rFonts w:ascii="Times New Roman" w:eastAsia="Times New Roman" w:hAnsi="Times New Roman"/>
          <w:b/>
          <w:iCs/>
          <w:shd w:val="clear" w:color="auto" w:fill="FFFFFF"/>
          <w:lang w:val="lt-LT" w:eastAsia="lt-LT"/>
        </w:rPr>
        <w:t xml:space="preserve"> apskrityje 2024 m.</w:t>
      </w:r>
    </w:p>
    <w:p w14:paraId="37EC2FAF" w14:textId="031BFA42" w:rsidR="00B72A4E" w:rsidRPr="00B42998" w:rsidRDefault="001720B9" w:rsidP="00B72A4E">
      <w:pPr>
        <w:pBdr>
          <w:top w:val="nil"/>
          <w:left w:val="nil"/>
          <w:bottom w:val="nil"/>
          <w:right w:val="nil"/>
          <w:between w:val="nil"/>
        </w:pBdr>
        <w:shd w:val="clear" w:color="auto" w:fill="FFFFFF"/>
        <w:tabs>
          <w:tab w:val="left" w:pos="4344"/>
        </w:tabs>
        <w:spacing w:after="0" w:line="360" w:lineRule="auto"/>
        <w:ind w:leftChars="0" w:left="0" w:firstLineChars="0" w:firstLine="0"/>
        <w:jc w:val="center"/>
        <w:rPr>
          <w:rFonts w:ascii="Times New Roman" w:eastAsia="Times New Roman" w:hAnsi="Times New Roman" w:cs="Times New Roman"/>
          <w:color w:val="000000"/>
          <w:sz w:val="20"/>
          <w:szCs w:val="20"/>
          <w:lang w:val="lt-LT"/>
        </w:rPr>
      </w:pPr>
      <w:r w:rsidRPr="00B42998">
        <w:rPr>
          <w:noProof/>
          <w:lang w:val="lt-LT"/>
        </w:rPr>
        <w:drawing>
          <wp:inline distT="0" distB="0" distL="0" distR="0" wp14:anchorId="635C5C1D" wp14:editId="22AA1E68">
            <wp:extent cx="5943600" cy="2178423"/>
            <wp:effectExtent l="0" t="0" r="19050" b="12700"/>
            <wp:docPr id="233" name="Diagrama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1D6420C2" w14:textId="4C454784" w:rsidR="00B72A4E" w:rsidRPr="00B42998" w:rsidRDefault="00AC051D" w:rsidP="00AC051D">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sidR="00356CE7">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Nacionalini</w:t>
      </w:r>
      <w:r w:rsidR="00356CE7">
        <w:rPr>
          <w:rFonts w:ascii="Times New Roman" w:eastAsia="Times New Roman" w:hAnsi="Times New Roman"/>
          <w:bCs/>
          <w:i/>
          <w:iCs/>
          <w:kern w:val="1"/>
          <w:sz w:val="20"/>
          <w:szCs w:val="20"/>
          <w:lang w:val="lt-LT" w:eastAsia="hi-IN" w:bidi="hi-IN"/>
        </w:rPr>
        <w:t>s</w:t>
      </w:r>
      <w:r w:rsidRPr="00B42998">
        <w:rPr>
          <w:rFonts w:ascii="Times New Roman" w:eastAsia="Times New Roman" w:hAnsi="Times New Roman"/>
          <w:bCs/>
          <w:i/>
          <w:iCs/>
          <w:kern w:val="1"/>
          <w:sz w:val="20"/>
          <w:szCs w:val="20"/>
          <w:lang w:val="lt-LT" w:eastAsia="hi-IN" w:bidi="hi-IN"/>
        </w:rPr>
        <w:t xml:space="preserve"> visuomenės sveikatos centr</w:t>
      </w:r>
      <w:r w:rsidR="00356CE7">
        <w:rPr>
          <w:rFonts w:ascii="Times New Roman" w:eastAsia="Times New Roman" w:hAnsi="Times New Roman"/>
          <w:bCs/>
          <w:i/>
          <w:iCs/>
          <w:kern w:val="1"/>
          <w:sz w:val="20"/>
          <w:szCs w:val="20"/>
          <w:lang w:val="lt-LT" w:eastAsia="hi-IN" w:bidi="hi-IN"/>
        </w:rPr>
        <w:t xml:space="preserve">as </w:t>
      </w:r>
      <w:r w:rsidRPr="00B42998">
        <w:rPr>
          <w:rFonts w:ascii="Times New Roman" w:eastAsia="Times New Roman" w:hAnsi="Times New Roman"/>
          <w:bCs/>
          <w:i/>
          <w:iCs/>
          <w:kern w:val="1"/>
          <w:sz w:val="20"/>
          <w:szCs w:val="20"/>
          <w:lang w:val="lt-LT" w:eastAsia="hi-IN" w:bidi="hi-IN"/>
        </w:rPr>
        <w:t>prie Sveikatos apsaugos ministerijos Panevėžio departament</w:t>
      </w:r>
      <w:r w:rsidR="00356CE7">
        <w:rPr>
          <w:rFonts w:ascii="Times New Roman" w:eastAsia="Times New Roman" w:hAnsi="Times New Roman"/>
          <w:bCs/>
          <w:i/>
          <w:iCs/>
          <w:kern w:val="1"/>
          <w:sz w:val="20"/>
          <w:szCs w:val="20"/>
          <w:lang w:val="lt-LT" w:eastAsia="hi-IN" w:bidi="hi-IN"/>
        </w:rPr>
        <w:t>o</w:t>
      </w:r>
    </w:p>
    <w:p w14:paraId="7948F0AB" w14:textId="2D2804C4" w:rsidR="00AA0795" w:rsidRPr="00B42998" w:rsidRDefault="00D86D11" w:rsidP="00E57BCF">
      <w:pPr>
        <w:pStyle w:val="prastasiniatinklio"/>
        <w:spacing w:after="0"/>
        <w:ind w:leftChars="0" w:firstLineChars="0" w:firstLine="720"/>
        <w:jc w:val="both"/>
        <w:rPr>
          <w:color w:val="000000"/>
          <w:lang w:val="lt-LT"/>
        </w:rPr>
      </w:pPr>
      <w:r w:rsidRPr="00B42998">
        <w:rPr>
          <w:color w:val="000000"/>
          <w:lang w:val="lt-LT"/>
        </w:rPr>
        <w:t xml:space="preserve">2024 m. Panevėžio miesto </w:t>
      </w:r>
      <w:r w:rsidR="00E8380C" w:rsidRPr="00B42998">
        <w:rPr>
          <w:color w:val="000000"/>
          <w:lang w:val="lt-LT"/>
        </w:rPr>
        <w:t xml:space="preserve">asmens sveikatos priežiūros įstaigose (toliau – </w:t>
      </w:r>
      <w:r w:rsidRPr="00B42998">
        <w:rPr>
          <w:color w:val="000000"/>
          <w:lang w:val="lt-LT"/>
        </w:rPr>
        <w:t>ASPĮ</w:t>
      </w:r>
      <w:r w:rsidR="00E8380C" w:rsidRPr="00B42998">
        <w:rPr>
          <w:color w:val="000000"/>
          <w:lang w:val="lt-LT"/>
        </w:rPr>
        <w:t>)</w:t>
      </w:r>
      <w:r w:rsidRPr="00B42998">
        <w:rPr>
          <w:color w:val="000000"/>
          <w:lang w:val="lt-LT"/>
        </w:rPr>
        <w:t xml:space="preserve"> 1 metų vaikų skiepijimo apimtys </w:t>
      </w:r>
      <w:r w:rsidR="00356CE7" w:rsidRPr="00B42998">
        <w:rPr>
          <w:color w:val="000000"/>
          <w:lang w:val="lt-LT"/>
        </w:rPr>
        <w:t>DTaP/IPV/Hib3 vakcin</w:t>
      </w:r>
      <w:r w:rsidR="00356CE7">
        <w:rPr>
          <w:color w:val="000000"/>
          <w:lang w:val="lt-LT"/>
        </w:rPr>
        <w:t>a</w:t>
      </w:r>
      <w:r w:rsidR="00356CE7" w:rsidRPr="00B42998">
        <w:rPr>
          <w:color w:val="000000"/>
          <w:lang w:val="lt-LT"/>
        </w:rPr>
        <w:t xml:space="preserve"> </w:t>
      </w:r>
      <w:r w:rsidRPr="00B42998">
        <w:rPr>
          <w:color w:val="000000"/>
          <w:lang w:val="lt-LT"/>
        </w:rPr>
        <w:t xml:space="preserve">daugumoje įstaigų yra aukštos. Trys įstaigos pasiekė 100 proc. rodiklį, o didžioji dalis viršija 85–95 proc., </w:t>
      </w:r>
      <w:r w:rsidR="00E1620D" w:rsidRPr="00B42998">
        <w:rPr>
          <w:color w:val="000000"/>
          <w:lang w:val="lt-LT"/>
        </w:rPr>
        <w:t xml:space="preserve">tai atitinka </w:t>
      </w:r>
      <w:r w:rsidRPr="00B42998">
        <w:rPr>
          <w:color w:val="000000"/>
          <w:lang w:val="lt-LT"/>
        </w:rPr>
        <w:t xml:space="preserve">rekomenduojamą kolektyvinio imuniteto lygį. Vis dėlto matomas netolygumas tarp įstaigų – dalyje jų apimtys siekia tik 75–78 proc., kai kur – 66,7, 50 ar net 33,3 proc., o dvi įstaigos nurodo 0 proc. </w:t>
      </w:r>
      <w:r w:rsidR="00210ABA" w:rsidRPr="00B42998">
        <w:rPr>
          <w:color w:val="000000"/>
          <w:lang w:val="lt-LT"/>
        </w:rPr>
        <w:t>(žr. 2</w:t>
      </w:r>
      <w:r w:rsidR="002A5A29" w:rsidRPr="00B42998">
        <w:rPr>
          <w:color w:val="000000"/>
          <w:lang w:val="lt-LT"/>
        </w:rPr>
        <w:t>3</w:t>
      </w:r>
      <w:r w:rsidR="00E57BCF" w:rsidRPr="00B42998">
        <w:rPr>
          <w:color w:val="000000"/>
          <w:lang w:val="lt-LT"/>
        </w:rPr>
        <w:t xml:space="preserve"> pav.).</w:t>
      </w:r>
    </w:p>
    <w:p w14:paraId="47213CE3" w14:textId="0D8FC1B1" w:rsidR="00D86D11" w:rsidRPr="00356CE7" w:rsidRDefault="00210ABA" w:rsidP="00D86D11">
      <w:pPr>
        <w:suppressAutoHyphens w:val="0"/>
        <w:spacing w:after="0" w:line="240" w:lineRule="auto"/>
        <w:ind w:leftChars="0" w:left="3" w:firstLineChars="0" w:hanging="5"/>
        <w:jc w:val="center"/>
        <w:textDirection w:val="lrTb"/>
        <w:textAlignment w:val="auto"/>
        <w:outlineLvl w:val="9"/>
        <w:rPr>
          <w:rFonts w:ascii="Times New Roman" w:eastAsia="Times New Roman" w:hAnsi="Times New Roman" w:cs="Times New Roman"/>
          <w:b/>
          <w:bCs/>
          <w:iCs/>
          <w:color w:val="000000"/>
          <w:position w:val="0"/>
          <w:lang w:val="lt-LT"/>
        </w:rPr>
      </w:pPr>
      <w:r w:rsidRPr="00356CE7">
        <w:rPr>
          <w:rFonts w:ascii="Times New Roman" w:eastAsia="Times New Roman" w:hAnsi="Times New Roman" w:cs="Times New Roman"/>
          <w:b/>
          <w:bCs/>
          <w:iCs/>
          <w:color w:val="000000"/>
          <w:position w:val="0"/>
          <w:lang w:val="lt-LT"/>
        </w:rPr>
        <w:t>2</w:t>
      </w:r>
      <w:r w:rsidR="002A5A29" w:rsidRPr="00356CE7">
        <w:rPr>
          <w:rFonts w:ascii="Times New Roman" w:eastAsia="Times New Roman" w:hAnsi="Times New Roman" w:cs="Times New Roman"/>
          <w:b/>
          <w:bCs/>
          <w:iCs/>
          <w:color w:val="000000"/>
          <w:position w:val="0"/>
          <w:lang w:val="lt-LT"/>
        </w:rPr>
        <w:t>3</w:t>
      </w:r>
      <w:r w:rsidR="00D86D11" w:rsidRPr="00356CE7">
        <w:rPr>
          <w:rFonts w:ascii="Times New Roman" w:eastAsia="Times New Roman" w:hAnsi="Times New Roman" w:cs="Times New Roman"/>
          <w:b/>
          <w:bCs/>
          <w:iCs/>
          <w:color w:val="000000"/>
          <w:position w:val="0"/>
          <w:lang w:val="lt-LT"/>
        </w:rPr>
        <w:t xml:space="preserve"> pav. 1 metų vaikų skiepijimo </w:t>
      </w:r>
      <w:r w:rsidR="00356CE7" w:rsidRPr="00356CE7">
        <w:rPr>
          <w:rFonts w:ascii="Times New Roman" w:eastAsia="Times New Roman" w:hAnsi="Times New Roman" w:cs="Times New Roman"/>
          <w:b/>
          <w:bCs/>
          <w:iCs/>
          <w:color w:val="000000"/>
          <w:position w:val="0"/>
          <w:lang w:val="lt-LT"/>
        </w:rPr>
        <w:t xml:space="preserve">DTaP/IPV/Hib3 </w:t>
      </w:r>
      <w:r w:rsidR="00D86D11" w:rsidRPr="00356CE7">
        <w:rPr>
          <w:rFonts w:ascii="Times New Roman" w:eastAsia="Times New Roman" w:hAnsi="Times New Roman" w:cs="Times New Roman"/>
          <w:b/>
          <w:bCs/>
          <w:iCs/>
          <w:color w:val="000000"/>
          <w:position w:val="0"/>
          <w:lang w:val="lt-LT"/>
        </w:rPr>
        <w:t>apimtys</w:t>
      </w:r>
      <w:r w:rsidR="00BC33D9" w:rsidRPr="00356CE7">
        <w:rPr>
          <w:rFonts w:ascii="Times New Roman" w:eastAsia="Times New Roman" w:hAnsi="Times New Roman" w:cs="Times New Roman"/>
          <w:b/>
          <w:bCs/>
          <w:iCs/>
          <w:color w:val="000000"/>
          <w:position w:val="0"/>
          <w:lang w:val="lt-LT"/>
        </w:rPr>
        <w:t xml:space="preserve"> proc.</w:t>
      </w:r>
      <w:r w:rsidR="00D86D11" w:rsidRPr="00356CE7">
        <w:rPr>
          <w:rFonts w:ascii="Times New Roman" w:eastAsia="Times New Roman" w:hAnsi="Times New Roman" w:cs="Times New Roman"/>
          <w:b/>
          <w:bCs/>
          <w:iCs/>
          <w:color w:val="000000"/>
          <w:position w:val="0"/>
          <w:lang w:val="lt-LT"/>
        </w:rPr>
        <w:t xml:space="preserve"> 2024 m. Panevėžio miesto ASPĮ</w:t>
      </w:r>
    </w:p>
    <w:p w14:paraId="7D5DD525" w14:textId="77777777" w:rsidR="00D86D11" w:rsidRPr="00B42998" w:rsidRDefault="00D86D11" w:rsidP="00165E8F">
      <w:pPr>
        <w:pStyle w:val="prastasiniatinklio"/>
        <w:spacing w:before="0" w:beforeAutospacing="0" w:after="0" w:afterAutospacing="0"/>
        <w:ind w:leftChars="0" w:left="0" w:firstLineChars="0" w:firstLine="0"/>
        <w:jc w:val="both"/>
        <w:rPr>
          <w:color w:val="000000"/>
          <w:sz w:val="22"/>
          <w:szCs w:val="22"/>
          <w:lang w:val="lt-LT"/>
        </w:rPr>
      </w:pPr>
    </w:p>
    <w:p w14:paraId="13C6DF9C" w14:textId="01558A01" w:rsidR="00D86D11" w:rsidRPr="00B42998" w:rsidRDefault="00D86D11" w:rsidP="00F5312B">
      <w:pPr>
        <w:pStyle w:val="prastasiniatinklio"/>
        <w:spacing w:before="0" w:beforeAutospacing="0" w:after="0" w:afterAutospacing="0"/>
        <w:ind w:leftChars="0" w:left="0" w:firstLineChars="0" w:firstLine="720"/>
        <w:rPr>
          <w:color w:val="000000"/>
          <w:lang w:val="lt-LT"/>
        </w:rPr>
      </w:pPr>
      <w:r w:rsidRPr="00B42998">
        <w:rPr>
          <w:noProof/>
          <w:lang w:val="lt-LT"/>
        </w:rPr>
        <w:drawing>
          <wp:inline distT="0" distB="0" distL="0" distR="0" wp14:anchorId="499BF9AA" wp14:editId="3C89993F">
            <wp:extent cx="5943600" cy="2061210"/>
            <wp:effectExtent l="0" t="0" r="19050" b="15240"/>
            <wp:docPr id="239" name="Diagrama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233CC2C6" w14:textId="77777777" w:rsidR="00356CE7" w:rsidRPr="00B42998" w:rsidRDefault="00356CE7" w:rsidP="00356CE7">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Nacionalini</w:t>
      </w:r>
      <w:r>
        <w:rPr>
          <w:rFonts w:ascii="Times New Roman" w:eastAsia="Times New Roman" w:hAnsi="Times New Roman"/>
          <w:bCs/>
          <w:i/>
          <w:iCs/>
          <w:kern w:val="1"/>
          <w:sz w:val="20"/>
          <w:szCs w:val="20"/>
          <w:lang w:val="lt-LT" w:eastAsia="hi-IN" w:bidi="hi-IN"/>
        </w:rPr>
        <w:t>s</w:t>
      </w:r>
      <w:r w:rsidRPr="00B42998">
        <w:rPr>
          <w:rFonts w:ascii="Times New Roman" w:eastAsia="Times New Roman" w:hAnsi="Times New Roman"/>
          <w:bCs/>
          <w:i/>
          <w:iCs/>
          <w:kern w:val="1"/>
          <w:sz w:val="20"/>
          <w:szCs w:val="20"/>
          <w:lang w:val="lt-LT" w:eastAsia="hi-IN" w:bidi="hi-IN"/>
        </w:rPr>
        <w:t xml:space="preserve"> visuomenės sveikatos centr</w:t>
      </w:r>
      <w:r>
        <w:rPr>
          <w:rFonts w:ascii="Times New Roman" w:eastAsia="Times New Roman" w:hAnsi="Times New Roman"/>
          <w:bCs/>
          <w:i/>
          <w:iCs/>
          <w:kern w:val="1"/>
          <w:sz w:val="20"/>
          <w:szCs w:val="20"/>
          <w:lang w:val="lt-LT" w:eastAsia="hi-IN" w:bidi="hi-IN"/>
        </w:rPr>
        <w:t xml:space="preserve">as </w:t>
      </w:r>
      <w:r w:rsidRPr="00B42998">
        <w:rPr>
          <w:rFonts w:ascii="Times New Roman" w:eastAsia="Times New Roman" w:hAnsi="Times New Roman"/>
          <w:bCs/>
          <w:i/>
          <w:iCs/>
          <w:kern w:val="1"/>
          <w:sz w:val="20"/>
          <w:szCs w:val="20"/>
          <w:lang w:val="lt-LT" w:eastAsia="hi-IN" w:bidi="hi-IN"/>
        </w:rPr>
        <w:t>prie Sveikatos apsaugos ministerijos Panevėžio departament</w:t>
      </w:r>
      <w:r>
        <w:rPr>
          <w:rFonts w:ascii="Times New Roman" w:eastAsia="Times New Roman" w:hAnsi="Times New Roman"/>
          <w:bCs/>
          <w:i/>
          <w:iCs/>
          <w:kern w:val="1"/>
          <w:sz w:val="20"/>
          <w:szCs w:val="20"/>
          <w:lang w:val="lt-LT" w:eastAsia="hi-IN" w:bidi="hi-IN"/>
        </w:rPr>
        <w:t>o</w:t>
      </w:r>
    </w:p>
    <w:p w14:paraId="0DFC1253" w14:textId="77777777" w:rsidR="00D86D11" w:rsidRPr="00B42998" w:rsidRDefault="00D86D11" w:rsidP="00264C13">
      <w:pPr>
        <w:pStyle w:val="prastasiniatinklio"/>
        <w:spacing w:before="0" w:beforeAutospacing="0" w:after="0" w:afterAutospacing="0"/>
        <w:ind w:leftChars="0" w:left="0" w:firstLineChars="0" w:firstLine="0"/>
        <w:jc w:val="both"/>
        <w:rPr>
          <w:color w:val="000000"/>
          <w:lang w:val="lt-LT"/>
        </w:rPr>
      </w:pPr>
    </w:p>
    <w:p w14:paraId="36002225" w14:textId="69DEABD5" w:rsidR="00F462E2" w:rsidRPr="00B42998" w:rsidRDefault="00F462E2" w:rsidP="00F462E2">
      <w:pPr>
        <w:pStyle w:val="prastasiniatinklio"/>
        <w:spacing w:before="0" w:beforeAutospacing="0" w:after="0" w:afterAutospacing="0"/>
        <w:ind w:leftChars="0" w:left="0" w:firstLineChars="0" w:firstLine="720"/>
        <w:jc w:val="both"/>
        <w:rPr>
          <w:color w:val="000000"/>
          <w:lang w:val="lt-LT"/>
        </w:rPr>
      </w:pPr>
      <w:r w:rsidRPr="00B42998">
        <w:rPr>
          <w:color w:val="000000"/>
          <w:lang w:val="lt-LT"/>
        </w:rPr>
        <w:t>2024 m. Panevėžio miesto ASPĮ aukščiausios skiepijimo apimtys fiksuojamos kūdikių (DTaP/IPV/Hib1 ir Hib3) grupėje – dauguma įstaigų pasiekia 85–100 proc. MMR1 ir MMR2 rodi</w:t>
      </w:r>
      <w:r w:rsidR="00F40AA6" w:rsidRPr="00B42998">
        <w:rPr>
          <w:color w:val="000000"/>
          <w:lang w:val="lt-LT"/>
        </w:rPr>
        <w:t>kliai taip pat gana aukšti</w:t>
      </w:r>
      <w:r w:rsidRPr="00B42998">
        <w:rPr>
          <w:color w:val="000000"/>
          <w:lang w:val="lt-LT"/>
        </w:rPr>
        <w:t xml:space="preserve">. Mažiausios apimtys stebimos HPV1 (12 m.) grupėje – dalyje įstaigų jos nesiekia 50 proc. Kai kur registruoti 0 proc. rodikliai rodo galimą paslaugos neteikimą ar </w:t>
      </w:r>
      <w:r w:rsidR="00A85C56" w:rsidRPr="00B42998">
        <w:rPr>
          <w:color w:val="000000"/>
          <w:lang w:val="lt-LT"/>
        </w:rPr>
        <w:t>labai mažą tikslinę populiaciją (žr. 12 lent</w:t>
      </w:r>
      <w:r w:rsidR="00E1620D" w:rsidRPr="00B42998">
        <w:rPr>
          <w:color w:val="000000"/>
          <w:lang w:val="lt-LT"/>
        </w:rPr>
        <w:t>.</w:t>
      </w:r>
      <w:r w:rsidR="00A85C56" w:rsidRPr="00B42998">
        <w:rPr>
          <w:color w:val="000000"/>
          <w:lang w:val="lt-LT"/>
        </w:rPr>
        <w:t>).</w:t>
      </w:r>
    </w:p>
    <w:p w14:paraId="3E2AA85A" w14:textId="77777777" w:rsidR="00F462E2" w:rsidRPr="00B42998" w:rsidRDefault="00F462E2" w:rsidP="00264C13">
      <w:pPr>
        <w:pStyle w:val="prastasiniatinklio"/>
        <w:spacing w:before="0" w:beforeAutospacing="0" w:after="0" w:afterAutospacing="0"/>
        <w:ind w:leftChars="0" w:left="0" w:firstLineChars="0" w:firstLine="0"/>
        <w:jc w:val="both"/>
        <w:rPr>
          <w:color w:val="000000"/>
          <w:lang w:val="lt-LT"/>
        </w:rPr>
      </w:pPr>
    </w:p>
    <w:p w14:paraId="05896668" w14:textId="6D08F354" w:rsidR="00F462E2" w:rsidRPr="00356CE7" w:rsidRDefault="00356CE7" w:rsidP="00264C13">
      <w:pPr>
        <w:pStyle w:val="prastasiniatinklio"/>
        <w:spacing w:before="0" w:beforeAutospacing="0" w:after="0" w:afterAutospacing="0"/>
        <w:ind w:leftChars="0" w:left="0" w:firstLineChars="0" w:firstLine="0"/>
        <w:jc w:val="both"/>
        <w:rPr>
          <w:b/>
          <w:iCs/>
          <w:color w:val="000000"/>
          <w:sz w:val="22"/>
          <w:szCs w:val="22"/>
          <w:lang w:val="lt-LT"/>
        </w:rPr>
      </w:pPr>
      <w:r>
        <w:rPr>
          <w:b/>
          <w:i/>
          <w:color w:val="000000"/>
          <w:sz w:val="22"/>
          <w:szCs w:val="22"/>
          <w:lang w:val="lt-LT"/>
        </w:rPr>
        <w:br w:type="column"/>
      </w:r>
      <w:r w:rsidR="00F508F0" w:rsidRPr="00356CE7">
        <w:rPr>
          <w:b/>
          <w:iCs/>
          <w:color w:val="000000"/>
          <w:sz w:val="22"/>
          <w:szCs w:val="22"/>
          <w:lang w:val="lt-LT"/>
        </w:rPr>
        <w:lastRenderedPageBreak/>
        <w:t>12 lentelė. Skiepijimo apimtys Panevėžio m. savivaldybės ASPĮ 2024 m.</w:t>
      </w:r>
    </w:p>
    <w:tbl>
      <w:tblPr>
        <w:tblStyle w:val="Lentelstinklelis"/>
        <w:tblW w:w="0" w:type="auto"/>
        <w:tblLook w:val="04A0" w:firstRow="1" w:lastRow="0" w:firstColumn="1" w:lastColumn="0" w:noHBand="0" w:noVBand="1"/>
      </w:tblPr>
      <w:tblGrid>
        <w:gridCol w:w="3340"/>
        <w:gridCol w:w="1455"/>
        <w:gridCol w:w="1455"/>
        <w:gridCol w:w="1170"/>
        <w:gridCol w:w="1182"/>
        <w:gridCol w:w="1176"/>
      </w:tblGrid>
      <w:tr w:rsidR="00F5312B" w:rsidRPr="00B42998" w14:paraId="48CA5DEA" w14:textId="77777777" w:rsidTr="00AA4334">
        <w:trPr>
          <w:trHeight w:val="1466"/>
        </w:trPr>
        <w:tc>
          <w:tcPr>
            <w:tcW w:w="3340" w:type="dxa"/>
            <w:shd w:val="clear" w:color="auto" w:fill="DAEEF3" w:themeFill="accent5" w:themeFillTint="33"/>
          </w:tcPr>
          <w:p w14:paraId="00CC67F7" w14:textId="77777777" w:rsidR="00F462E2" w:rsidRPr="00B42998" w:rsidRDefault="00F462E2" w:rsidP="00E04A69">
            <w:pPr>
              <w:spacing w:line="240" w:lineRule="auto"/>
              <w:ind w:left="0" w:hanging="2"/>
              <w:jc w:val="center"/>
              <w:rPr>
                <w:rFonts w:ascii="Times New Roman" w:hAnsi="Times New Roman" w:cs="Times New Roman"/>
                <w:b/>
                <w:sz w:val="18"/>
                <w:szCs w:val="18"/>
                <w:lang w:val="lt-LT"/>
              </w:rPr>
            </w:pPr>
            <w:r w:rsidRPr="00B42998">
              <w:rPr>
                <w:rFonts w:ascii="Times New Roman" w:hAnsi="Times New Roman" w:cs="Times New Roman"/>
                <w:b/>
                <w:sz w:val="18"/>
                <w:szCs w:val="18"/>
                <w:lang w:val="lt-LT"/>
              </w:rPr>
              <w:t>Panevėžio miesto ASPĮ</w:t>
            </w:r>
          </w:p>
        </w:tc>
        <w:tc>
          <w:tcPr>
            <w:tcW w:w="1455" w:type="dxa"/>
            <w:shd w:val="clear" w:color="auto" w:fill="DAEEF3" w:themeFill="accent5" w:themeFillTint="33"/>
          </w:tcPr>
          <w:p w14:paraId="3CBD24C1" w14:textId="77777777" w:rsidR="00F462E2" w:rsidRPr="00B42998" w:rsidRDefault="00F462E2" w:rsidP="00E04A69">
            <w:pPr>
              <w:spacing w:line="240" w:lineRule="auto"/>
              <w:ind w:left="0" w:hanging="2"/>
              <w:rPr>
                <w:rFonts w:ascii="Times New Roman" w:hAnsi="Times New Roman" w:cs="Times New Roman"/>
                <w:sz w:val="18"/>
                <w:szCs w:val="18"/>
                <w:lang w:val="lt-LT"/>
              </w:rPr>
            </w:pPr>
            <w:r w:rsidRPr="00B42998">
              <w:rPr>
                <w:rFonts w:ascii="Times New Roman" w:hAnsi="Times New Roman" w:cs="Times New Roman"/>
                <w:b/>
                <w:bCs/>
                <w:sz w:val="18"/>
                <w:szCs w:val="18"/>
                <w:lang w:val="lt-LT"/>
              </w:rPr>
              <w:t>DTaP/IPV/Hib1 1 metų vaikų skiepijimo apimtys 2024 m. Panevėžio miesto ASPĮ</w:t>
            </w:r>
          </w:p>
        </w:tc>
        <w:tc>
          <w:tcPr>
            <w:tcW w:w="1455" w:type="dxa"/>
            <w:shd w:val="clear" w:color="auto" w:fill="DAEEF3" w:themeFill="accent5" w:themeFillTint="33"/>
          </w:tcPr>
          <w:p w14:paraId="3F37D888" w14:textId="77777777" w:rsidR="00F462E2" w:rsidRPr="00B42998" w:rsidRDefault="00F462E2" w:rsidP="00E04A69">
            <w:pPr>
              <w:spacing w:line="240" w:lineRule="auto"/>
              <w:ind w:left="0" w:hanging="2"/>
              <w:rPr>
                <w:rFonts w:ascii="Times New Roman" w:hAnsi="Times New Roman" w:cs="Times New Roman"/>
                <w:sz w:val="18"/>
                <w:szCs w:val="18"/>
                <w:lang w:val="lt-LT"/>
              </w:rPr>
            </w:pPr>
            <w:r w:rsidRPr="00B42998">
              <w:rPr>
                <w:rFonts w:ascii="Times New Roman" w:hAnsi="Times New Roman" w:cs="Times New Roman"/>
                <w:b/>
                <w:bCs/>
                <w:sz w:val="18"/>
                <w:szCs w:val="18"/>
                <w:lang w:val="lt-LT"/>
              </w:rPr>
              <w:t>DTaP/IPV/Hib3 1 metų vaikų skiepijimo apimtys 2024 m. Panevėžio miesto ASPĮ</w:t>
            </w:r>
          </w:p>
        </w:tc>
        <w:tc>
          <w:tcPr>
            <w:tcW w:w="1170" w:type="dxa"/>
            <w:shd w:val="clear" w:color="auto" w:fill="DAEEF3" w:themeFill="accent5" w:themeFillTint="33"/>
          </w:tcPr>
          <w:p w14:paraId="5C7AA53B" w14:textId="77777777" w:rsidR="00F462E2" w:rsidRPr="00B42998" w:rsidRDefault="00F462E2" w:rsidP="00E04A69">
            <w:pPr>
              <w:spacing w:line="240" w:lineRule="auto"/>
              <w:ind w:left="0" w:hanging="2"/>
              <w:rPr>
                <w:rFonts w:ascii="Times New Roman" w:hAnsi="Times New Roman" w:cs="Times New Roman"/>
                <w:sz w:val="18"/>
                <w:szCs w:val="18"/>
                <w:lang w:val="lt-LT"/>
              </w:rPr>
            </w:pPr>
            <w:r w:rsidRPr="00B42998">
              <w:rPr>
                <w:rFonts w:ascii="Times New Roman" w:hAnsi="Times New Roman" w:cs="Times New Roman"/>
                <w:b/>
                <w:bCs/>
                <w:sz w:val="18"/>
                <w:szCs w:val="18"/>
                <w:lang w:val="lt-LT"/>
              </w:rPr>
              <w:t>MMR1 (2 metai) vaikų skiepijimo apimtys 2024 m. Panevėžio miesto ASPĮ</w:t>
            </w:r>
          </w:p>
        </w:tc>
        <w:tc>
          <w:tcPr>
            <w:tcW w:w="1182" w:type="dxa"/>
            <w:shd w:val="clear" w:color="auto" w:fill="DAEEF3" w:themeFill="accent5" w:themeFillTint="33"/>
          </w:tcPr>
          <w:p w14:paraId="6821C1BE" w14:textId="77777777" w:rsidR="00F462E2" w:rsidRPr="00B42998" w:rsidRDefault="00F462E2" w:rsidP="00E04A69">
            <w:pPr>
              <w:spacing w:line="240" w:lineRule="auto"/>
              <w:ind w:left="0" w:hanging="2"/>
              <w:rPr>
                <w:rFonts w:ascii="Times New Roman" w:hAnsi="Times New Roman" w:cs="Times New Roman"/>
                <w:sz w:val="18"/>
                <w:szCs w:val="18"/>
                <w:lang w:val="lt-LT"/>
              </w:rPr>
            </w:pPr>
            <w:r w:rsidRPr="00B42998">
              <w:rPr>
                <w:rFonts w:ascii="Times New Roman" w:hAnsi="Times New Roman" w:cs="Times New Roman"/>
                <w:b/>
                <w:bCs/>
                <w:sz w:val="18"/>
                <w:szCs w:val="18"/>
                <w:lang w:val="lt-LT"/>
              </w:rPr>
              <w:t>MMR2 (7 metai) vaikų skiepijimo apimtys 2024 m. Panevėžio miesto ASPĮ</w:t>
            </w:r>
          </w:p>
        </w:tc>
        <w:tc>
          <w:tcPr>
            <w:tcW w:w="1176" w:type="dxa"/>
            <w:shd w:val="clear" w:color="auto" w:fill="DAEEF3" w:themeFill="accent5" w:themeFillTint="33"/>
          </w:tcPr>
          <w:p w14:paraId="721272C8" w14:textId="77777777" w:rsidR="00F462E2" w:rsidRPr="00B42998" w:rsidRDefault="00F462E2" w:rsidP="00E04A69">
            <w:pPr>
              <w:spacing w:line="240" w:lineRule="auto"/>
              <w:ind w:left="0" w:hanging="2"/>
              <w:rPr>
                <w:rFonts w:ascii="Times New Roman" w:hAnsi="Times New Roman" w:cs="Times New Roman"/>
                <w:b/>
                <w:bCs/>
                <w:sz w:val="18"/>
                <w:szCs w:val="18"/>
                <w:lang w:val="lt-LT"/>
              </w:rPr>
            </w:pPr>
            <w:r w:rsidRPr="00B42998">
              <w:rPr>
                <w:rFonts w:ascii="Times New Roman" w:hAnsi="Times New Roman" w:cs="Times New Roman"/>
                <w:b/>
                <w:bCs/>
                <w:sz w:val="18"/>
                <w:szCs w:val="18"/>
                <w:lang w:val="lt-LT"/>
              </w:rPr>
              <w:t>HPV1 (12 metų) vaikų skiepijimo apimtys 2024 m. Panevėžio miesto ASPĮ</w:t>
            </w:r>
          </w:p>
        </w:tc>
      </w:tr>
      <w:tr w:rsidR="00F462E2" w:rsidRPr="00B42998" w14:paraId="7E54FF1F" w14:textId="77777777" w:rsidTr="00AA4334">
        <w:trPr>
          <w:trHeight w:val="584"/>
        </w:trPr>
        <w:tc>
          <w:tcPr>
            <w:tcW w:w="3340" w:type="dxa"/>
          </w:tcPr>
          <w:p w14:paraId="07B82AB3" w14:textId="311098F3" w:rsidR="00F462E2" w:rsidRPr="00B42998" w:rsidRDefault="00CB3D80"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Tulpių</w:t>
            </w:r>
            <w:r w:rsidR="00F462E2" w:rsidRPr="00B42998">
              <w:rPr>
                <w:rFonts w:ascii="Times New Roman" w:hAnsi="Times New Roman" w:cs="Times New Roman"/>
                <w:color w:val="000000"/>
                <w:lang w:val="lt-LT"/>
              </w:rPr>
              <w:t xml:space="preserve"> klinika</w:t>
            </w:r>
          </w:p>
        </w:tc>
        <w:tc>
          <w:tcPr>
            <w:tcW w:w="1455" w:type="dxa"/>
          </w:tcPr>
          <w:p w14:paraId="3F4AC668"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100 proc.</w:t>
            </w:r>
          </w:p>
        </w:tc>
        <w:tc>
          <w:tcPr>
            <w:tcW w:w="1455" w:type="dxa"/>
          </w:tcPr>
          <w:p w14:paraId="32AA5228"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100 proc.</w:t>
            </w:r>
          </w:p>
        </w:tc>
        <w:tc>
          <w:tcPr>
            <w:tcW w:w="1170" w:type="dxa"/>
          </w:tcPr>
          <w:p w14:paraId="4B1EA238"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50 proc.</w:t>
            </w:r>
          </w:p>
        </w:tc>
        <w:tc>
          <w:tcPr>
            <w:tcW w:w="1182" w:type="dxa"/>
          </w:tcPr>
          <w:p w14:paraId="71422871"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0 proc.</w:t>
            </w:r>
          </w:p>
        </w:tc>
        <w:tc>
          <w:tcPr>
            <w:tcW w:w="1176" w:type="dxa"/>
          </w:tcPr>
          <w:p w14:paraId="121658AF"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50 proc.</w:t>
            </w:r>
          </w:p>
        </w:tc>
      </w:tr>
      <w:tr w:rsidR="00F462E2" w:rsidRPr="00B42998" w14:paraId="13F027AE" w14:textId="77777777" w:rsidTr="00AA4334">
        <w:tc>
          <w:tcPr>
            <w:tcW w:w="3340" w:type="dxa"/>
          </w:tcPr>
          <w:p w14:paraId="4101EF08" w14:textId="417F8453"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Smėlynės šeimos ambulatorija</w:t>
            </w:r>
          </w:p>
        </w:tc>
        <w:tc>
          <w:tcPr>
            <w:tcW w:w="1455" w:type="dxa"/>
          </w:tcPr>
          <w:p w14:paraId="023BE36C"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100 proc.</w:t>
            </w:r>
          </w:p>
        </w:tc>
        <w:tc>
          <w:tcPr>
            <w:tcW w:w="1455" w:type="dxa"/>
          </w:tcPr>
          <w:p w14:paraId="4E904DB9"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100 proc.</w:t>
            </w:r>
          </w:p>
        </w:tc>
        <w:tc>
          <w:tcPr>
            <w:tcW w:w="1170" w:type="dxa"/>
          </w:tcPr>
          <w:p w14:paraId="1102817D"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92.3 proc.</w:t>
            </w:r>
          </w:p>
        </w:tc>
        <w:tc>
          <w:tcPr>
            <w:tcW w:w="1182" w:type="dxa"/>
          </w:tcPr>
          <w:p w14:paraId="282E4345"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98 proc.</w:t>
            </w:r>
          </w:p>
        </w:tc>
        <w:tc>
          <w:tcPr>
            <w:tcW w:w="1176" w:type="dxa"/>
          </w:tcPr>
          <w:p w14:paraId="11D78403"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47.5 proc.</w:t>
            </w:r>
          </w:p>
        </w:tc>
      </w:tr>
      <w:tr w:rsidR="00F462E2" w:rsidRPr="00B42998" w14:paraId="015FE83D" w14:textId="77777777" w:rsidTr="00AA4334">
        <w:tc>
          <w:tcPr>
            <w:tcW w:w="3340" w:type="dxa"/>
          </w:tcPr>
          <w:p w14:paraId="4A47D896" w14:textId="54043766"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Respublikos g. šeimos klinika</w:t>
            </w:r>
          </w:p>
        </w:tc>
        <w:tc>
          <w:tcPr>
            <w:tcW w:w="1455" w:type="dxa"/>
          </w:tcPr>
          <w:p w14:paraId="414CDBEB"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100 proc.</w:t>
            </w:r>
          </w:p>
        </w:tc>
        <w:tc>
          <w:tcPr>
            <w:tcW w:w="1455" w:type="dxa"/>
          </w:tcPr>
          <w:p w14:paraId="3C9D8FA7"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100 proc.</w:t>
            </w:r>
          </w:p>
        </w:tc>
        <w:tc>
          <w:tcPr>
            <w:tcW w:w="1170" w:type="dxa"/>
          </w:tcPr>
          <w:p w14:paraId="039CC5E0"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100 proc.</w:t>
            </w:r>
          </w:p>
        </w:tc>
        <w:tc>
          <w:tcPr>
            <w:tcW w:w="1182" w:type="dxa"/>
          </w:tcPr>
          <w:p w14:paraId="305FCB70"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86.4 proc.</w:t>
            </w:r>
          </w:p>
        </w:tc>
        <w:tc>
          <w:tcPr>
            <w:tcW w:w="1176" w:type="dxa"/>
          </w:tcPr>
          <w:p w14:paraId="660C4FD7"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100 proc.</w:t>
            </w:r>
          </w:p>
        </w:tc>
      </w:tr>
      <w:tr w:rsidR="00F462E2" w:rsidRPr="00B42998" w14:paraId="7AE8E848" w14:textId="77777777" w:rsidTr="00AA4334">
        <w:tc>
          <w:tcPr>
            <w:tcW w:w="3340" w:type="dxa"/>
          </w:tcPr>
          <w:p w14:paraId="2C87AB63" w14:textId="40CE1654"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Panevėžio centro šeimos klinika</w:t>
            </w:r>
          </w:p>
        </w:tc>
        <w:tc>
          <w:tcPr>
            <w:tcW w:w="1455" w:type="dxa"/>
          </w:tcPr>
          <w:p w14:paraId="6BC6BF4B"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100 proc.</w:t>
            </w:r>
          </w:p>
        </w:tc>
        <w:tc>
          <w:tcPr>
            <w:tcW w:w="1455" w:type="dxa"/>
          </w:tcPr>
          <w:p w14:paraId="42A58147"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97.8 proc.</w:t>
            </w:r>
          </w:p>
        </w:tc>
        <w:tc>
          <w:tcPr>
            <w:tcW w:w="1170" w:type="dxa"/>
          </w:tcPr>
          <w:p w14:paraId="625D6352"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85.7 proc.</w:t>
            </w:r>
          </w:p>
        </w:tc>
        <w:tc>
          <w:tcPr>
            <w:tcW w:w="1182" w:type="dxa"/>
          </w:tcPr>
          <w:p w14:paraId="33B83B86"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93.3 proc.</w:t>
            </w:r>
          </w:p>
        </w:tc>
        <w:tc>
          <w:tcPr>
            <w:tcW w:w="1176" w:type="dxa"/>
          </w:tcPr>
          <w:p w14:paraId="3DD04B63"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83.3 proc.</w:t>
            </w:r>
          </w:p>
        </w:tc>
      </w:tr>
      <w:tr w:rsidR="00F462E2" w:rsidRPr="00B42998" w14:paraId="6F276BB8" w14:textId="77777777" w:rsidTr="00AA4334">
        <w:tc>
          <w:tcPr>
            <w:tcW w:w="3340" w:type="dxa"/>
          </w:tcPr>
          <w:p w14:paraId="06CA2635" w14:textId="0DC1E09E"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Integruotų s.</w:t>
            </w:r>
            <w:r w:rsidR="00F012C1">
              <w:rPr>
                <w:rFonts w:ascii="Times New Roman" w:hAnsi="Times New Roman" w:cs="Times New Roman"/>
                <w:color w:val="000000"/>
                <w:lang w:val="lt-LT"/>
              </w:rPr>
              <w:t xml:space="preserve"> </w:t>
            </w:r>
            <w:r w:rsidRPr="00B42998">
              <w:rPr>
                <w:rFonts w:ascii="Times New Roman" w:hAnsi="Times New Roman" w:cs="Times New Roman"/>
                <w:color w:val="000000"/>
                <w:lang w:val="lt-LT"/>
              </w:rPr>
              <w:t xml:space="preserve">pasl. </w:t>
            </w:r>
            <w:r w:rsidR="00F012C1">
              <w:rPr>
                <w:rFonts w:ascii="Times New Roman" w:hAnsi="Times New Roman" w:cs="Times New Roman"/>
                <w:color w:val="000000"/>
                <w:lang w:val="lt-LT"/>
              </w:rPr>
              <w:t>c</w:t>
            </w:r>
            <w:r w:rsidRPr="00B42998">
              <w:rPr>
                <w:rFonts w:ascii="Times New Roman" w:hAnsi="Times New Roman" w:cs="Times New Roman"/>
                <w:color w:val="000000"/>
                <w:lang w:val="lt-LT"/>
              </w:rPr>
              <w:t>entras</w:t>
            </w:r>
          </w:p>
        </w:tc>
        <w:tc>
          <w:tcPr>
            <w:tcW w:w="1455" w:type="dxa"/>
          </w:tcPr>
          <w:p w14:paraId="142873DB"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100 proc.</w:t>
            </w:r>
          </w:p>
        </w:tc>
        <w:tc>
          <w:tcPr>
            <w:tcW w:w="1455" w:type="dxa"/>
          </w:tcPr>
          <w:p w14:paraId="6EF15FAA"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95.5 proc.</w:t>
            </w:r>
          </w:p>
        </w:tc>
        <w:tc>
          <w:tcPr>
            <w:tcW w:w="1170" w:type="dxa"/>
          </w:tcPr>
          <w:p w14:paraId="3CEFE50F"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83.3 proc.</w:t>
            </w:r>
          </w:p>
        </w:tc>
        <w:tc>
          <w:tcPr>
            <w:tcW w:w="1182" w:type="dxa"/>
          </w:tcPr>
          <w:p w14:paraId="5A33444B"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92.3 proc.</w:t>
            </w:r>
          </w:p>
        </w:tc>
        <w:tc>
          <w:tcPr>
            <w:tcW w:w="1176" w:type="dxa"/>
          </w:tcPr>
          <w:p w14:paraId="7BCFD4E6"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62.5 proc.</w:t>
            </w:r>
          </w:p>
        </w:tc>
      </w:tr>
      <w:tr w:rsidR="00F462E2" w:rsidRPr="00B42998" w14:paraId="13399DC7" w14:textId="77777777" w:rsidTr="00AA4334">
        <w:tc>
          <w:tcPr>
            <w:tcW w:w="3340" w:type="dxa"/>
          </w:tcPr>
          <w:p w14:paraId="33174D8A" w14:textId="28CF4FB8"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„InMedika“ (Stoties g. 49)</w:t>
            </w:r>
          </w:p>
        </w:tc>
        <w:tc>
          <w:tcPr>
            <w:tcW w:w="1455" w:type="dxa"/>
          </w:tcPr>
          <w:p w14:paraId="200674C3"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98.9 proc.</w:t>
            </w:r>
          </w:p>
        </w:tc>
        <w:tc>
          <w:tcPr>
            <w:tcW w:w="1455" w:type="dxa"/>
          </w:tcPr>
          <w:p w14:paraId="32BA1736"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94.1 proc.</w:t>
            </w:r>
          </w:p>
        </w:tc>
        <w:tc>
          <w:tcPr>
            <w:tcW w:w="1170" w:type="dxa"/>
          </w:tcPr>
          <w:p w14:paraId="28193934"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90.2 proc.</w:t>
            </w:r>
          </w:p>
        </w:tc>
        <w:tc>
          <w:tcPr>
            <w:tcW w:w="1182" w:type="dxa"/>
          </w:tcPr>
          <w:p w14:paraId="6AB43769"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91.6 proc.</w:t>
            </w:r>
          </w:p>
        </w:tc>
        <w:tc>
          <w:tcPr>
            <w:tcW w:w="1176" w:type="dxa"/>
          </w:tcPr>
          <w:p w14:paraId="1EBEA7D7"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77.4 proc.</w:t>
            </w:r>
          </w:p>
        </w:tc>
      </w:tr>
      <w:tr w:rsidR="00F462E2" w:rsidRPr="00B42998" w14:paraId="23F35CBA" w14:textId="77777777" w:rsidTr="00AA4334">
        <w:tc>
          <w:tcPr>
            <w:tcW w:w="3340" w:type="dxa"/>
          </w:tcPr>
          <w:p w14:paraId="0ECA7E5E" w14:textId="32A90BB9" w:rsidR="00F462E2" w:rsidRPr="00B42998" w:rsidRDefault="00F462E2" w:rsidP="00E57BCF">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Kniaudiškių šeimos klinika</w:t>
            </w:r>
          </w:p>
        </w:tc>
        <w:tc>
          <w:tcPr>
            <w:tcW w:w="1455" w:type="dxa"/>
          </w:tcPr>
          <w:p w14:paraId="095EA7FB"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98.2 proc.</w:t>
            </w:r>
          </w:p>
        </w:tc>
        <w:tc>
          <w:tcPr>
            <w:tcW w:w="1455" w:type="dxa"/>
          </w:tcPr>
          <w:p w14:paraId="0F5EF4C5"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92.7 proc.</w:t>
            </w:r>
          </w:p>
        </w:tc>
        <w:tc>
          <w:tcPr>
            <w:tcW w:w="1170" w:type="dxa"/>
          </w:tcPr>
          <w:p w14:paraId="48E0DFF7"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94.9 proc.</w:t>
            </w:r>
          </w:p>
        </w:tc>
        <w:tc>
          <w:tcPr>
            <w:tcW w:w="1182" w:type="dxa"/>
          </w:tcPr>
          <w:p w14:paraId="75FCDB9F"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94.1 proc.</w:t>
            </w:r>
          </w:p>
        </w:tc>
        <w:tc>
          <w:tcPr>
            <w:tcW w:w="1176" w:type="dxa"/>
          </w:tcPr>
          <w:p w14:paraId="00825B40"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51.3 proc.</w:t>
            </w:r>
          </w:p>
        </w:tc>
      </w:tr>
      <w:tr w:rsidR="00F462E2" w:rsidRPr="00B42998" w14:paraId="551D637A" w14:textId="77777777" w:rsidTr="00AA4334">
        <w:tc>
          <w:tcPr>
            <w:tcW w:w="3340" w:type="dxa"/>
          </w:tcPr>
          <w:p w14:paraId="07EAE90B" w14:textId="34321498"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„InMedika“ (Aukštaičių g. 4)</w:t>
            </w:r>
          </w:p>
        </w:tc>
        <w:tc>
          <w:tcPr>
            <w:tcW w:w="1455" w:type="dxa"/>
          </w:tcPr>
          <w:p w14:paraId="59FB1087"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94.1 proc.</w:t>
            </w:r>
          </w:p>
        </w:tc>
        <w:tc>
          <w:tcPr>
            <w:tcW w:w="1455" w:type="dxa"/>
          </w:tcPr>
          <w:p w14:paraId="0FB5FA77"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89.8 proc.</w:t>
            </w:r>
          </w:p>
        </w:tc>
        <w:tc>
          <w:tcPr>
            <w:tcW w:w="1170" w:type="dxa"/>
          </w:tcPr>
          <w:p w14:paraId="53565E87"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88.0 proc.</w:t>
            </w:r>
          </w:p>
        </w:tc>
        <w:tc>
          <w:tcPr>
            <w:tcW w:w="1182" w:type="dxa"/>
          </w:tcPr>
          <w:p w14:paraId="33753CD5"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92.2 proc.</w:t>
            </w:r>
          </w:p>
        </w:tc>
        <w:tc>
          <w:tcPr>
            <w:tcW w:w="1176" w:type="dxa"/>
          </w:tcPr>
          <w:p w14:paraId="33AB7E69"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64.0 proc.</w:t>
            </w:r>
          </w:p>
        </w:tc>
      </w:tr>
      <w:tr w:rsidR="00F462E2" w:rsidRPr="00B42998" w14:paraId="3E0418B1" w14:textId="77777777" w:rsidTr="00AA4334">
        <w:tc>
          <w:tcPr>
            <w:tcW w:w="3340" w:type="dxa"/>
          </w:tcPr>
          <w:p w14:paraId="77502ECC" w14:textId="004CE164"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Klinika „Promedica“</w:t>
            </w:r>
          </w:p>
        </w:tc>
        <w:tc>
          <w:tcPr>
            <w:tcW w:w="1455" w:type="dxa"/>
          </w:tcPr>
          <w:p w14:paraId="5A203BCC"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93.2 proc.</w:t>
            </w:r>
          </w:p>
        </w:tc>
        <w:tc>
          <w:tcPr>
            <w:tcW w:w="1455" w:type="dxa"/>
          </w:tcPr>
          <w:p w14:paraId="21A2EC55"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88.9 proc.</w:t>
            </w:r>
          </w:p>
        </w:tc>
        <w:tc>
          <w:tcPr>
            <w:tcW w:w="1170" w:type="dxa"/>
          </w:tcPr>
          <w:p w14:paraId="02514FF3"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86.6 proc.</w:t>
            </w:r>
          </w:p>
        </w:tc>
        <w:tc>
          <w:tcPr>
            <w:tcW w:w="1182" w:type="dxa"/>
          </w:tcPr>
          <w:p w14:paraId="0474D34E"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 xml:space="preserve">79 proc. </w:t>
            </w:r>
          </w:p>
        </w:tc>
        <w:tc>
          <w:tcPr>
            <w:tcW w:w="1176" w:type="dxa"/>
          </w:tcPr>
          <w:p w14:paraId="10DB0965"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33.9 proc.</w:t>
            </w:r>
          </w:p>
        </w:tc>
      </w:tr>
      <w:tr w:rsidR="00F462E2" w:rsidRPr="00B42998" w14:paraId="34EB7F8C" w14:textId="77777777" w:rsidTr="00AA4334">
        <w:tc>
          <w:tcPr>
            <w:tcW w:w="3340" w:type="dxa"/>
          </w:tcPr>
          <w:p w14:paraId="6D39C199" w14:textId="2E1D6ED0"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 xml:space="preserve">Staniūnų g. šeimos gyd. </w:t>
            </w:r>
            <w:r w:rsidR="00AA4334">
              <w:rPr>
                <w:rFonts w:ascii="Times New Roman" w:hAnsi="Times New Roman" w:cs="Times New Roman"/>
                <w:color w:val="000000"/>
                <w:lang w:val="lt-LT"/>
              </w:rPr>
              <w:t>c</w:t>
            </w:r>
            <w:r w:rsidRPr="00B42998">
              <w:rPr>
                <w:rFonts w:ascii="Times New Roman" w:hAnsi="Times New Roman" w:cs="Times New Roman"/>
                <w:color w:val="000000"/>
                <w:lang w:val="lt-LT"/>
              </w:rPr>
              <w:t>entras</w:t>
            </w:r>
          </w:p>
        </w:tc>
        <w:tc>
          <w:tcPr>
            <w:tcW w:w="1455" w:type="dxa"/>
          </w:tcPr>
          <w:p w14:paraId="5BC4EE63"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92.3 proc.</w:t>
            </w:r>
          </w:p>
        </w:tc>
        <w:tc>
          <w:tcPr>
            <w:tcW w:w="1455" w:type="dxa"/>
          </w:tcPr>
          <w:p w14:paraId="2CFA23B5"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88.1 proc.</w:t>
            </w:r>
          </w:p>
        </w:tc>
        <w:tc>
          <w:tcPr>
            <w:tcW w:w="1170" w:type="dxa"/>
          </w:tcPr>
          <w:p w14:paraId="1338A522"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87.5 proc.</w:t>
            </w:r>
          </w:p>
        </w:tc>
        <w:tc>
          <w:tcPr>
            <w:tcW w:w="1182" w:type="dxa"/>
          </w:tcPr>
          <w:p w14:paraId="7F23BCAD"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 xml:space="preserve">95.5 proc. </w:t>
            </w:r>
          </w:p>
        </w:tc>
        <w:tc>
          <w:tcPr>
            <w:tcW w:w="1176" w:type="dxa"/>
          </w:tcPr>
          <w:p w14:paraId="190A22F3"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76.9 proc.</w:t>
            </w:r>
          </w:p>
        </w:tc>
      </w:tr>
      <w:tr w:rsidR="00F462E2" w:rsidRPr="00B42998" w14:paraId="4D4E97FB" w14:textId="77777777" w:rsidTr="00AA4334">
        <w:tc>
          <w:tcPr>
            <w:tcW w:w="3340" w:type="dxa"/>
          </w:tcPr>
          <w:p w14:paraId="24B9150A" w14:textId="7534845A" w:rsidR="00F462E2" w:rsidRPr="00B42998" w:rsidRDefault="00E04A69"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Panevėžio m. savivaldybė</w:t>
            </w:r>
          </w:p>
        </w:tc>
        <w:tc>
          <w:tcPr>
            <w:tcW w:w="1455" w:type="dxa"/>
          </w:tcPr>
          <w:p w14:paraId="6B68EF74"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91.4 proc.</w:t>
            </w:r>
          </w:p>
        </w:tc>
        <w:tc>
          <w:tcPr>
            <w:tcW w:w="1455" w:type="dxa"/>
          </w:tcPr>
          <w:p w14:paraId="33B738A4"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87.3 proc.</w:t>
            </w:r>
          </w:p>
        </w:tc>
        <w:tc>
          <w:tcPr>
            <w:tcW w:w="1170" w:type="dxa"/>
          </w:tcPr>
          <w:p w14:paraId="1704BD07"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85.3 proc.</w:t>
            </w:r>
          </w:p>
        </w:tc>
        <w:tc>
          <w:tcPr>
            <w:tcW w:w="1182" w:type="dxa"/>
          </w:tcPr>
          <w:p w14:paraId="2BD47A07"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87.9 proc.</w:t>
            </w:r>
          </w:p>
        </w:tc>
        <w:tc>
          <w:tcPr>
            <w:tcW w:w="1176" w:type="dxa"/>
          </w:tcPr>
          <w:p w14:paraId="115A3922"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63 proc.</w:t>
            </w:r>
          </w:p>
        </w:tc>
      </w:tr>
      <w:tr w:rsidR="00F462E2" w:rsidRPr="00B42998" w14:paraId="26F2095C" w14:textId="77777777" w:rsidTr="00AA4334">
        <w:tc>
          <w:tcPr>
            <w:tcW w:w="3340" w:type="dxa"/>
          </w:tcPr>
          <w:p w14:paraId="5ABE078A" w14:textId="04DBA813"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 xml:space="preserve">Pilėnų šeimos med. </w:t>
            </w:r>
            <w:r w:rsidR="00AA4334">
              <w:rPr>
                <w:rFonts w:ascii="Times New Roman" w:hAnsi="Times New Roman" w:cs="Times New Roman"/>
                <w:color w:val="000000"/>
                <w:lang w:val="lt-LT"/>
              </w:rPr>
              <w:t>c</w:t>
            </w:r>
            <w:r w:rsidRPr="00B42998">
              <w:rPr>
                <w:rFonts w:ascii="Times New Roman" w:hAnsi="Times New Roman" w:cs="Times New Roman"/>
                <w:color w:val="000000"/>
                <w:lang w:val="lt-LT"/>
              </w:rPr>
              <w:t>entras</w:t>
            </w:r>
          </w:p>
        </w:tc>
        <w:tc>
          <w:tcPr>
            <w:tcW w:w="1455" w:type="dxa"/>
          </w:tcPr>
          <w:p w14:paraId="47342E65"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88.9 proc.</w:t>
            </w:r>
          </w:p>
        </w:tc>
        <w:tc>
          <w:tcPr>
            <w:tcW w:w="1455" w:type="dxa"/>
          </w:tcPr>
          <w:p w14:paraId="37E4BCCC"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84.6 proc.</w:t>
            </w:r>
          </w:p>
        </w:tc>
        <w:tc>
          <w:tcPr>
            <w:tcW w:w="1170" w:type="dxa"/>
          </w:tcPr>
          <w:p w14:paraId="5D2BAB5C"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100 proc.</w:t>
            </w:r>
          </w:p>
        </w:tc>
        <w:tc>
          <w:tcPr>
            <w:tcW w:w="1182" w:type="dxa"/>
          </w:tcPr>
          <w:p w14:paraId="6F59CCAC"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73.3 proc.</w:t>
            </w:r>
          </w:p>
        </w:tc>
        <w:tc>
          <w:tcPr>
            <w:tcW w:w="1176" w:type="dxa"/>
          </w:tcPr>
          <w:p w14:paraId="630DE409"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71.4 proc.</w:t>
            </w:r>
          </w:p>
        </w:tc>
      </w:tr>
      <w:tr w:rsidR="00F462E2" w:rsidRPr="00B42998" w14:paraId="59DFCAF8" w14:textId="77777777" w:rsidTr="00AA4334">
        <w:tc>
          <w:tcPr>
            <w:tcW w:w="3340" w:type="dxa"/>
          </w:tcPr>
          <w:p w14:paraId="5F403694" w14:textId="275C5688"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„InMedika“ (Nemuno g. 73)</w:t>
            </w:r>
          </w:p>
        </w:tc>
        <w:tc>
          <w:tcPr>
            <w:tcW w:w="1455" w:type="dxa"/>
          </w:tcPr>
          <w:p w14:paraId="3D7AA53B"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88.1 proc.</w:t>
            </w:r>
          </w:p>
        </w:tc>
        <w:tc>
          <w:tcPr>
            <w:tcW w:w="1455" w:type="dxa"/>
          </w:tcPr>
          <w:p w14:paraId="25219DA1"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84.6 proc.</w:t>
            </w:r>
          </w:p>
        </w:tc>
        <w:tc>
          <w:tcPr>
            <w:tcW w:w="1170" w:type="dxa"/>
          </w:tcPr>
          <w:p w14:paraId="15A8F11F"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79.5 proc.</w:t>
            </w:r>
          </w:p>
        </w:tc>
        <w:tc>
          <w:tcPr>
            <w:tcW w:w="1182" w:type="dxa"/>
          </w:tcPr>
          <w:p w14:paraId="0D36FE9E"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89.4 proc.</w:t>
            </w:r>
          </w:p>
        </w:tc>
        <w:tc>
          <w:tcPr>
            <w:tcW w:w="1176" w:type="dxa"/>
          </w:tcPr>
          <w:p w14:paraId="11D2AA66"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62.5 proc.</w:t>
            </w:r>
          </w:p>
        </w:tc>
      </w:tr>
      <w:tr w:rsidR="00F462E2" w:rsidRPr="00B42998" w14:paraId="066F9D61" w14:textId="77777777" w:rsidTr="00AA4334">
        <w:tc>
          <w:tcPr>
            <w:tcW w:w="3340" w:type="dxa"/>
          </w:tcPr>
          <w:p w14:paraId="674C3781" w14:textId="1C70641E"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Panevėžio m. poliklinika</w:t>
            </w:r>
          </w:p>
        </w:tc>
        <w:tc>
          <w:tcPr>
            <w:tcW w:w="1455" w:type="dxa"/>
          </w:tcPr>
          <w:p w14:paraId="71FA35FD"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87.8 proc.</w:t>
            </w:r>
          </w:p>
        </w:tc>
        <w:tc>
          <w:tcPr>
            <w:tcW w:w="1455" w:type="dxa"/>
          </w:tcPr>
          <w:p w14:paraId="26F61ADB"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 xml:space="preserve">78.6 proc. </w:t>
            </w:r>
          </w:p>
        </w:tc>
        <w:tc>
          <w:tcPr>
            <w:tcW w:w="1170" w:type="dxa"/>
          </w:tcPr>
          <w:p w14:paraId="4A710545"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85.5 proc.</w:t>
            </w:r>
          </w:p>
        </w:tc>
        <w:tc>
          <w:tcPr>
            <w:tcW w:w="1182" w:type="dxa"/>
          </w:tcPr>
          <w:p w14:paraId="6CE40D5E"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87.2 proc.</w:t>
            </w:r>
          </w:p>
        </w:tc>
        <w:tc>
          <w:tcPr>
            <w:tcW w:w="1176" w:type="dxa"/>
          </w:tcPr>
          <w:p w14:paraId="03E1BF2C"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71.3 proc.</w:t>
            </w:r>
          </w:p>
        </w:tc>
      </w:tr>
      <w:tr w:rsidR="00F462E2" w:rsidRPr="00B42998" w14:paraId="6A19214F" w14:textId="77777777" w:rsidTr="00AA4334">
        <w:tc>
          <w:tcPr>
            <w:tcW w:w="3340" w:type="dxa"/>
          </w:tcPr>
          <w:p w14:paraId="18A55674" w14:textId="1EBD9C08"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„Affidea“ Lietuva</w:t>
            </w:r>
          </w:p>
        </w:tc>
        <w:tc>
          <w:tcPr>
            <w:tcW w:w="1455" w:type="dxa"/>
          </w:tcPr>
          <w:p w14:paraId="19F265AE"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87.5 proc.</w:t>
            </w:r>
          </w:p>
        </w:tc>
        <w:tc>
          <w:tcPr>
            <w:tcW w:w="1455" w:type="dxa"/>
          </w:tcPr>
          <w:p w14:paraId="03337DE9"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77.6 proc.</w:t>
            </w:r>
          </w:p>
        </w:tc>
        <w:tc>
          <w:tcPr>
            <w:tcW w:w="1170" w:type="dxa"/>
          </w:tcPr>
          <w:p w14:paraId="697201E0"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75.0 proc.</w:t>
            </w:r>
          </w:p>
        </w:tc>
        <w:tc>
          <w:tcPr>
            <w:tcW w:w="1182" w:type="dxa"/>
          </w:tcPr>
          <w:p w14:paraId="55BECAFD"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80 proc.</w:t>
            </w:r>
          </w:p>
        </w:tc>
        <w:tc>
          <w:tcPr>
            <w:tcW w:w="1176" w:type="dxa"/>
          </w:tcPr>
          <w:p w14:paraId="137E29E0"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54.2 proc.</w:t>
            </w:r>
          </w:p>
        </w:tc>
      </w:tr>
      <w:tr w:rsidR="00F462E2" w:rsidRPr="00B42998" w14:paraId="7C99B192" w14:textId="77777777" w:rsidTr="00AA4334">
        <w:tc>
          <w:tcPr>
            <w:tcW w:w="3340" w:type="dxa"/>
          </w:tcPr>
          <w:p w14:paraId="17C73381" w14:textId="13EB0930"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 xml:space="preserve">Panevėžio šeimos med. </w:t>
            </w:r>
            <w:r w:rsidR="00AA4334">
              <w:rPr>
                <w:rFonts w:ascii="Times New Roman" w:hAnsi="Times New Roman" w:cs="Times New Roman"/>
                <w:color w:val="000000"/>
                <w:lang w:val="lt-LT"/>
              </w:rPr>
              <w:t>c</w:t>
            </w:r>
            <w:r w:rsidRPr="00B42998">
              <w:rPr>
                <w:rFonts w:ascii="Times New Roman" w:hAnsi="Times New Roman" w:cs="Times New Roman"/>
                <w:color w:val="000000"/>
                <w:lang w:val="lt-LT"/>
              </w:rPr>
              <w:t>entras</w:t>
            </w:r>
          </w:p>
        </w:tc>
        <w:tc>
          <w:tcPr>
            <w:tcW w:w="1455" w:type="dxa"/>
          </w:tcPr>
          <w:p w14:paraId="500FA5BE"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83.7 proc.</w:t>
            </w:r>
          </w:p>
        </w:tc>
        <w:tc>
          <w:tcPr>
            <w:tcW w:w="1455" w:type="dxa"/>
          </w:tcPr>
          <w:p w14:paraId="0356479D"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75.0 proc.</w:t>
            </w:r>
          </w:p>
        </w:tc>
        <w:tc>
          <w:tcPr>
            <w:tcW w:w="1170" w:type="dxa"/>
          </w:tcPr>
          <w:p w14:paraId="2006007E"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76.9 proc.</w:t>
            </w:r>
          </w:p>
        </w:tc>
        <w:tc>
          <w:tcPr>
            <w:tcW w:w="1182" w:type="dxa"/>
          </w:tcPr>
          <w:p w14:paraId="214DACEE"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89.7 proc.</w:t>
            </w:r>
          </w:p>
        </w:tc>
        <w:tc>
          <w:tcPr>
            <w:tcW w:w="1176" w:type="dxa"/>
          </w:tcPr>
          <w:p w14:paraId="3BEFE10E"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90.6 proc.</w:t>
            </w:r>
          </w:p>
        </w:tc>
      </w:tr>
      <w:tr w:rsidR="00F462E2" w:rsidRPr="00B42998" w14:paraId="6B832006" w14:textId="77777777" w:rsidTr="00AA4334">
        <w:tc>
          <w:tcPr>
            <w:tcW w:w="3340" w:type="dxa"/>
          </w:tcPr>
          <w:p w14:paraId="7E41C08C" w14:textId="03F578A8"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Rožyno šeimos klinika</w:t>
            </w:r>
          </w:p>
        </w:tc>
        <w:tc>
          <w:tcPr>
            <w:tcW w:w="1455" w:type="dxa"/>
          </w:tcPr>
          <w:p w14:paraId="3B84B7B1"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82.1 proc.</w:t>
            </w:r>
          </w:p>
        </w:tc>
        <w:tc>
          <w:tcPr>
            <w:tcW w:w="1455" w:type="dxa"/>
          </w:tcPr>
          <w:p w14:paraId="6D87CC4D"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66.7 proc.</w:t>
            </w:r>
          </w:p>
        </w:tc>
        <w:tc>
          <w:tcPr>
            <w:tcW w:w="1170" w:type="dxa"/>
          </w:tcPr>
          <w:p w14:paraId="0DB59F5C"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72.0 proc.</w:t>
            </w:r>
          </w:p>
        </w:tc>
        <w:tc>
          <w:tcPr>
            <w:tcW w:w="1182" w:type="dxa"/>
          </w:tcPr>
          <w:p w14:paraId="0BAF49CB"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85 proc.</w:t>
            </w:r>
          </w:p>
        </w:tc>
        <w:tc>
          <w:tcPr>
            <w:tcW w:w="1176" w:type="dxa"/>
          </w:tcPr>
          <w:p w14:paraId="5EAE9B27"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 xml:space="preserve">44.7 proc. </w:t>
            </w:r>
          </w:p>
        </w:tc>
      </w:tr>
      <w:tr w:rsidR="00F462E2" w:rsidRPr="00B42998" w14:paraId="1235B6FC" w14:textId="77777777" w:rsidTr="00AA4334">
        <w:tc>
          <w:tcPr>
            <w:tcW w:w="3340" w:type="dxa"/>
          </w:tcPr>
          <w:p w14:paraId="17CC102E" w14:textId="45204B4D"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 xml:space="preserve">IĮ „Gydažolės“ šeimos gyd. </w:t>
            </w:r>
            <w:r w:rsidR="00AA4334">
              <w:rPr>
                <w:rFonts w:ascii="Times New Roman" w:hAnsi="Times New Roman" w:cs="Times New Roman"/>
                <w:color w:val="000000"/>
                <w:lang w:val="lt-LT"/>
              </w:rPr>
              <w:t>c</w:t>
            </w:r>
            <w:r w:rsidRPr="00B42998">
              <w:rPr>
                <w:rFonts w:ascii="Times New Roman" w:hAnsi="Times New Roman" w:cs="Times New Roman"/>
                <w:color w:val="000000"/>
                <w:lang w:val="lt-LT"/>
              </w:rPr>
              <w:t>entras</w:t>
            </w:r>
          </w:p>
        </w:tc>
        <w:tc>
          <w:tcPr>
            <w:tcW w:w="1455" w:type="dxa"/>
          </w:tcPr>
          <w:p w14:paraId="0A958497"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66.7 proc.</w:t>
            </w:r>
          </w:p>
        </w:tc>
        <w:tc>
          <w:tcPr>
            <w:tcW w:w="1455" w:type="dxa"/>
          </w:tcPr>
          <w:p w14:paraId="250C3A19"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50.0 proc.</w:t>
            </w:r>
          </w:p>
        </w:tc>
        <w:tc>
          <w:tcPr>
            <w:tcW w:w="1170" w:type="dxa"/>
          </w:tcPr>
          <w:p w14:paraId="611D8F1F"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100 proc.</w:t>
            </w:r>
          </w:p>
        </w:tc>
        <w:tc>
          <w:tcPr>
            <w:tcW w:w="1182" w:type="dxa"/>
          </w:tcPr>
          <w:p w14:paraId="46088163"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 xml:space="preserve">80 proc. </w:t>
            </w:r>
          </w:p>
        </w:tc>
        <w:tc>
          <w:tcPr>
            <w:tcW w:w="1176" w:type="dxa"/>
          </w:tcPr>
          <w:p w14:paraId="4F5886BC"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30 proc.</w:t>
            </w:r>
          </w:p>
        </w:tc>
      </w:tr>
      <w:tr w:rsidR="00F462E2" w:rsidRPr="00B42998" w14:paraId="2CC3B2C1" w14:textId="77777777" w:rsidTr="00AA4334">
        <w:tc>
          <w:tcPr>
            <w:tcW w:w="3340" w:type="dxa"/>
          </w:tcPr>
          <w:p w14:paraId="3B8D8B33" w14:textId="71B2C4B6"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Diagnostikos laboratorija</w:t>
            </w:r>
          </w:p>
        </w:tc>
        <w:tc>
          <w:tcPr>
            <w:tcW w:w="1455" w:type="dxa"/>
          </w:tcPr>
          <w:p w14:paraId="4021FFFD"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66.7 proc.</w:t>
            </w:r>
          </w:p>
        </w:tc>
        <w:tc>
          <w:tcPr>
            <w:tcW w:w="1455" w:type="dxa"/>
          </w:tcPr>
          <w:p w14:paraId="73666C4B"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33.3 proc.</w:t>
            </w:r>
          </w:p>
        </w:tc>
        <w:tc>
          <w:tcPr>
            <w:tcW w:w="1170" w:type="dxa"/>
          </w:tcPr>
          <w:p w14:paraId="3B555BDA"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62.5 proc.</w:t>
            </w:r>
          </w:p>
        </w:tc>
        <w:tc>
          <w:tcPr>
            <w:tcW w:w="1182" w:type="dxa"/>
          </w:tcPr>
          <w:p w14:paraId="54B19588"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100 proc.</w:t>
            </w:r>
          </w:p>
        </w:tc>
        <w:tc>
          <w:tcPr>
            <w:tcW w:w="1176" w:type="dxa"/>
          </w:tcPr>
          <w:p w14:paraId="3BC26C5B"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 xml:space="preserve">66.7 proc. </w:t>
            </w:r>
          </w:p>
        </w:tc>
      </w:tr>
      <w:tr w:rsidR="00F462E2" w:rsidRPr="00B42998" w14:paraId="0D5B619A" w14:textId="77777777" w:rsidTr="00AA4334">
        <w:tc>
          <w:tcPr>
            <w:tcW w:w="3340" w:type="dxa"/>
          </w:tcPr>
          <w:p w14:paraId="1A0E9C6E" w14:textId="723163D7"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UAB „Aiskauda“</w:t>
            </w:r>
          </w:p>
        </w:tc>
        <w:tc>
          <w:tcPr>
            <w:tcW w:w="1455" w:type="dxa"/>
          </w:tcPr>
          <w:p w14:paraId="3D93D777"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0 proc.</w:t>
            </w:r>
          </w:p>
        </w:tc>
        <w:tc>
          <w:tcPr>
            <w:tcW w:w="1455" w:type="dxa"/>
          </w:tcPr>
          <w:p w14:paraId="6BBDD036"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0 proc.</w:t>
            </w:r>
          </w:p>
        </w:tc>
        <w:tc>
          <w:tcPr>
            <w:tcW w:w="1170" w:type="dxa"/>
          </w:tcPr>
          <w:p w14:paraId="6BE99B9B"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0 proc.</w:t>
            </w:r>
          </w:p>
        </w:tc>
        <w:tc>
          <w:tcPr>
            <w:tcW w:w="1182" w:type="dxa"/>
          </w:tcPr>
          <w:p w14:paraId="7C036A0A"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50 proc.</w:t>
            </w:r>
          </w:p>
        </w:tc>
        <w:tc>
          <w:tcPr>
            <w:tcW w:w="1176" w:type="dxa"/>
          </w:tcPr>
          <w:p w14:paraId="2A07EEA8"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0 proc.</w:t>
            </w:r>
          </w:p>
        </w:tc>
      </w:tr>
      <w:tr w:rsidR="00F462E2" w:rsidRPr="00B42998" w14:paraId="4C639622" w14:textId="77777777" w:rsidTr="00AA4334">
        <w:tc>
          <w:tcPr>
            <w:tcW w:w="3340" w:type="dxa"/>
          </w:tcPr>
          <w:p w14:paraId="171CAAC4" w14:textId="02F5A2AA" w:rsidR="00F462E2" w:rsidRPr="00B42998" w:rsidRDefault="00F462E2" w:rsidP="00E04A69">
            <w:pPr>
              <w:spacing w:line="240" w:lineRule="auto"/>
              <w:ind w:left="0" w:hanging="2"/>
              <w:rPr>
                <w:rFonts w:ascii="Times New Roman" w:hAnsi="Times New Roman" w:cs="Times New Roman"/>
                <w:color w:val="000000"/>
                <w:lang w:val="lt-LT"/>
              </w:rPr>
            </w:pPr>
            <w:r w:rsidRPr="00B42998">
              <w:rPr>
                <w:rFonts w:ascii="Times New Roman" w:hAnsi="Times New Roman" w:cs="Times New Roman"/>
                <w:color w:val="000000"/>
                <w:lang w:val="lt-LT"/>
              </w:rPr>
              <w:t>IĮ Savanorių a.</w:t>
            </w:r>
            <w:r w:rsidR="00AA4334">
              <w:rPr>
                <w:rFonts w:ascii="Times New Roman" w:hAnsi="Times New Roman" w:cs="Times New Roman"/>
                <w:color w:val="000000"/>
                <w:lang w:val="lt-LT"/>
              </w:rPr>
              <w:t xml:space="preserve"> </w:t>
            </w:r>
            <w:r w:rsidRPr="00B42998">
              <w:rPr>
                <w:rFonts w:ascii="Times New Roman" w:hAnsi="Times New Roman" w:cs="Times New Roman"/>
                <w:color w:val="000000"/>
                <w:lang w:val="lt-LT"/>
              </w:rPr>
              <w:t>šeimos ambulatorija</w:t>
            </w:r>
          </w:p>
        </w:tc>
        <w:tc>
          <w:tcPr>
            <w:tcW w:w="1455" w:type="dxa"/>
          </w:tcPr>
          <w:p w14:paraId="41CFDA26"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0 proc.</w:t>
            </w:r>
          </w:p>
        </w:tc>
        <w:tc>
          <w:tcPr>
            <w:tcW w:w="1455" w:type="dxa"/>
          </w:tcPr>
          <w:p w14:paraId="5DF0BF71"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0 proc.</w:t>
            </w:r>
          </w:p>
        </w:tc>
        <w:tc>
          <w:tcPr>
            <w:tcW w:w="1170" w:type="dxa"/>
          </w:tcPr>
          <w:p w14:paraId="77ED3182"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0 proc.</w:t>
            </w:r>
          </w:p>
        </w:tc>
        <w:tc>
          <w:tcPr>
            <w:tcW w:w="1182" w:type="dxa"/>
          </w:tcPr>
          <w:p w14:paraId="619131CC"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50 proc.</w:t>
            </w:r>
          </w:p>
        </w:tc>
        <w:tc>
          <w:tcPr>
            <w:tcW w:w="1176" w:type="dxa"/>
          </w:tcPr>
          <w:p w14:paraId="1A305CC4" w14:textId="77777777" w:rsidR="00F462E2" w:rsidRPr="00B42998" w:rsidRDefault="00F462E2" w:rsidP="00E04A69">
            <w:pPr>
              <w:spacing w:line="240" w:lineRule="auto"/>
              <w:ind w:left="0" w:hanging="2"/>
              <w:jc w:val="center"/>
              <w:rPr>
                <w:rFonts w:ascii="Times New Roman" w:hAnsi="Times New Roman" w:cs="Times New Roman"/>
                <w:lang w:val="lt-LT"/>
              </w:rPr>
            </w:pPr>
            <w:r w:rsidRPr="00B42998">
              <w:rPr>
                <w:rFonts w:ascii="Times New Roman" w:hAnsi="Times New Roman" w:cs="Times New Roman"/>
                <w:lang w:val="lt-LT"/>
              </w:rPr>
              <w:t>44.4 proc.</w:t>
            </w:r>
          </w:p>
        </w:tc>
      </w:tr>
    </w:tbl>
    <w:p w14:paraId="2E881E69" w14:textId="77777777" w:rsidR="00AA4334" w:rsidRPr="00B42998" w:rsidRDefault="00AA4334" w:rsidP="00AA4334">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Nacionalini</w:t>
      </w:r>
      <w:r>
        <w:rPr>
          <w:rFonts w:ascii="Times New Roman" w:eastAsia="Times New Roman" w:hAnsi="Times New Roman"/>
          <w:bCs/>
          <w:i/>
          <w:iCs/>
          <w:kern w:val="1"/>
          <w:sz w:val="20"/>
          <w:szCs w:val="20"/>
          <w:lang w:val="lt-LT" w:eastAsia="hi-IN" w:bidi="hi-IN"/>
        </w:rPr>
        <w:t>s</w:t>
      </w:r>
      <w:r w:rsidRPr="00B42998">
        <w:rPr>
          <w:rFonts w:ascii="Times New Roman" w:eastAsia="Times New Roman" w:hAnsi="Times New Roman"/>
          <w:bCs/>
          <w:i/>
          <w:iCs/>
          <w:kern w:val="1"/>
          <w:sz w:val="20"/>
          <w:szCs w:val="20"/>
          <w:lang w:val="lt-LT" w:eastAsia="hi-IN" w:bidi="hi-IN"/>
        </w:rPr>
        <w:t xml:space="preserve"> visuomenės sveikatos centr</w:t>
      </w:r>
      <w:r>
        <w:rPr>
          <w:rFonts w:ascii="Times New Roman" w:eastAsia="Times New Roman" w:hAnsi="Times New Roman"/>
          <w:bCs/>
          <w:i/>
          <w:iCs/>
          <w:kern w:val="1"/>
          <w:sz w:val="20"/>
          <w:szCs w:val="20"/>
          <w:lang w:val="lt-LT" w:eastAsia="hi-IN" w:bidi="hi-IN"/>
        </w:rPr>
        <w:t xml:space="preserve">as </w:t>
      </w:r>
      <w:r w:rsidRPr="00B42998">
        <w:rPr>
          <w:rFonts w:ascii="Times New Roman" w:eastAsia="Times New Roman" w:hAnsi="Times New Roman"/>
          <w:bCs/>
          <w:i/>
          <w:iCs/>
          <w:kern w:val="1"/>
          <w:sz w:val="20"/>
          <w:szCs w:val="20"/>
          <w:lang w:val="lt-LT" w:eastAsia="hi-IN" w:bidi="hi-IN"/>
        </w:rPr>
        <w:t>prie Sveikatos apsaugos ministerijos Panevėžio departament</w:t>
      </w:r>
      <w:r>
        <w:rPr>
          <w:rFonts w:ascii="Times New Roman" w:eastAsia="Times New Roman" w:hAnsi="Times New Roman"/>
          <w:bCs/>
          <w:i/>
          <w:iCs/>
          <w:kern w:val="1"/>
          <w:sz w:val="20"/>
          <w:szCs w:val="20"/>
          <w:lang w:val="lt-LT" w:eastAsia="hi-IN" w:bidi="hi-IN"/>
        </w:rPr>
        <w:t>o</w:t>
      </w:r>
    </w:p>
    <w:p w14:paraId="78600845" w14:textId="77777777" w:rsidR="003345DA" w:rsidRPr="00B42998" w:rsidRDefault="003345DA" w:rsidP="00BA0EEA">
      <w:pPr>
        <w:pStyle w:val="prastasiniatinklio"/>
        <w:spacing w:before="0" w:beforeAutospacing="0" w:after="0" w:afterAutospacing="0"/>
        <w:ind w:leftChars="0" w:left="0" w:firstLineChars="0" w:firstLine="0"/>
        <w:jc w:val="both"/>
        <w:rPr>
          <w:color w:val="000000"/>
          <w:lang w:val="lt-LT"/>
        </w:rPr>
      </w:pPr>
    </w:p>
    <w:p w14:paraId="22851B66" w14:textId="690C82C0" w:rsidR="000E2174" w:rsidRPr="00B42998" w:rsidRDefault="007A42CD" w:rsidP="000E2174">
      <w:pPr>
        <w:pStyle w:val="prastasiniatinklio"/>
        <w:spacing w:before="0" w:beforeAutospacing="0" w:after="0" w:afterAutospacing="0"/>
        <w:ind w:leftChars="0" w:left="0" w:firstLineChars="0" w:firstLine="720"/>
        <w:jc w:val="both"/>
        <w:rPr>
          <w:rFonts w:cs="Times New Roman"/>
          <w:color w:val="000000"/>
          <w:lang w:val="lt-LT"/>
        </w:rPr>
      </w:pPr>
      <w:r w:rsidRPr="00B42998">
        <w:rPr>
          <w:rFonts w:cs="Times New Roman"/>
          <w:color w:val="000000"/>
          <w:lang w:val="lt-LT"/>
        </w:rPr>
        <w:t>Analizuojant NVSC 2024 m. skiepų analizę, mat</w:t>
      </w:r>
      <w:r w:rsidR="00AA4334">
        <w:rPr>
          <w:rFonts w:cs="Times New Roman"/>
          <w:color w:val="000000"/>
          <w:lang w:val="lt-LT"/>
        </w:rPr>
        <w:t>yti</w:t>
      </w:r>
      <w:r w:rsidRPr="00B42998">
        <w:rPr>
          <w:rFonts w:cs="Times New Roman"/>
          <w:color w:val="000000"/>
          <w:lang w:val="lt-LT"/>
        </w:rPr>
        <w:t>, kad</w:t>
      </w:r>
      <w:r w:rsidR="00210ABA" w:rsidRPr="00B42998">
        <w:rPr>
          <w:rFonts w:cs="Times New Roman"/>
          <w:color w:val="000000"/>
          <w:lang w:val="lt-LT"/>
        </w:rPr>
        <w:t xml:space="preserve"> skiepijimai </w:t>
      </w:r>
      <w:r w:rsidR="000E2174" w:rsidRPr="00B42998">
        <w:rPr>
          <w:rFonts w:cs="Times New Roman"/>
          <w:color w:val="000000"/>
          <w:lang w:val="lt-LT"/>
        </w:rPr>
        <w:t>neatliekami ar nutraukiami dėl tėvų</w:t>
      </w:r>
      <w:r w:rsidR="00AA4334">
        <w:rPr>
          <w:rFonts w:cs="Times New Roman"/>
          <w:color w:val="000000"/>
          <w:lang w:val="lt-LT"/>
        </w:rPr>
        <w:t xml:space="preserve"> </w:t>
      </w:r>
      <w:r w:rsidR="000E2174" w:rsidRPr="00B42998">
        <w:rPr>
          <w:rFonts w:cs="Times New Roman"/>
          <w:color w:val="000000"/>
          <w:lang w:val="lt-LT"/>
        </w:rPr>
        <w:t>/</w:t>
      </w:r>
      <w:r w:rsidR="00AA4334">
        <w:rPr>
          <w:rFonts w:cs="Times New Roman"/>
          <w:color w:val="000000"/>
          <w:lang w:val="lt-LT"/>
        </w:rPr>
        <w:t xml:space="preserve"> </w:t>
      </w:r>
      <w:r w:rsidR="000E2174" w:rsidRPr="00B42998">
        <w:rPr>
          <w:rFonts w:cs="Times New Roman"/>
          <w:color w:val="000000"/>
          <w:lang w:val="lt-LT"/>
        </w:rPr>
        <w:t xml:space="preserve">globėjų atsisakymo (32 proc.), neatvykimo skiepytis be priežasties (15 proc.) </w:t>
      </w:r>
      <w:r w:rsidR="00AA4334">
        <w:rPr>
          <w:rFonts w:cs="Times New Roman"/>
          <w:color w:val="000000"/>
          <w:lang w:val="lt-LT"/>
        </w:rPr>
        <w:t>ir</w:t>
      </w:r>
      <w:r w:rsidR="00210ABA" w:rsidRPr="00B42998">
        <w:rPr>
          <w:rFonts w:cs="Times New Roman"/>
          <w:color w:val="000000"/>
          <w:lang w:val="lt-LT"/>
        </w:rPr>
        <w:t xml:space="preserve"> kitų priežasčių (50 proc.) (žr. 2</w:t>
      </w:r>
      <w:r w:rsidR="002A5A29" w:rsidRPr="00B42998">
        <w:rPr>
          <w:rFonts w:cs="Times New Roman"/>
          <w:color w:val="000000"/>
          <w:lang w:val="lt-LT"/>
        </w:rPr>
        <w:t>4</w:t>
      </w:r>
      <w:r w:rsidR="000E2174" w:rsidRPr="00B42998">
        <w:rPr>
          <w:rFonts w:cs="Times New Roman"/>
          <w:color w:val="000000"/>
          <w:lang w:val="lt-LT"/>
        </w:rPr>
        <w:t xml:space="preserve"> pav.). Dažniausiai minimos kitos priežastys: nepriklauso pagal amžių, atidėti skiepai, </w:t>
      </w:r>
      <w:r w:rsidR="000E2174" w:rsidRPr="00B42998">
        <w:rPr>
          <w:rFonts w:cs="Times New Roman"/>
          <w:color w:val="000000"/>
          <w:lang w:val="lt-LT"/>
        </w:rPr>
        <w:lastRenderedPageBreak/>
        <w:t>vėlavimas, kitos</w:t>
      </w:r>
      <w:r w:rsidR="00210ABA" w:rsidRPr="00B42998">
        <w:rPr>
          <w:rFonts w:cs="Times New Roman"/>
          <w:color w:val="000000"/>
          <w:lang w:val="lt-LT"/>
        </w:rPr>
        <w:t xml:space="preserve"> dažnos ligos,</w:t>
      </w:r>
      <w:r w:rsidR="000E2174" w:rsidRPr="00B42998">
        <w:rPr>
          <w:rFonts w:cs="Times New Roman"/>
          <w:color w:val="000000"/>
          <w:lang w:val="lt-LT"/>
        </w:rPr>
        <w:t xml:space="preserve"> gyvena ir skiepijasi užsienyje, nėra duomenų apie senesnius skiepijimus, nepavyksta susisiekti ir kt. </w:t>
      </w:r>
    </w:p>
    <w:p w14:paraId="152D5DE8" w14:textId="77777777" w:rsidR="007A42CD" w:rsidRPr="00B42998" w:rsidRDefault="007A42CD" w:rsidP="00210ABA">
      <w:pPr>
        <w:pBdr>
          <w:top w:val="nil"/>
          <w:left w:val="nil"/>
          <w:bottom w:val="nil"/>
          <w:right w:val="nil"/>
          <w:between w:val="nil"/>
        </w:pBdr>
        <w:shd w:val="clear" w:color="auto" w:fill="FFFFFF"/>
        <w:tabs>
          <w:tab w:val="left" w:pos="4344"/>
        </w:tabs>
        <w:spacing w:after="0" w:line="240" w:lineRule="auto"/>
        <w:ind w:leftChars="0" w:left="0" w:firstLineChars="0" w:firstLine="0"/>
        <w:rPr>
          <w:rFonts w:ascii="Times New Roman" w:hAnsi="Times New Roman"/>
          <w:b/>
          <w:i/>
          <w:color w:val="000000"/>
          <w:lang w:val="lt-LT"/>
        </w:rPr>
      </w:pPr>
    </w:p>
    <w:p w14:paraId="19975D71" w14:textId="2000EFB2" w:rsidR="000E2174" w:rsidRPr="00AA4334" w:rsidRDefault="00210ABA" w:rsidP="000E2174">
      <w:pPr>
        <w:pBdr>
          <w:top w:val="nil"/>
          <w:left w:val="nil"/>
          <w:bottom w:val="nil"/>
          <w:right w:val="nil"/>
          <w:between w:val="nil"/>
        </w:pBdr>
        <w:shd w:val="clear" w:color="auto" w:fill="FFFFFF"/>
        <w:tabs>
          <w:tab w:val="left" w:pos="4344"/>
        </w:tabs>
        <w:spacing w:after="0" w:line="240" w:lineRule="auto"/>
        <w:ind w:leftChars="0" w:left="0" w:firstLineChars="0" w:firstLine="0"/>
        <w:jc w:val="center"/>
        <w:rPr>
          <w:rFonts w:ascii="Times New Roman" w:eastAsia="Times New Roman" w:hAnsi="Times New Roman" w:cs="Times New Roman"/>
          <w:b/>
          <w:iCs/>
          <w:color w:val="000000"/>
          <w:lang w:val="lt-LT"/>
        </w:rPr>
      </w:pPr>
      <w:r w:rsidRPr="00AA4334">
        <w:rPr>
          <w:rFonts w:ascii="Times New Roman" w:hAnsi="Times New Roman"/>
          <w:b/>
          <w:iCs/>
          <w:color w:val="000000"/>
          <w:lang w:val="lt-LT"/>
        </w:rPr>
        <w:t>2</w:t>
      </w:r>
      <w:r w:rsidR="002A5A29" w:rsidRPr="00AA4334">
        <w:rPr>
          <w:rFonts w:ascii="Times New Roman" w:hAnsi="Times New Roman"/>
          <w:b/>
          <w:iCs/>
          <w:color w:val="000000"/>
          <w:lang w:val="lt-LT"/>
        </w:rPr>
        <w:t>4</w:t>
      </w:r>
      <w:r w:rsidR="000E2174" w:rsidRPr="00AA4334">
        <w:rPr>
          <w:rFonts w:ascii="Times New Roman" w:hAnsi="Times New Roman"/>
          <w:b/>
          <w:iCs/>
          <w:color w:val="000000"/>
          <w:lang w:val="lt-LT"/>
        </w:rPr>
        <w:t xml:space="preserve"> pav. Nepaskiepijimo priežastys pagal vaikų profilaktinių skiepijimų kal</w:t>
      </w:r>
      <w:r w:rsidR="007A42CD" w:rsidRPr="00AA4334">
        <w:rPr>
          <w:rFonts w:ascii="Times New Roman" w:hAnsi="Times New Roman"/>
          <w:b/>
          <w:iCs/>
          <w:color w:val="000000"/>
          <w:lang w:val="lt-LT"/>
        </w:rPr>
        <w:t>endorių Panevėžio miesto saviva</w:t>
      </w:r>
      <w:r w:rsidR="00AA4334">
        <w:rPr>
          <w:rFonts w:ascii="Times New Roman" w:hAnsi="Times New Roman"/>
          <w:b/>
          <w:iCs/>
          <w:color w:val="000000"/>
          <w:lang w:val="lt-LT"/>
        </w:rPr>
        <w:t>l</w:t>
      </w:r>
      <w:r w:rsidR="000E2174" w:rsidRPr="00AA4334">
        <w:rPr>
          <w:rFonts w:ascii="Times New Roman" w:hAnsi="Times New Roman"/>
          <w:b/>
          <w:iCs/>
          <w:color w:val="000000"/>
          <w:lang w:val="lt-LT"/>
        </w:rPr>
        <w:t>dybėje 2024 m.</w:t>
      </w:r>
    </w:p>
    <w:p w14:paraId="107F1DC6" w14:textId="4BFC8746" w:rsidR="00B72A4E" w:rsidRPr="00B42998" w:rsidRDefault="000E2174" w:rsidP="000E2174">
      <w:pPr>
        <w:pBdr>
          <w:top w:val="nil"/>
          <w:left w:val="nil"/>
          <w:bottom w:val="nil"/>
          <w:right w:val="nil"/>
          <w:between w:val="nil"/>
        </w:pBdr>
        <w:shd w:val="clear" w:color="auto" w:fill="FFFFFF"/>
        <w:tabs>
          <w:tab w:val="left" w:pos="4344"/>
        </w:tabs>
        <w:spacing w:after="0" w:line="360" w:lineRule="auto"/>
        <w:ind w:leftChars="0" w:left="0" w:firstLineChars="0" w:firstLine="0"/>
        <w:jc w:val="center"/>
        <w:rPr>
          <w:rFonts w:ascii="Times New Roman" w:eastAsia="Times New Roman" w:hAnsi="Times New Roman" w:cs="Times New Roman"/>
          <w:color w:val="000000"/>
          <w:sz w:val="20"/>
          <w:szCs w:val="20"/>
          <w:lang w:val="lt-LT"/>
        </w:rPr>
      </w:pPr>
      <w:r w:rsidRPr="00B42998">
        <w:rPr>
          <w:noProof/>
          <w:lang w:val="lt-LT"/>
        </w:rPr>
        <w:drawing>
          <wp:inline distT="0" distB="0" distL="0" distR="0" wp14:anchorId="31DE674A" wp14:editId="350655F7">
            <wp:extent cx="5266267" cy="2624667"/>
            <wp:effectExtent l="0" t="0" r="10795" b="23495"/>
            <wp:docPr id="237" name="Diagrama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EF84160" w14:textId="77777777" w:rsidR="00AA4334" w:rsidRPr="00B42998" w:rsidRDefault="00AA4334" w:rsidP="00AA4334">
      <w:pPr>
        <w:widowControl w:val="0"/>
        <w:shd w:val="clear" w:color="auto" w:fill="FFFFFF"/>
        <w:snapToGrid w:val="0"/>
        <w:spacing w:after="0" w:line="360" w:lineRule="auto"/>
        <w:ind w:left="0" w:hanging="2"/>
        <w:jc w:val="center"/>
        <w:rPr>
          <w:rFonts w:ascii="Times New Roman" w:eastAsia="Times New Roman" w:hAnsi="Times New Roman"/>
          <w:bCs/>
          <w:i/>
          <w:iCs/>
          <w:kern w:val="1"/>
          <w:sz w:val="20"/>
          <w:szCs w:val="20"/>
          <w:lang w:val="lt-LT" w:eastAsia="hi-IN" w:bidi="hi-IN"/>
        </w:rPr>
      </w:pPr>
      <w:r w:rsidRPr="00B42998">
        <w:rPr>
          <w:rFonts w:ascii="Times New Roman" w:eastAsia="Times New Roman" w:hAnsi="Times New Roman"/>
          <w:bCs/>
          <w:i/>
          <w:iCs/>
          <w:kern w:val="1"/>
          <w:sz w:val="20"/>
          <w:szCs w:val="20"/>
          <w:lang w:val="lt-LT" w:eastAsia="hi-IN" w:bidi="hi-IN"/>
        </w:rPr>
        <w:t>Šaltinis</w:t>
      </w:r>
      <w:r>
        <w:rPr>
          <w:rFonts w:ascii="Times New Roman" w:eastAsia="Times New Roman" w:hAnsi="Times New Roman"/>
          <w:bCs/>
          <w:i/>
          <w:iCs/>
          <w:kern w:val="1"/>
          <w:sz w:val="20"/>
          <w:szCs w:val="20"/>
          <w:lang w:val="lt-LT" w:eastAsia="hi-IN" w:bidi="hi-IN"/>
        </w:rPr>
        <w:t xml:space="preserve"> –</w:t>
      </w:r>
      <w:r w:rsidRPr="00B42998">
        <w:rPr>
          <w:rFonts w:ascii="Times New Roman" w:eastAsia="Times New Roman" w:hAnsi="Times New Roman"/>
          <w:bCs/>
          <w:i/>
          <w:iCs/>
          <w:kern w:val="1"/>
          <w:sz w:val="20"/>
          <w:szCs w:val="20"/>
          <w:lang w:val="lt-LT" w:eastAsia="hi-IN" w:bidi="hi-IN"/>
        </w:rPr>
        <w:t xml:space="preserve"> Nacionalini</w:t>
      </w:r>
      <w:r>
        <w:rPr>
          <w:rFonts w:ascii="Times New Roman" w:eastAsia="Times New Roman" w:hAnsi="Times New Roman"/>
          <w:bCs/>
          <w:i/>
          <w:iCs/>
          <w:kern w:val="1"/>
          <w:sz w:val="20"/>
          <w:szCs w:val="20"/>
          <w:lang w:val="lt-LT" w:eastAsia="hi-IN" w:bidi="hi-IN"/>
        </w:rPr>
        <w:t>s</w:t>
      </w:r>
      <w:r w:rsidRPr="00B42998">
        <w:rPr>
          <w:rFonts w:ascii="Times New Roman" w:eastAsia="Times New Roman" w:hAnsi="Times New Roman"/>
          <w:bCs/>
          <w:i/>
          <w:iCs/>
          <w:kern w:val="1"/>
          <w:sz w:val="20"/>
          <w:szCs w:val="20"/>
          <w:lang w:val="lt-LT" w:eastAsia="hi-IN" w:bidi="hi-IN"/>
        </w:rPr>
        <w:t xml:space="preserve"> visuomenės sveikatos centr</w:t>
      </w:r>
      <w:r>
        <w:rPr>
          <w:rFonts w:ascii="Times New Roman" w:eastAsia="Times New Roman" w:hAnsi="Times New Roman"/>
          <w:bCs/>
          <w:i/>
          <w:iCs/>
          <w:kern w:val="1"/>
          <w:sz w:val="20"/>
          <w:szCs w:val="20"/>
          <w:lang w:val="lt-LT" w:eastAsia="hi-IN" w:bidi="hi-IN"/>
        </w:rPr>
        <w:t xml:space="preserve">as </w:t>
      </w:r>
      <w:r w:rsidRPr="00B42998">
        <w:rPr>
          <w:rFonts w:ascii="Times New Roman" w:eastAsia="Times New Roman" w:hAnsi="Times New Roman"/>
          <w:bCs/>
          <w:i/>
          <w:iCs/>
          <w:kern w:val="1"/>
          <w:sz w:val="20"/>
          <w:szCs w:val="20"/>
          <w:lang w:val="lt-LT" w:eastAsia="hi-IN" w:bidi="hi-IN"/>
        </w:rPr>
        <w:t>prie Sveikatos apsaugos ministerijos Panevėžio departament</w:t>
      </w:r>
      <w:r>
        <w:rPr>
          <w:rFonts w:ascii="Times New Roman" w:eastAsia="Times New Roman" w:hAnsi="Times New Roman"/>
          <w:bCs/>
          <w:i/>
          <w:iCs/>
          <w:kern w:val="1"/>
          <w:sz w:val="20"/>
          <w:szCs w:val="20"/>
          <w:lang w:val="lt-LT" w:eastAsia="hi-IN" w:bidi="hi-IN"/>
        </w:rPr>
        <w:t>o</w:t>
      </w:r>
    </w:p>
    <w:p w14:paraId="1D6EC530" w14:textId="77777777" w:rsidR="007165F0" w:rsidRPr="00B42998" w:rsidRDefault="007165F0" w:rsidP="00210ABA">
      <w:pPr>
        <w:widowControl w:val="0"/>
        <w:shd w:val="clear" w:color="auto" w:fill="FFFFFF"/>
        <w:snapToGrid w:val="0"/>
        <w:spacing w:after="0" w:line="360" w:lineRule="auto"/>
        <w:ind w:leftChars="0" w:left="0" w:firstLineChars="0" w:firstLine="0"/>
        <w:rPr>
          <w:rFonts w:ascii="Times New Roman" w:eastAsia="Times New Roman" w:hAnsi="Times New Roman"/>
          <w:bCs/>
          <w:i/>
          <w:iCs/>
          <w:kern w:val="1"/>
          <w:sz w:val="20"/>
          <w:szCs w:val="20"/>
          <w:lang w:val="lt-LT" w:eastAsia="hi-IN" w:bidi="hi-IN"/>
        </w:rPr>
      </w:pPr>
    </w:p>
    <w:p w14:paraId="04FA5A83" w14:textId="77777777" w:rsidR="004E0352" w:rsidRPr="00B42998" w:rsidRDefault="00782A47" w:rsidP="00AC051D">
      <w:pPr>
        <w:pStyle w:val="Sraopastraipa"/>
        <w:pBdr>
          <w:top w:val="nil"/>
          <w:left w:val="nil"/>
          <w:bottom w:val="nil"/>
          <w:right w:val="nil"/>
          <w:between w:val="nil"/>
        </w:pBdr>
        <w:shd w:val="clear" w:color="auto" w:fill="4BACC6" w:themeFill="accent5"/>
        <w:spacing w:line="360" w:lineRule="auto"/>
        <w:ind w:leftChars="0" w:firstLineChars="0" w:firstLine="0"/>
        <w:jc w:val="center"/>
        <w:rPr>
          <w:rFonts w:cs="Times New Roman"/>
          <w:color w:val="000000"/>
          <w:lang w:val="lt-LT"/>
        </w:rPr>
      </w:pPr>
      <w:r w:rsidRPr="00B42998">
        <w:rPr>
          <w:rFonts w:cs="Times New Roman"/>
          <w:b/>
          <w:color w:val="000000"/>
          <w:lang w:val="lt-LT"/>
        </w:rPr>
        <w:t>IŠVADOS</w:t>
      </w:r>
    </w:p>
    <w:p w14:paraId="136F03B2" w14:textId="1E7300FE" w:rsidR="004E0352" w:rsidRPr="00B42998" w:rsidRDefault="00F27260" w:rsidP="006A3B1C">
      <w:pPr>
        <w:pStyle w:val="Sraopastraipa"/>
        <w:numPr>
          <w:ilvl w:val="0"/>
          <w:numId w:val="8"/>
        </w:numPr>
        <w:pBdr>
          <w:top w:val="nil"/>
          <w:left w:val="nil"/>
          <w:bottom w:val="nil"/>
          <w:right w:val="nil"/>
          <w:between w:val="nil"/>
        </w:pBdr>
        <w:ind w:leftChars="0" w:firstLineChars="0"/>
        <w:jc w:val="both"/>
        <w:rPr>
          <w:rFonts w:cs="Times New Roman"/>
          <w:lang w:val="lt-LT"/>
        </w:rPr>
      </w:pPr>
      <w:r w:rsidRPr="00B42998">
        <w:rPr>
          <w:rFonts w:cs="Times New Roman"/>
          <w:lang w:val="lt-LT"/>
        </w:rPr>
        <w:t>2024</w:t>
      </w:r>
      <w:r w:rsidR="00782A47" w:rsidRPr="00B42998">
        <w:rPr>
          <w:rFonts w:cs="Times New Roman"/>
          <w:lang w:val="lt-LT"/>
        </w:rPr>
        <w:t xml:space="preserve"> m. Panevėžio m. savivaldybės gyventojų skaičius </w:t>
      </w:r>
      <w:r w:rsidR="00AF6134" w:rsidRPr="00B42998">
        <w:rPr>
          <w:rFonts w:cs="Times New Roman"/>
          <w:lang w:val="lt-LT"/>
        </w:rPr>
        <w:t xml:space="preserve">nežymiai </w:t>
      </w:r>
      <w:r w:rsidR="00782A47" w:rsidRPr="00B42998">
        <w:rPr>
          <w:rFonts w:cs="Times New Roman"/>
          <w:lang w:val="lt-LT"/>
        </w:rPr>
        <w:t>sumažėjo. Metų pradžio</w:t>
      </w:r>
      <w:r w:rsidR="00AF6134" w:rsidRPr="00B42998">
        <w:rPr>
          <w:rFonts w:cs="Times New Roman"/>
          <w:lang w:val="lt-LT"/>
        </w:rPr>
        <w:t xml:space="preserve">je gyventojų skaičius buvo </w:t>
      </w:r>
      <w:r w:rsidR="00C36D10" w:rsidRPr="00B42998">
        <w:rPr>
          <w:rFonts w:cs="Times New Roman"/>
          <w:lang w:val="lt-LT"/>
        </w:rPr>
        <w:t>86</w:t>
      </w:r>
      <w:r w:rsidR="00E1620D" w:rsidRPr="00B42998">
        <w:rPr>
          <w:rFonts w:cs="Times New Roman"/>
          <w:lang w:val="lt-LT"/>
        </w:rPr>
        <w:t xml:space="preserve"> </w:t>
      </w:r>
      <w:r w:rsidR="00C36D10" w:rsidRPr="00B42998">
        <w:rPr>
          <w:rFonts w:cs="Times New Roman"/>
          <w:lang w:val="lt-LT"/>
        </w:rPr>
        <w:t>595, tai 800 gyventojų mažiau nei 2023</w:t>
      </w:r>
      <w:r w:rsidR="00782A47" w:rsidRPr="00B42998">
        <w:rPr>
          <w:rFonts w:cs="Times New Roman"/>
          <w:lang w:val="lt-LT"/>
        </w:rPr>
        <w:t xml:space="preserve"> m</w:t>
      </w:r>
      <w:r w:rsidR="006E035E" w:rsidRPr="00B42998">
        <w:rPr>
          <w:rFonts w:cs="Times New Roman"/>
          <w:lang w:val="lt-LT"/>
        </w:rPr>
        <w:t>.</w:t>
      </w:r>
    </w:p>
    <w:p w14:paraId="24ED8EAB" w14:textId="61C94FB4" w:rsidR="004E0352" w:rsidRPr="00B42998" w:rsidRDefault="00F27260" w:rsidP="006A3B1C">
      <w:pPr>
        <w:pStyle w:val="Sraopastraipa"/>
        <w:numPr>
          <w:ilvl w:val="0"/>
          <w:numId w:val="8"/>
        </w:numPr>
        <w:pBdr>
          <w:top w:val="nil"/>
          <w:left w:val="nil"/>
          <w:bottom w:val="nil"/>
          <w:right w:val="nil"/>
          <w:between w:val="nil"/>
        </w:pBdr>
        <w:ind w:leftChars="0" w:firstLineChars="0"/>
        <w:jc w:val="both"/>
        <w:rPr>
          <w:rFonts w:cs="Times New Roman"/>
          <w:lang w:val="lt-LT"/>
        </w:rPr>
      </w:pPr>
      <w:r w:rsidRPr="00B42998">
        <w:rPr>
          <w:rFonts w:cs="Times New Roman"/>
          <w:lang w:val="lt-LT"/>
        </w:rPr>
        <w:t>2024</w:t>
      </w:r>
      <w:r w:rsidR="00782A47" w:rsidRPr="00B42998">
        <w:rPr>
          <w:rFonts w:cs="Times New Roman"/>
          <w:lang w:val="lt-LT"/>
        </w:rPr>
        <w:t xml:space="preserve"> m. Panevėžio miesto kūdikių gimstamumas buvo mažiausias, o be</w:t>
      </w:r>
      <w:r w:rsidRPr="00B42998">
        <w:rPr>
          <w:rFonts w:cs="Times New Roman"/>
          <w:lang w:val="lt-LT"/>
        </w:rPr>
        <w:t>ndras gyventojų mirtingumas 2024</w:t>
      </w:r>
      <w:r w:rsidR="00782A47" w:rsidRPr="00B42998">
        <w:rPr>
          <w:rFonts w:cs="Times New Roman"/>
          <w:lang w:val="lt-LT"/>
        </w:rPr>
        <w:t xml:space="preserve"> m</w:t>
      </w:r>
      <w:r w:rsidR="006E035E" w:rsidRPr="00B42998">
        <w:rPr>
          <w:rFonts w:cs="Times New Roman"/>
          <w:lang w:val="lt-LT"/>
        </w:rPr>
        <w:t>.</w:t>
      </w:r>
      <w:r w:rsidR="00C36D10" w:rsidRPr="00B42998">
        <w:rPr>
          <w:rFonts w:cs="Times New Roman"/>
          <w:lang w:val="lt-LT"/>
        </w:rPr>
        <w:t xml:space="preserve"> išliko stabilus</w:t>
      </w:r>
      <w:r w:rsidR="00782A47" w:rsidRPr="00B42998">
        <w:rPr>
          <w:rFonts w:cs="Times New Roman"/>
          <w:lang w:val="lt-LT"/>
        </w:rPr>
        <w:t xml:space="preserve">. </w:t>
      </w:r>
    </w:p>
    <w:p w14:paraId="48870924" w14:textId="358FAC27" w:rsidR="004E0352" w:rsidRPr="00B42998" w:rsidRDefault="00EE6E4C" w:rsidP="006A3B1C">
      <w:pPr>
        <w:pStyle w:val="Sraopastraipa"/>
        <w:numPr>
          <w:ilvl w:val="0"/>
          <w:numId w:val="8"/>
        </w:numPr>
        <w:pBdr>
          <w:top w:val="nil"/>
          <w:left w:val="nil"/>
          <w:bottom w:val="nil"/>
          <w:right w:val="nil"/>
          <w:between w:val="nil"/>
        </w:pBdr>
        <w:ind w:leftChars="0" w:firstLineChars="0"/>
        <w:jc w:val="both"/>
        <w:rPr>
          <w:rFonts w:cs="Times New Roman"/>
          <w:lang w:val="lt-LT"/>
        </w:rPr>
      </w:pPr>
      <w:r w:rsidRPr="00B42998">
        <w:rPr>
          <w:rFonts w:cs="Times New Roman"/>
          <w:lang w:val="lt-LT"/>
        </w:rPr>
        <w:t>2024</w:t>
      </w:r>
      <w:r w:rsidR="00782A47" w:rsidRPr="00B42998">
        <w:rPr>
          <w:rFonts w:cs="Times New Roman"/>
          <w:lang w:val="lt-LT"/>
        </w:rPr>
        <w:t xml:space="preserve"> m. Panevėžio miesto gyventojų vidutinė gyvenimo trukmė buvo ilg</w:t>
      </w:r>
      <w:r w:rsidR="008D7E67" w:rsidRPr="00B42998">
        <w:rPr>
          <w:rFonts w:cs="Times New Roman"/>
          <w:lang w:val="lt-LT"/>
        </w:rPr>
        <w:t>esnė už bendrą Lietuvos vi</w:t>
      </w:r>
      <w:r w:rsidRPr="00B42998">
        <w:rPr>
          <w:rFonts w:cs="Times New Roman"/>
          <w:lang w:val="lt-LT"/>
        </w:rPr>
        <w:t>durkį ir siekė 78,5</w:t>
      </w:r>
      <w:r w:rsidR="008D7E67" w:rsidRPr="00B42998">
        <w:rPr>
          <w:rFonts w:cs="Times New Roman"/>
          <w:lang w:val="lt-LT"/>
        </w:rPr>
        <w:t xml:space="preserve"> m.</w:t>
      </w:r>
    </w:p>
    <w:p w14:paraId="7F768DCE" w14:textId="01AA8B7B" w:rsidR="004E0352" w:rsidRPr="00B42998" w:rsidRDefault="003E4038" w:rsidP="006A3B1C">
      <w:pPr>
        <w:pStyle w:val="Sraopastraipa"/>
        <w:numPr>
          <w:ilvl w:val="0"/>
          <w:numId w:val="8"/>
        </w:numPr>
        <w:pBdr>
          <w:top w:val="nil"/>
          <w:left w:val="nil"/>
          <w:bottom w:val="nil"/>
          <w:right w:val="nil"/>
          <w:between w:val="nil"/>
        </w:pBdr>
        <w:ind w:leftChars="0" w:firstLineChars="0"/>
        <w:jc w:val="both"/>
        <w:rPr>
          <w:rFonts w:cs="Times New Roman"/>
          <w:lang w:val="lt-LT"/>
        </w:rPr>
      </w:pPr>
      <w:r w:rsidRPr="00B42998">
        <w:rPr>
          <w:rFonts w:cs="Times New Roman"/>
          <w:lang w:val="lt-LT"/>
        </w:rPr>
        <w:t>2024</w:t>
      </w:r>
      <w:r w:rsidR="00782A47" w:rsidRPr="00B42998">
        <w:rPr>
          <w:rFonts w:cs="Times New Roman"/>
          <w:lang w:val="lt-LT"/>
        </w:rPr>
        <w:t xml:space="preserve"> m. Panevėžio miesto gyventojų pagrindinės mirties priežastys – kraujotakos sistemos ligos, piktybiniai navikai, išorinės</w:t>
      </w:r>
      <w:r w:rsidR="00A43C61" w:rsidRPr="00B42998">
        <w:rPr>
          <w:rFonts w:cs="Times New Roman"/>
          <w:lang w:val="lt-LT"/>
        </w:rPr>
        <w:t xml:space="preserve"> mirties priežastys.</w:t>
      </w:r>
    </w:p>
    <w:p w14:paraId="022B0EFA" w14:textId="1E3A1A52" w:rsidR="004E0352" w:rsidRPr="00B42998" w:rsidRDefault="003E4038" w:rsidP="006A3B1C">
      <w:pPr>
        <w:pStyle w:val="Sraopastraipa"/>
        <w:numPr>
          <w:ilvl w:val="0"/>
          <w:numId w:val="8"/>
        </w:numPr>
        <w:pBdr>
          <w:top w:val="nil"/>
          <w:left w:val="nil"/>
          <w:bottom w:val="nil"/>
          <w:right w:val="nil"/>
          <w:between w:val="nil"/>
        </w:pBdr>
        <w:ind w:leftChars="0" w:firstLineChars="0"/>
        <w:jc w:val="both"/>
        <w:rPr>
          <w:rFonts w:cs="Times New Roman"/>
          <w:lang w:val="lt-LT"/>
        </w:rPr>
      </w:pPr>
      <w:r w:rsidRPr="00B42998">
        <w:rPr>
          <w:rFonts w:cs="Times New Roman"/>
          <w:lang w:val="lt-LT"/>
        </w:rPr>
        <w:t>2024</w:t>
      </w:r>
      <w:r w:rsidR="00782A47" w:rsidRPr="00B42998">
        <w:rPr>
          <w:rFonts w:cs="Times New Roman"/>
          <w:lang w:val="lt-LT"/>
        </w:rPr>
        <w:t xml:space="preserve"> m. Panevėžio miesto žmonės dažniausiai sirgo: kraujotakos sistemos, jungiamojo audinio, kvėpavimo sistemos, endokrininės sistemos, urogenitalinės sistemos ligomis. Palyginti Panevėžio m. sav. ir Lietuvos ligotumą pagal ligų lokalizaciją, matyti, kad tik panevėžiečių ligotumas nervų si</w:t>
      </w:r>
      <w:r w:rsidR="0082458B" w:rsidRPr="00B42998">
        <w:rPr>
          <w:rFonts w:cs="Times New Roman"/>
          <w:lang w:val="lt-LT"/>
        </w:rPr>
        <w:t>stemos ligomis (atv. sk. 100 tūkst.</w:t>
      </w:r>
      <w:r w:rsidR="00782A47" w:rsidRPr="00B42998">
        <w:rPr>
          <w:rFonts w:cs="Times New Roman"/>
          <w:lang w:val="lt-LT"/>
        </w:rPr>
        <w:t xml:space="preserve"> gyv.) yra mažesnis už bendrą Lietuvos vidurkį.</w:t>
      </w:r>
    </w:p>
    <w:p w14:paraId="48EA391A" w14:textId="28CD960E" w:rsidR="004E0352" w:rsidRPr="00B42998" w:rsidRDefault="00367296" w:rsidP="0006543A">
      <w:pPr>
        <w:pStyle w:val="Sraopastraipa"/>
        <w:numPr>
          <w:ilvl w:val="0"/>
          <w:numId w:val="21"/>
        </w:numPr>
        <w:pBdr>
          <w:top w:val="nil"/>
          <w:left w:val="nil"/>
          <w:bottom w:val="nil"/>
          <w:right w:val="nil"/>
          <w:between w:val="nil"/>
        </w:pBdr>
        <w:ind w:leftChars="0" w:firstLineChars="0"/>
        <w:jc w:val="both"/>
        <w:rPr>
          <w:rFonts w:cs="Times New Roman"/>
          <w:lang w:val="lt-LT"/>
        </w:rPr>
      </w:pPr>
      <w:r w:rsidRPr="00B42998">
        <w:rPr>
          <w:rFonts w:cs="Times New Roman"/>
          <w:lang w:val="lt-LT"/>
        </w:rPr>
        <w:t>2024</w:t>
      </w:r>
      <w:r w:rsidR="00782A47" w:rsidRPr="00B42998">
        <w:rPr>
          <w:rFonts w:cs="Times New Roman"/>
          <w:lang w:val="lt-LT"/>
        </w:rPr>
        <w:t xml:space="preserve"> m. Panevėžio m. sveikatos ir su sveikata susijusių rodiklių profilio vertinimas, palyginti su Lietuvos vidurkio </w:t>
      </w:r>
      <w:r w:rsidR="00984C04" w:rsidRPr="00B42998">
        <w:rPr>
          <w:rFonts w:cs="Times New Roman"/>
          <w:lang w:val="lt-LT"/>
        </w:rPr>
        <w:t>rodikliais, pasiskirsto taip:</w:t>
      </w:r>
      <w:r w:rsidR="00B721CA" w:rsidRPr="00B42998">
        <w:rPr>
          <w:rFonts w:cs="Times New Roman"/>
          <w:lang w:val="lt-LT"/>
        </w:rPr>
        <w:t xml:space="preserve"> 16</w:t>
      </w:r>
      <w:r w:rsidR="00782A47" w:rsidRPr="00B42998">
        <w:rPr>
          <w:rFonts w:cs="Times New Roman"/>
          <w:lang w:val="lt-LT"/>
        </w:rPr>
        <w:t xml:space="preserve"> rodiklių patenka į</w:t>
      </w:r>
      <w:r w:rsidR="00910186" w:rsidRPr="00B42998">
        <w:rPr>
          <w:rFonts w:cs="Times New Roman"/>
          <w:lang w:val="lt-LT"/>
        </w:rPr>
        <w:t xml:space="preserve"> geresnę grupę (žalioji zona), 5</w:t>
      </w:r>
      <w:r w:rsidR="00782A47" w:rsidRPr="00B42998">
        <w:rPr>
          <w:rFonts w:cs="Times New Roman"/>
          <w:lang w:val="lt-LT"/>
        </w:rPr>
        <w:t xml:space="preserve"> – į prasčiausių savivaldybių grupę (raudonoji zona), visi kiti – į Lietuvos vidurkį atitinkančią grupę (geltonoji zona).</w:t>
      </w:r>
    </w:p>
    <w:p w14:paraId="5C9D81B3" w14:textId="77777777" w:rsidR="004E0352" w:rsidRPr="00B42998" w:rsidRDefault="00782A47" w:rsidP="0006543A">
      <w:pPr>
        <w:pStyle w:val="Sraopastraipa"/>
        <w:numPr>
          <w:ilvl w:val="0"/>
          <w:numId w:val="21"/>
        </w:numPr>
        <w:pBdr>
          <w:top w:val="nil"/>
          <w:left w:val="nil"/>
          <w:bottom w:val="nil"/>
          <w:right w:val="nil"/>
          <w:between w:val="nil"/>
        </w:pBdr>
        <w:ind w:leftChars="0" w:firstLineChars="0"/>
        <w:jc w:val="both"/>
        <w:rPr>
          <w:rFonts w:cs="Times New Roman"/>
          <w:lang w:val="lt-LT"/>
        </w:rPr>
      </w:pPr>
      <w:r w:rsidRPr="00B42998">
        <w:rPr>
          <w:rFonts w:cs="Times New Roman"/>
          <w:lang w:val="lt-LT"/>
        </w:rPr>
        <w:t>Detaliai analizei, kaip prioritetinės sveikatos problemos, pasirinkti šie rodikliai:</w:t>
      </w:r>
    </w:p>
    <w:p w14:paraId="21636AA9" w14:textId="78350743" w:rsidR="00984C04" w:rsidRPr="00B42998" w:rsidRDefault="00E1620D" w:rsidP="00E1620D">
      <w:pPr>
        <w:pStyle w:val="Sraopastraipa"/>
        <w:pBdr>
          <w:top w:val="nil"/>
          <w:left w:val="nil"/>
          <w:bottom w:val="nil"/>
          <w:right w:val="nil"/>
          <w:between w:val="nil"/>
        </w:pBdr>
        <w:shd w:val="clear" w:color="auto" w:fill="FFFFFF"/>
        <w:ind w:leftChars="0" w:left="709" w:firstLineChars="0" w:firstLine="709"/>
        <w:jc w:val="both"/>
        <w:rPr>
          <w:rFonts w:cs="Times New Roman"/>
          <w:lang w:val="lt-LT"/>
        </w:rPr>
      </w:pPr>
      <w:r w:rsidRPr="00B42998">
        <w:rPr>
          <w:rFonts w:cs="Times New Roman"/>
          <w:lang w:val="lt-LT"/>
        </w:rPr>
        <w:t xml:space="preserve"> </w:t>
      </w:r>
      <w:r w:rsidR="00984C04" w:rsidRPr="00B42998">
        <w:rPr>
          <w:rFonts w:cs="Times New Roman"/>
          <w:lang w:val="lt-LT"/>
        </w:rPr>
        <w:t>-</w:t>
      </w:r>
      <w:r w:rsidRPr="00B42998">
        <w:rPr>
          <w:rFonts w:cs="Times New Roman"/>
          <w:lang w:val="lt-LT"/>
        </w:rPr>
        <w:t xml:space="preserve"> </w:t>
      </w:r>
      <w:r w:rsidR="0082458B" w:rsidRPr="00B42998">
        <w:rPr>
          <w:rFonts w:cs="Times New Roman"/>
          <w:lang w:val="lt-LT"/>
        </w:rPr>
        <w:t>Bandymų žudytis skaičius 100 tūkst.</w:t>
      </w:r>
      <w:r w:rsidR="00984C04" w:rsidRPr="00B42998">
        <w:rPr>
          <w:rFonts w:cs="Times New Roman"/>
          <w:lang w:val="lt-LT"/>
        </w:rPr>
        <w:t xml:space="preserve"> gyv.</w:t>
      </w:r>
    </w:p>
    <w:p w14:paraId="7DFF9B13" w14:textId="1DD1CD3F" w:rsidR="00984C04" w:rsidRPr="00B42998" w:rsidRDefault="0006543A" w:rsidP="00E1620D">
      <w:pPr>
        <w:pStyle w:val="Sraopastraipa"/>
        <w:pBdr>
          <w:top w:val="nil"/>
          <w:left w:val="nil"/>
          <w:bottom w:val="nil"/>
          <w:right w:val="nil"/>
          <w:between w:val="nil"/>
        </w:pBdr>
        <w:shd w:val="clear" w:color="auto" w:fill="FFFFFF"/>
        <w:ind w:leftChars="0" w:left="709" w:firstLineChars="0" w:firstLine="709"/>
        <w:jc w:val="both"/>
        <w:rPr>
          <w:rFonts w:cs="Times New Roman"/>
          <w:color w:val="FF0000"/>
          <w:lang w:val="lt-LT"/>
        </w:rPr>
      </w:pPr>
      <w:r w:rsidRPr="00B42998">
        <w:rPr>
          <w:rFonts w:cs="Times New Roman"/>
          <w:color w:val="000000"/>
          <w:lang w:val="lt-LT"/>
        </w:rPr>
        <w:t xml:space="preserve"> -</w:t>
      </w:r>
      <w:r w:rsidR="00E1620D" w:rsidRPr="00B42998">
        <w:rPr>
          <w:rFonts w:cs="Times New Roman"/>
          <w:color w:val="000000"/>
          <w:lang w:val="lt-LT"/>
        </w:rPr>
        <w:t xml:space="preserve"> </w:t>
      </w:r>
      <w:r w:rsidRPr="00B42998">
        <w:rPr>
          <w:rFonts w:cs="Times New Roman"/>
          <w:color w:val="000000"/>
          <w:lang w:val="lt-LT"/>
        </w:rPr>
        <w:t>Asmenų, žuvusių ar sunkiai s</w:t>
      </w:r>
      <w:r w:rsidR="0082458B" w:rsidRPr="00B42998">
        <w:rPr>
          <w:rFonts w:cs="Times New Roman"/>
          <w:color w:val="000000"/>
          <w:lang w:val="lt-LT"/>
        </w:rPr>
        <w:t>užalotų darbe, sk. 10 tūkst.</w:t>
      </w:r>
      <w:r w:rsidRPr="00B42998">
        <w:rPr>
          <w:rFonts w:cs="Times New Roman"/>
          <w:color w:val="000000"/>
          <w:lang w:val="lt-LT"/>
        </w:rPr>
        <w:t xml:space="preserve"> gyv.</w:t>
      </w:r>
    </w:p>
    <w:p w14:paraId="1A05D45A" w14:textId="67D88361" w:rsidR="00880E59" w:rsidRPr="00B42998" w:rsidRDefault="00E1620D" w:rsidP="00E1620D">
      <w:pPr>
        <w:pStyle w:val="Sraopastraipa"/>
        <w:pBdr>
          <w:top w:val="nil"/>
          <w:left w:val="nil"/>
          <w:bottom w:val="nil"/>
          <w:right w:val="nil"/>
          <w:between w:val="nil"/>
        </w:pBdr>
        <w:shd w:val="clear" w:color="auto" w:fill="FFFFFF"/>
        <w:ind w:leftChars="0" w:left="709" w:firstLineChars="0" w:firstLine="709"/>
        <w:jc w:val="both"/>
        <w:rPr>
          <w:rFonts w:cs="Times New Roman"/>
          <w:color w:val="FF0000"/>
          <w:lang w:val="lt-LT"/>
        </w:rPr>
      </w:pPr>
      <w:r w:rsidRPr="00B42998">
        <w:rPr>
          <w:rFonts w:cs="Times New Roman"/>
          <w:lang w:val="lt-LT"/>
        </w:rPr>
        <w:t xml:space="preserve"> </w:t>
      </w:r>
      <w:r w:rsidR="00984C04" w:rsidRPr="00B42998">
        <w:rPr>
          <w:rFonts w:cs="Times New Roman"/>
          <w:lang w:val="lt-LT"/>
        </w:rPr>
        <w:t>-</w:t>
      </w:r>
      <w:r w:rsidRPr="00B42998">
        <w:rPr>
          <w:rFonts w:cs="Times New Roman"/>
          <w:lang w:val="lt-LT"/>
        </w:rPr>
        <w:t xml:space="preserve"> </w:t>
      </w:r>
      <w:r w:rsidR="0006543A" w:rsidRPr="00B42998">
        <w:rPr>
          <w:rFonts w:cs="Times New Roman"/>
          <w:color w:val="000000"/>
          <w:lang w:val="lt-LT"/>
        </w:rPr>
        <w:t xml:space="preserve">1 m. vaikų difterijos, stabligės, kokliušo, poliomielito, </w:t>
      </w:r>
      <w:r w:rsidR="0006543A" w:rsidRPr="00571425">
        <w:rPr>
          <w:rFonts w:cs="Times New Roman"/>
          <w:i/>
          <w:iCs/>
          <w:color w:val="000000"/>
          <w:lang w:val="lt-LT"/>
        </w:rPr>
        <w:t>Haemophilus influenzae B</w:t>
      </w:r>
      <w:r w:rsidR="0006543A" w:rsidRPr="00B42998">
        <w:rPr>
          <w:rFonts w:cs="Times New Roman"/>
          <w:color w:val="000000"/>
          <w:lang w:val="lt-LT"/>
        </w:rPr>
        <w:t xml:space="preserve"> skiepijimo apimtys (3 dozė), proc.</w:t>
      </w:r>
    </w:p>
    <w:p w14:paraId="1997BFB5" w14:textId="0E0C27EC" w:rsidR="00880E59" w:rsidRPr="00B42998" w:rsidRDefault="00880E59" w:rsidP="006A3B1C">
      <w:pPr>
        <w:pStyle w:val="Sraopastraipa"/>
        <w:numPr>
          <w:ilvl w:val="0"/>
          <w:numId w:val="8"/>
        </w:numPr>
        <w:pBdr>
          <w:top w:val="nil"/>
          <w:left w:val="nil"/>
          <w:bottom w:val="nil"/>
          <w:right w:val="nil"/>
          <w:between w:val="nil"/>
        </w:pBdr>
        <w:ind w:leftChars="0" w:firstLineChars="0"/>
        <w:jc w:val="both"/>
        <w:rPr>
          <w:rFonts w:cs="Times New Roman"/>
          <w:lang w:val="lt-LT"/>
        </w:rPr>
      </w:pPr>
      <w:r w:rsidRPr="00B42998">
        <w:rPr>
          <w:iCs/>
          <w:kern w:val="1"/>
          <w:lang w:val="lt-LT" w:eastAsia="hi-IN" w:bidi="hi-IN"/>
        </w:rPr>
        <w:t xml:space="preserve">Bandymais žudytis </w:t>
      </w:r>
      <w:r w:rsidR="00524E5B" w:rsidRPr="00B42998">
        <w:rPr>
          <w:iCs/>
          <w:kern w:val="1"/>
          <w:lang w:val="lt-LT" w:eastAsia="hi-IN" w:bidi="hi-IN"/>
        </w:rPr>
        <w:t>2024</w:t>
      </w:r>
      <w:r w:rsidR="0082458B" w:rsidRPr="00B42998">
        <w:rPr>
          <w:iCs/>
          <w:kern w:val="1"/>
          <w:lang w:val="lt-LT" w:eastAsia="hi-IN" w:bidi="hi-IN"/>
        </w:rPr>
        <w:t xml:space="preserve"> m.</w:t>
      </w:r>
      <w:r w:rsidR="004D18D3" w:rsidRPr="00B42998">
        <w:rPr>
          <w:iCs/>
          <w:kern w:val="1"/>
          <w:lang w:val="lt-LT" w:eastAsia="hi-IN" w:bidi="hi-IN"/>
        </w:rPr>
        <w:t xml:space="preserve"> </w:t>
      </w:r>
      <w:r w:rsidRPr="00B42998">
        <w:rPr>
          <w:iCs/>
          <w:kern w:val="1"/>
          <w:lang w:val="lt-LT" w:eastAsia="hi-IN" w:bidi="hi-IN"/>
        </w:rPr>
        <w:t>Panevėžio m. savivaldybė lenkė Lietuvos vidurkį ir pateko į raudoną</w:t>
      </w:r>
      <w:r w:rsidR="00E31B70" w:rsidRPr="00B42998">
        <w:rPr>
          <w:iCs/>
          <w:kern w:val="1"/>
          <w:lang w:val="lt-LT" w:eastAsia="hi-IN" w:bidi="hi-IN"/>
        </w:rPr>
        <w:t>ją</w:t>
      </w:r>
      <w:r w:rsidRPr="00B42998">
        <w:rPr>
          <w:iCs/>
          <w:kern w:val="1"/>
          <w:lang w:val="lt-LT" w:eastAsia="hi-IN" w:bidi="hi-IN"/>
        </w:rPr>
        <w:t xml:space="preserve"> zoną.</w:t>
      </w:r>
    </w:p>
    <w:p w14:paraId="1278E483" w14:textId="091C890C" w:rsidR="00524E5B" w:rsidRPr="00B42998" w:rsidRDefault="00524E5B" w:rsidP="006A3B1C">
      <w:pPr>
        <w:pStyle w:val="Sraopastraipa"/>
        <w:numPr>
          <w:ilvl w:val="0"/>
          <w:numId w:val="8"/>
        </w:numPr>
        <w:pBdr>
          <w:top w:val="nil"/>
          <w:left w:val="nil"/>
          <w:bottom w:val="nil"/>
          <w:right w:val="nil"/>
          <w:between w:val="nil"/>
        </w:pBdr>
        <w:ind w:leftChars="0" w:firstLineChars="0"/>
        <w:jc w:val="both"/>
        <w:rPr>
          <w:rFonts w:cs="Times New Roman"/>
          <w:lang w:val="lt-LT"/>
        </w:rPr>
      </w:pPr>
      <w:r w:rsidRPr="00B42998">
        <w:rPr>
          <w:lang w:val="lt-LT"/>
        </w:rPr>
        <w:lastRenderedPageBreak/>
        <w:t>2024</w:t>
      </w:r>
      <w:r w:rsidR="0082458B" w:rsidRPr="00B42998">
        <w:rPr>
          <w:lang w:val="lt-LT"/>
        </w:rPr>
        <w:t xml:space="preserve"> m.</w:t>
      </w:r>
      <w:r w:rsidRPr="00B42998">
        <w:rPr>
          <w:lang w:val="lt-LT"/>
        </w:rPr>
        <w:t xml:space="preserve"> Panevėžio mieste išaugo statistinis rodiklis asmenų, žuvusių ar sunkiai sužalot</w:t>
      </w:r>
      <w:r w:rsidR="0082458B" w:rsidRPr="00B42998">
        <w:rPr>
          <w:lang w:val="lt-LT"/>
        </w:rPr>
        <w:t>ų darbe</w:t>
      </w:r>
      <w:r w:rsidR="006F5736">
        <w:rPr>
          <w:lang w:val="lt-LT"/>
        </w:rPr>
        <w:t>,</w:t>
      </w:r>
      <w:r w:rsidR="0082458B" w:rsidRPr="00B42998">
        <w:rPr>
          <w:lang w:val="lt-LT"/>
        </w:rPr>
        <w:t xml:space="preserve"> skaičius iki 1,3/10 tūkst.</w:t>
      </w:r>
      <w:r w:rsidRPr="00B42998">
        <w:rPr>
          <w:lang w:val="lt-LT"/>
        </w:rPr>
        <w:t xml:space="preserve"> gyv.</w:t>
      </w:r>
      <w:r w:rsidR="00571425">
        <w:rPr>
          <w:lang w:val="lt-LT"/>
        </w:rPr>
        <w:t>,</w:t>
      </w:r>
      <w:r w:rsidRPr="00B42998">
        <w:rPr>
          <w:lang w:val="lt-LT"/>
        </w:rPr>
        <w:t xml:space="preserve"> lenkė Lietuvos vidurkį </w:t>
      </w:r>
      <w:r w:rsidR="00571425">
        <w:rPr>
          <w:lang w:val="lt-LT"/>
        </w:rPr>
        <w:t>ir</w:t>
      </w:r>
      <w:r w:rsidRPr="00B42998">
        <w:rPr>
          <w:lang w:val="lt-LT"/>
        </w:rPr>
        <w:t xml:space="preserve"> pateko į raudonąją zoną.</w:t>
      </w:r>
    </w:p>
    <w:p w14:paraId="7F45BD6A" w14:textId="323BAC81" w:rsidR="00700569" w:rsidRPr="00B42998" w:rsidRDefault="00771F04" w:rsidP="004A09CE">
      <w:pPr>
        <w:pStyle w:val="Sraopastraipa"/>
        <w:numPr>
          <w:ilvl w:val="0"/>
          <w:numId w:val="8"/>
        </w:numPr>
        <w:pBdr>
          <w:top w:val="nil"/>
          <w:left w:val="nil"/>
          <w:bottom w:val="nil"/>
          <w:right w:val="nil"/>
          <w:between w:val="nil"/>
        </w:pBdr>
        <w:ind w:leftChars="0" w:firstLineChars="0"/>
        <w:jc w:val="both"/>
        <w:rPr>
          <w:rFonts w:cs="Times New Roman"/>
          <w:lang w:val="lt-LT"/>
        </w:rPr>
      </w:pPr>
      <w:r w:rsidRPr="00B42998">
        <w:rPr>
          <w:rFonts w:cs="Times New Roman"/>
          <w:lang w:val="lt-LT"/>
        </w:rPr>
        <w:t>Skiepijimo lygis</w:t>
      </w:r>
      <w:r w:rsidR="00E31B70" w:rsidRPr="00B42998">
        <w:rPr>
          <w:rFonts w:cs="Times New Roman"/>
          <w:lang w:val="lt-LT"/>
        </w:rPr>
        <w:t xml:space="preserve"> vaikų profilaktinio skiepijimo kalendoriaus skiepais</w:t>
      </w:r>
      <w:r w:rsidRPr="00B42998">
        <w:rPr>
          <w:rFonts w:cs="Times New Roman"/>
          <w:lang w:val="lt-LT"/>
        </w:rPr>
        <w:t xml:space="preserve"> išlieka aukštas, bet tiek Lietuvoje, tiek Panevėžyje 2024 m. pastebimas nuoseklus mažėjimas</w:t>
      </w:r>
      <w:r w:rsidR="001F058C" w:rsidRPr="00B42998">
        <w:rPr>
          <w:rFonts w:cs="Times New Roman"/>
          <w:lang w:val="lt-LT"/>
        </w:rPr>
        <w:t>.</w:t>
      </w:r>
    </w:p>
    <w:p w14:paraId="4415BEE5" w14:textId="77777777" w:rsidR="007165F0" w:rsidRPr="00B42998" w:rsidRDefault="007165F0" w:rsidP="007165F0">
      <w:pPr>
        <w:pStyle w:val="Sraopastraipa"/>
        <w:pBdr>
          <w:top w:val="nil"/>
          <w:left w:val="nil"/>
          <w:bottom w:val="nil"/>
          <w:right w:val="nil"/>
          <w:between w:val="nil"/>
        </w:pBdr>
        <w:ind w:leftChars="0" w:firstLineChars="0" w:firstLine="0"/>
        <w:jc w:val="both"/>
        <w:rPr>
          <w:rFonts w:cs="Times New Roman"/>
          <w:lang w:val="lt-LT"/>
        </w:rPr>
      </w:pPr>
    </w:p>
    <w:p w14:paraId="5B9CDBBD" w14:textId="77777777" w:rsidR="004E0352" w:rsidRPr="00B42998" w:rsidRDefault="00782A47" w:rsidP="00837A61">
      <w:pPr>
        <w:pBdr>
          <w:top w:val="nil"/>
          <w:left w:val="nil"/>
          <w:bottom w:val="nil"/>
          <w:right w:val="nil"/>
          <w:between w:val="nil"/>
        </w:pBdr>
        <w:shd w:val="clear" w:color="auto" w:fill="4BACC6" w:themeFill="accent5"/>
        <w:spacing w:after="0" w:line="360" w:lineRule="auto"/>
        <w:ind w:left="0" w:hanging="2"/>
        <w:jc w:val="center"/>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b/>
          <w:color w:val="000000"/>
          <w:sz w:val="24"/>
          <w:szCs w:val="24"/>
          <w:lang w:val="lt-LT"/>
        </w:rPr>
        <w:t>REKOMENDACIJOS</w:t>
      </w:r>
    </w:p>
    <w:p w14:paraId="2BA6D8B9" w14:textId="77777777" w:rsidR="004E0352" w:rsidRPr="00B42998"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r w:rsidRPr="00B42998">
        <w:rPr>
          <w:rFonts w:ascii="Times New Roman" w:eastAsia="Times New Roman" w:hAnsi="Times New Roman" w:cs="Times New Roman"/>
          <w:color w:val="000000"/>
          <w:sz w:val="24"/>
          <w:szCs w:val="24"/>
          <w:lang w:val="lt-LT"/>
        </w:rPr>
        <w:tab/>
      </w:r>
    </w:p>
    <w:p w14:paraId="3AD4FCBC" w14:textId="0556543B" w:rsidR="004E0352" w:rsidRPr="00B42998" w:rsidRDefault="00782A47" w:rsidP="006E035E">
      <w:pPr>
        <w:pBdr>
          <w:top w:val="nil"/>
          <w:left w:val="nil"/>
          <w:bottom w:val="nil"/>
          <w:right w:val="nil"/>
          <w:between w:val="nil"/>
        </w:pBdr>
        <w:spacing w:after="0" w:line="240" w:lineRule="auto"/>
        <w:ind w:leftChars="0" w:left="0" w:firstLineChars="300" w:firstLine="720"/>
        <w:jc w:val="both"/>
        <w:rPr>
          <w:rFonts w:ascii="Times New Roman" w:eastAsia="Times New Roman" w:hAnsi="Times New Roman" w:cs="Times New Roman"/>
          <w:sz w:val="24"/>
          <w:szCs w:val="24"/>
          <w:lang w:val="lt-LT"/>
        </w:rPr>
      </w:pPr>
      <w:r w:rsidRPr="00B42998">
        <w:rPr>
          <w:rFonts w:ascii="Times New Roman" w:eastAsia="Times New Roman" w:hAnsi="Times New Roman" w:cs="Times New Roman"/>
          <w:sz w:val="24"/>
          <w:szCs w:val="24"/>
          <w:lang w:val="lt-LT"/>
        </w:rPr>
        <w:t xml:space="preserve">Siekiant, kad mieste pagerėtų visuomenės sveikata, gyventų daugiau sveikų, darbingų žmonių, būtinas visų sektorių, ne tik sveikatos, įsitraukimas į sveikos visuomenės kūrimą ir pačių gyventojų motyvacija, aktyvesnis dalyvavimas veiklose, užtikrinančiose sveikos gyvensenos įpročių formavimą. Pateikiamos rekomendacijos </w:t>
      </w:r>
      <w:r w:rsidR="00571425">
        <w:rPr>
          <w:rFonts w:ascii="Times New Roman" w:eastAsia="Times New Roman" w:hAnsi="Times New Roman" w:cs="Times New Roman"/>
          <w:sz w:val="24"/>
          <w:szCs w:val="24"/>
          <w:lang w:val="lt-LT"/>
        </w:rPr>
        <w:t>S</w:t>
      </w:r>
      <w:r w:rsidRPr="00B42998">
        <w:rPr>
          <w:rFonts w:ascii="Times New Roman" w:eastAsia="Times New Roman" w:hAnsi="Times New Roman" w:cs="Times New Roman"/>
          <w:sz w:val="24"/>
          <w:szCs w:val="24"/>
          <w:lang w:val="lt-LT"/>
        </w:rPr>
        <w:t>avivaldybės prioritetinėms sritims gerinti.</w:t>
      </w:r>
    </w:p>
    <w:p w14:paraId="17F095BC" w14:textId="77777777" w:rsidR="004E0352" w:rsidRPr="00B42998"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FF0000"/>
          <w:sz w:val="24"/>
          <w:szCs w:val="24"/>
          <w:lang w:val="lt-LT"/>
        </w:rPr>
      </w:pPr>
    </w:p>
    <w:p w14:paraId="28E47AC2" w14:textId="247DD3B7" w:rsidR="00D35CFE" w:rsidRPr="00B42998" w:rsidRDefault="00782A47" w:rsidP="00837A61">
      <w:pPr>
        <w:shd w:val="clear" w:color="auto" w:fill="FFFFFF" w:themeFill="background1"/>
        <w:ind w:leftChars="0" w:left="-2" w:firstLineChars="0" w:firstLine="0"/>
        <w:rPr>
          <w:rFonts w:ascii="Times New Roman" w:hAnsi="Times New Roman" w:cs="Times New Roman"/>
          <w:b/>
          <w:i/>
          <w:sz w:val="24"/>
          <w:szCs w:val="24"/>
          <w:lang w:val="lt-LT"/>
        </w:rPr>
      </w:pPr>
      <w:r w:rsidRPr="00B42998">
        <w:rPr>
          <w:rFonts w:cs="Times New Roman"/>
          <w:lang w:val="lt-LT"/>
        </w:rPr>
        <w:t xml:space="preserve">   </w:t>
      </w:r>
      <w:r w:rsidR="001105DC" w:rsidRPr="00B42998">
        <w:rPr>
          <w:rFonts w:cs="Times New Roman"/>
          <w:lang w:val="lt-LT"/>
        </w:rPr>
        <w:t xml:space="preserve">  </w:t>
      </w:r>
      <w:r w:rsidR="001105DC" w:rsidRPr="00B42998">
        <w:rPr>
          <w:rFonts w:cs="Times New Roman"/>
          <w:shd w:val="clear" w:color="auto" w:fill="DAEEF3" w:themeFill="accent5" w:themeFillTint="33"/>
          <w:lang w:val="lt-LT"/>
        </w:rPr>
        <w:t xml:space="preserve"> </w:t>
      </w:r>
      <w:r w:rsidR="001105DC" w:rsidRPr="00B42998">
        <w:rPr>
          <w:rFonts w:ascii="Times New Roman" w:hAnsi="Times New Roman" w:cs="Times New Roman"/>
          <w:b/>
          <w:i/>
          <w:sz w:val="24"/>
          <w:szCs w:val="24"/>
          <w:shd w:val="clear" w:color="auto" w:fill="DAEEF3" w:themeFill="accent5" w:themeFillTint="33"/>
          <w:lang w:val="lt-LT"/>
        </w:rPr>
        <w:t>Mažinti  asmenų, žuvusių ar sunkiai sužalotų darbe</w:t>
      </w:r>
      <w:r w:rsidR="006F5736">
        <w:rPr>
          <w:rFonts w:ascii="Times New Roman" w:hAnsi="Times New Roman" w:cs="Times New Roman"/>
          <w:b/>
          <w:i/>
          <w:sz w:val="24"/>
          <w:szCs w:val="24"/>
          <w:shd w:val="clear" w:color="auto" w:fill="DAEEF3" w:themeFill="accent5" w:themeFillTint="33"/>
          <w:lang w:val="lt-LT"/>
        </w:rPr>
        <w:t>,</w:t>
      </w:r>
      <w:r w:rsidR="001105DC" w:rsidRPr="00B42998">
        <w:rPr>
          <w:rFonts w:ascii="Times New Roman" w:hAnsi="Times New Roman" w:cs="Times New Roman"/>
          <w:b/>
          <w:i/>
          <w:sz w:val="24"/>
          <w:szCs w:val="24"/>
          <w:shd w:val="clear" w:color="auto" w:fill="DAEEF3" w:themeFill="accent5" w:themeFillTint="33"/>
          <w:lang w:val="lt-LT"/>
        </w:rPr>
        <w:t xml:space="preserve"> skaičių</w:t>
      </w:r>
    </w:p>
    <w:p w14:paraId="05BB7374" w14:textId="02F01A1C" w:rsidR="006103DC" w:rsidRPr="00B42998" w:rsidRDefault="008E72C3" w:rsidP="006103DC">
      <w:pPr>
        <w:pStyle w:val="Sraopastraipa"/>
        <w:kinsoku w:val="0"/>
        <w:overflowPunct w:val="0"/>
        <w:ind w:left="0" w:hanging="2"/>
        <w:jc w:val="both"/>
        <w:textAlignment w:val="baseline"/>
        <w:rPr>
          <w:b/>
          <w:i/>
          <w:color w:val="212529"/>
          <w:u w:val="single"/>
          <w:lang w:val="lt-LT"/>
        </w:rPr>
      </w:pPr>
      <w:r w:rsidRPr="00B42998">
        <w:rPr>
          <w:b/>
          <w:i/>
          <w:color w:val="212529"/>
          <w:u w:val="single"/>
          <w:lang w:val="lt-LT"/>
        </w:rPr>
        <w:t>Politikos formuotojams ir d</w:t>
      </w:r>
      <w:r w:rsidR="006103DC" w:rsidRPr="00B42998">
        <w:rPr>
          <w:b/>
          <w:i/>
          <w:color w:val="212529"/>
          <w:u w:val="single"/>
          <w:lang w:val="lt-LT"/>
        </w:rPr>
        <w:t xml:space="preserve">arbdaviams: </w:t>
      </w:r>
    </w:p>
    <w:p w14:paraId="0348CF22" w14:textId="77777777" w:rsidR="006103DC" w:rsidRPr="00B42998" w:rsidRDefault="006103DC" w:rsidP="006103DC">
      <w:pPr>
        <w:pStyle w:val="Sraopastraipa"/>
        <w:kinsoku w:val="0"/>
        <w:overflowPunct w:val="0"/>
        <w:ind w:left="0" w:hanging="2"/>
        <w:jc w:val="both"/>
        <w:textAlignment w:val="baseline"/>
        <w:rPr>
          <w:b/>
          <w:i/>
          <w:color w:val="212529"/>
          <w:u w:val="single"/>
          <w:lang w:val="lt-LT"/>
        </w:rPr>
      </w:pPr>
    </w:p>
    <w:p w14:paraId="5D5472E9" w14:textId="3E6035D6" w:rsidR="008E72C3" w:rsidRPr="00B42998" w:rsidRDefault="008E72C3" w:rsidP="005D1B9B">
      <w:pPr>
        <w:pStyle w:val="Sraopastraipa"/>
        <w:numPr>
          <w:ilvl w:val="0"/>
          <w:numId w:val="17"/>
        </w:numPr>
        <w:suppressAutoHyphens w:val="0"/>
        <w:kinsoku w:val="0"/>
        <w:overflowPunct w:val="0"/>
        <w:ind w:leftChars="0" w:firstLineChars="0"/>
        <w:jc w:val="both"/>
        <w:textDirection w:val="lrTb"/>
        <w:textAlignment w:val="baseline"/>
        <w:outlineLvl w:val="9"/>
        <w:rPr>
          <w:color w:val="212529"/>
          <w:shd w:val="clear" w:color="auto" w:fill="FFFFFF"/>
          <w:lang w:val="lt-LT"/>
        </w:rPr>
      </w:pPr>
      <w:r w:rsidRPr="00B42998">
        <w:rPr>
          <w:color w:val="212529"/>
          <w:shd w:val="clear" w:color="auto" w:fill="FFFFFF"/>
          <w:lang w:val="lt-LT"/>
        </w:rPr>
        <w:t>Atsiž</w:t>
      </w:r>
      <w:r w:rsidR="00210ABA" w:rsidRPr="00B42998">
        <w:rPr>
          <w:color w:val="212529"/>
          <w:shd w:val="clear" w:color="auto" w:fill="FFFFFF"/>
          <w:lang w:val="lt-LT"/>
        </w:rPr>
        <w:t>velgiant</w:t>
      </w:r>
      <w:r w:rsidRPr="00B42998">
        <w:rPr>
          <w:color w:val="212529"/>
          <w:shd w:val="clear" w:color="auto" w:fill="FFFFFF"/>
          <w:lang w:val="lt-LT"/>
        </w:rPr>
        <w:t xml:space="preserve"> į 2024 m. fiksuotą rodiklio padidėjimą ir Savivaldybės patekimą į raudoną</w:t>
      </w:r>
      <w:r w:rsidR="00571425">
        <w:rPr>
          <w:color w:val="212529"/>
          <w:shd w:val="clear" w:color="auto" w:fill="FFFFFF"/>
          <w:lang w:val="lt-LT"/>
        </w:rPr>
        <w:t>ją</w:t>
      </w:r>
      <w:r w:rsidRPr="00B42998">
        <w:rPr>
          <w:color w:val="212529"/>
          <w:shd w:val="clear" w:color="auto" w:fill="FFFFFF"/>
          <w:lang w:val="lt-LT"/>
        </w:rPr>
        <w:t xml:space="preserve"> zoną, rekomenduojama stiprinti tikslinę nelaimingų atsitikimų darbe prevenciją didžiausią riziką turinčiuose sektoriuose, identifikuojant prioritetines veiklos sritis </w:t>
      </w:r>
      <w:r w:rsidR="00F262D8" w:rsidRPr="00B42998">
        <w:rPr>
          <w:color w:val="212529"/>
          <w:shd w:val="clear" w:color="auto" w:fill="FFFFFF"/>
          <w:lang w:val="lt-LT"/>
        </w:rPr>
        <w:t>kartu su Val</w:t>
      </w:r>
      <w:r w:rsidRPr="00B42998">
        <w:rPr>
          <w:color w:val="212529"/>
          <w:shd w:val="clear" w:color="auto" w:fill="FFFFFF"/>
          <w:lang w:val="lt-LT"/>
        </w:rPr>
        <w:t>stybine darbo inspekcija.</w:t>
      </w:r>
    </w:p>
    <w:p w14:paraId="0BC94617" w14:textId="20BF0EFC" w:rsidR="008E72C3" w:rsidRPr="00B42998" w:rsidRDefault="00210ABA" w:rsidP="005D1B9B">
      <w:pPr>
        <w:pStyle w:val="Sraopastraipa"/>
        <w:numPr>
          <w:ilvl w:val="0"/>
          <w:numId w:val="17"/>
        </w:numPr>
        <w:suppressAutoHyphens w:val="0"/>
        <w:kinsoku w:val="0"/>
        <w:overflowPunct w:val="0"/>
        <w:ind w:leftChars="0" w:firstLineChars="0"/>
        <w:jc w:val="both"/>
        <w:textDirection w:val="lrTb"/>
        <w:textAlignment w:val="baseline"/>
        <w:outlineLvl w:val="9"/>
        <w:rPr>
          <w:color w:val="212529"/>
          <w:shd w:val="clear" w:color="auto" w:fill="FFFFFF"/>
          <w:lang w:val="lt-LT"/>
        </w:rPr>
      </w:pPr>
      <w:r w:rsidRPr="00B42998">
        <w:rPr>
          <w:color w:val="212529"/>
          <w:shd w:val="clear" w:color="auto" w:fill="FFFFFF"/>
          <w:lang w:val="lt-LT"/>
        </w:rPr>
        <w:t>Skatinti</w:t>
      </w:r>
      <w:r w:rsidR="008E72C3" w:rsidRPr="00B42998">
        <w:rPr>
          <w:color w:val="212529"/>
          <w:shd w:val="clear" w:color="auto" w:fill="FFFFFF"/>
          <w:lang w:val="lt-LT"/>
        </w:rPr>
        <w:t xml:space="preserve"> darbdavius diegti sisteminius darbuotojų saugos ir sveikatos valdymo sprendimus, įskaitant periodinį rizikos vertinimą, praktinius darbuotojų mokymus bei nelaimingų atsitikimų analizę įmonių lygmeniu.</w:t>
      </w:r>
    </w:p>
    <w:p w14:paraId="6943E3CA" w14:textId="032E6DC7" w:rsidR="008E72C3" w:rsidRPr="00B42998" w:rsidRDefault="008E72C3" w:rsidP="005D1B9B">
      <w:pPr>
        <w:pStyle w:val="Sraopastraipa"/>
        <w:numPr>
          <w:ilvl w:val="0"/>
          <w:numId w:val="17"/>
        </w:numPr>
        <w:suppressAutoHyphens w:val="0"/>
        <w:kinsoku w:val="0"/>
        <w:overflowPunct w:val="0"/>
        <w:ind w:leftChars="0" w:firstLineChars="0"/>
        <w:jc w:val="both"/>
        <w:textDirection w:val="lrTb"/>
        <w:textAlignment w:val="baseline"/>
        <w:outlineLvl w:val="9"/>
        <w:rPr>
          <w:color w:val="212529"/>
          <w:shd w:val="clear" w:color="auto" w:fill="FFFFFF"/>
          <w:lang w:val="lt-LT"/>
        </w:rPr>
      </w:pPr>
      <w:r w:rsidRPr="00B42998">
        <w:rPr>
          <w:color w:val="212529"/>
          <w:shd w:val="clear" w:color="auto" w:fill="FFFFFF"/>
          <w:lang w:val="lt-LT"/>
        </w:rPr>
        <w:t xml:space="preserve">Organizuoti temines informavimo kompanijas apie darbo saugą, </w:t>
      </w:r>
      <w:r w:rsidR="00E31B70" w:rsidRPr="00B42998">
        <w:rPr>
          <w:color w:val="212529"/>
          <w:shd w:val="clear" w:color="auto" w:fill="FFFFFF"/>
          <w:lang w:val="lt-LT"/>
        </w:rPr>
        <w:t>orientuotas</w:t>
      </w:r>
      <w:r w:rsidRPr="00B42998">
        <w:rPr>
          <w:color w:val="212529"/>
          <w:shd w:val="clear" w:color="auto" w:fill="FFFFFF"/>
          <w:lang w:val="lt-LT"/>
        </w:rPr>
        <w:t xml:space="preserve"> į didžiausią trauma riziką patiriančias darbuotojų grupes.</w:t>
      </w:r>
    </w:p>
    <w:p w14:paraId="47B3ABEF" w14:textId="77777777" w:rsidR="00693565" w:rsidRPr="00B42998" w:rsidRDefault="00693565" w:rsidP="00B54C73">
      <w:pPr>
        <w:pBdr>
          <w:top w:val="nil"/>
          <w:left w:val="nil"/>
          <w:bottom w:val="nil"/>
          <w:right w:val="nil"/>
          <w:between w:val="nil"/>
        </w:pBdr>
        <w:ind w:leftChars="0" w:left="0" w:firstLineChars="0" w:firstLine="0"/>
        <w:jc w:val="both"/>
        <w:rPr>
          <w:rFonts w:cs="Times New Roman"/>
          <w:lang w:val="lt-LT"/>
        </w:rPr>
      </w:pPr>
    </w:p>
    <w:p w14:paraId="4F6792AD" w14:textId="77777777" w:rsidR="00693565" w:rsidRPr="00B42998" w:rsidRDefault="00693565" w:rsidP="00693565">
      <w:pPr>
        <w:pStyle w:val="Sraopastraipa"/>
        <w:kinsoku w:val="0"/>
        <w:overflowPunct w:val="0"/>
        <w:ind w:left="0" w:hanging="2"/>
        <w:jc w:val="both"/>
        <w:textAlignment w:val="baseline"/>
        <w:rPr>
          <w:u w:val="single"/>
          <w:lang w:val="lt-LT"/>
        </w:rPr>
      </w:pPr>
      <w:r w:rsidRPr="00B42998">
        <w:rPr>
          <w:b/>
          <w:i/>
          <w:u w:val="single"/>
          <w:lang w:val="lt-LT"/>
        </w:rPr>
        <w:t>Panevėžio miesto savivaldybės visuomenės sveikatos biurui</w:t>
      </w:r>
      <w:r w:rsidRPr="00B42998">
        <w:rPr>
          <w:u w:val="single"/>
          <w:lang w:val="lt-LT"/>
        </w:rPr>
        <w:t>:</w:t>
      </w:r>
    </w:p>
    <w:p w14:paraId="5372E764" w14:textId="77777777" w:rsidR="00693565" w:rsidRPr="00B42998" w:rsidRDefault="00693565" w:rsidP="00693565">
      <w:pPr>
        <w:pStyle w:val="Sraopastraipa"/>
        <w:kinsoku w:val="0"/>
        <w:overflowPunct w:val="0"/>
        <w:ind w:left="0" w:hanging="2"/>
        <w:jc w:val="both"/>
        <w:textAlignment w:val="baseline"/>
        <w:rPr>
          <w:u w:val="single"/>
          <w:lang w:val="lt-LT"/>
        </w:rPr>
      </w:pPr>
    </w:p>
    <w:p w14:paraId="6C8CEA8E" w14:textId="77777777" w:rsidR="002C36B6" w:rsidRPr="00B42998" w:rsidRDefault="00693565" w:rsidP="00E31B70">
      <w:pPr>
        <w:pStyle w:val="Sraopastraipa"/>
        <w:numPr>
          <w:ilvl w:val="1"/>
          <w:numId w:val="19"/>
        </w:numPr>
        <w:suppressAutoHyphens w:val="0"/>
        <w:kinsoku w:val="0"/>
        <w:overflowPunct w:val="0"/>
        <w:ind w:leftChars="0" w:left="0" w:firstLineChars="0" w:firstLine="426"/>
        <w:jc w:val="both"/>
        <w:textDirection w:val="lrTb"/>
        <w:textAlignment w:val="baseline"/>
        <w:outlineLvl w:val="9"/>
        <w:rPr>
          <w:lang w:val="lt-LT"/>
        </w:rPr>
      </w:pPr>
      <w:r w:rsidRPr="00B42998">
        <w:rPr>
          <w:lang w:val="lt-LT"/>
        </w:rPr>
        <w:t>Formuoti visuomenėje sveikos gyvensenos nuostatas ir didinti raštingumą darbo saugos klausimais.</w:t>
      </w:r>
    </w:p>
    <w:p w14:paraId="6F9EEAA3" w14:textId="1E9EF0A7" w:rsidR="007E31B1" w:rsidRPr="00B42998" w:rsidRDefault="002C36B6" w:rsidP="00E31B70">
      <w:pPr>
        <w:pStyle w:val="Sraopastraipa"/>
        <w:numPr>
          <w:ilvl w:val="1"/>
          <w:numId w:val="19"/>
        </w:numPr>
        <w:suppressAutoHyphens w:val="0"/>
        <w:kinsoku w:val="0"/>
        <w:overflowPunct w:val="0"/>
        <w:ind w:leftChars="0" w:left="0" w:firstLineChars="0" w:firstLine="426"/>
        <w:jc w:val="both"/>
        <w:textDirection w:val="lrTb"/>
        <w:textAlignment w:val="baseline"/>
        <w:outlineLvl w:val="9"/>
        <w:rPr>
          <w:lang w:val="lt-LT"/>
        </w:rPr>
      </w:pPr>
      <w:r w:rsidRPr="00B42998">
        <w:rPr>
          <w:lang w:val="lt-LT"/>
        </w:rPr>
        <w:t>Integruoti psichosocialinės rizikos (streso, perdegimo) prevenciją į darbo saugos stiprinimo veiklas.</w:t>
      </w:r>
      <w:r w:rsidR="00693565" w:rsidRPr="00B42998">
        <w:rPr>
          <w:lang w:val="lt-LT"/>
        </w:rPr>
        <w:t xml:space="preserve"> </w:t>
      </w:r>
    </w:p>
    <w:p w14:paraId="413D7EB3" w14:textId="77777777" w:rsidR="00D001E2" w:rsidRPr="00B42998" w:rsidRDefault="00D001E2" w:rsidP="00D001E2">
      <w:pPr>
        <w:pStyle w:val="Sraopastraipa"/>
        <w:suppressAutoHyphens w:val="0"/>
        <w:kinsoku w:val="0"/>
        <w:overflowPunct w:val="0"/>
        <w:ind w:leftChars="0" w:left="1440" w:firstLineChars="0" w:firstLine="0"/>
        <w:jc w:val="both"/>
        <w:textDirection w:val="lrTb"/>
        <w:textAlignment w:val="baseline"/>
        <w:outlineLvl w:val="9"/>
        <w:rPr>
          <w:lang w:val="lt-LT"/>
        </w:rPr>
      </w:pPr>
    </w:p>
    <w:p w14:paraId="39CA706C" w14:textId="257F94F9" w:rsidR="00CA5627" w:rsidRPr="00B42998" w:rsidRDefault="007D0480" w:rsidP="00837A61">
      <w:pPr>
        <w:pStyle w:val="Sraopastraipa"/>
        <w:shd w:val="clear" w:color="auto" w:fill="DAEEF3" w:themeFill="accent5" w:themeFillTint="33"/>
        <w:kinsoku w:val="0"/>
        <w:overflowPunct w:val="0"/>
        <w:spacing w:line="276" w:lineRule="auto"/>
        <w:ind w:left="0" w:hanging="2"/>
        <w:jc w:val="both"/>
        <w:textAlignment w:val="baseline"/>
        <w:rPr>
          <w:b/>
          <w:bCs/>
          <w:i/>
          <w:kern w:val="24"/>
          <w:lang w:val="lt-LT"/>
        </w:rPr>
      </w:pPr>
      <w:r w:rsidRPr="00B42998">
        <w:rPr>
          <w:b/>
          <w:bCs/>
          <w:i/>
          <w:kern w:val="24"/>
          <w:lang w:val="lt-LT"/>
        </w:rPr>
        <w:t xml:space="preserve">  </w:t>
      </w:r>
      <w:r w:rsidRPr="00B42998">
        <w:rPr>
          <w:b/>
          <w:i/>
          <w:lang w:val="lt-LT"/>
        </w:rPr>
        <w:t>Mažinti bandymų žudytis skaičių</w:t>
      </w:r>
      <w:r w:rsidRPr="00B42998">
        <w:rPr>
          <w:b/>
          <w:bCs/>
          <w:i/>
          <w:kern w:val="24"/>
          <w:lang w:val="lt-LT"/>
        </w:rPr>
        <w:t>:</w:t>
      </w:r>
    </w:p>
    <w:p w14:paraId="1961FF08" w14:textId="77777777" w:rsidR="000A4720" w:rsidRPr="00B42998" w:rsidRDefault="000A4720" w:rsidP="007D0480">
      <w:pPr>
        <w:pStyle w:val="Sraopastraipa"/>
        <w:kinsoku w:val="0"/>
        <w:overflowPunct w:val="0"/>
        <w:spacing w:line="276" w:lineRule="auto"/>
        <w:ind w:left="0" w:hanging="2"/>
        <w:jc w:val="both"/>
        <w:textAlignment w:val="baseline"/>
        <w:rPr>
          <w:b/>
          <w:bCs/>
          <w:i/>
          <w:kern w:val="24"/>
          <w:u w:val="single"/>
          <w:lang w:val="lt-LT"/>
        </w:rPr>
      </w:pPr>
    </w:p>
    <w:p w14:paraId="47D7DC29" w14:textId="77777777" w:rsidR="007D0480" w:rsidRPr="00B42998" w:rsidRDefault="007D0480" w:rsidP="007D0480">
      <w:pPr>
        <w:pStyle w:val="Sraopastraipa"/>
        <w:kinsoku w:val="0"/>
        <w:overflowPunct w:val="0"/>
        <w:spacing w:line="276" w:lineRule="auto"/>
        <w:ind w:left="0" w:hanging="2"/>
        <w:jc w:val="both"/>
        <w:textAlignment w:val="baseline"/>
        <w:rPr>
          <w:b/>
          <w:bCs/>
          <w:i/>
          <w:kern w:val="24"/>
          <w:u w:val="single"/>
          <w:lang w:val="lt-LT"/>
        </w:rPr>
      </w:pPr>
      <w:r w:rsidRPr="00B42998">
        <w:rPr>
          <w:b/>
          <w:bCs/>
          <w:i/>
          <w:kern w:val="24"/>
          <w:u w:val="single"/>
          <w:lang w:val="lt-LT"/>
        </w:rPr>
        <w:t>Politikos formuotojams:</w:t>
      </w:r>
    </w:p>
    <w:p w14:paraId="3F25D9F3" w14:textId="0B62BC88" w:rsidR="007D0480" w:rsidRPr="00B42998" w:rsidRDefault="007D0480" w:rsidP="00E31B70">
      <w:pPr>
        <w:pStyle w:val="Sraopastraipa"/>
        <w:numPr>
          <w:ilvl w:val="0"/>
          <w:numId w:val="10"/>
        </w:numPr>
        <w:suppressAutoHyphens w:val="0"/>
        <w:kinsoku w:val="0"/>
        <w:overflowPunct w:val="0"/>
        <w:spacing w:line="276" w:lineRule="auto"/>
        <w:ind w:leftChars="0" w:left="0" w:firstLineChars="0" w:firstLine="426"/>
        <w:jc w:val="both"/>
        <w:textDirection w:val="lrTb"/>
        <w:textAlignment w:val="baseline"/>
        <w:outlineLvl w:val="9"/>
        <w:rPr>
          <w:lang w:val="lt-LT"/>
        </w:rPr>
      </w:pPr>
      <w:r w:rsidRPr="00B42998">
        <w:rPr>
          <w:kern w:val="24"/>
          <w:lang w:val="lt-LT"/>
        </w:rPr>
        <w:t>Formuoti miesto strategiją savižudybių prevencijos klausimais</w:t>
      </w:r>
      <w:r w:rsidR="00571425">
        <w:rPr>
          <w:kern w:val="24"/>
          <w:lang w:val="lt-LT"/>
        </w:rPr>
        <w:t>,</w:t>
      </w:r>
      <w:r w:rsidRPr="00B42998">
        <w:rPr>
          <w:kern w:val="24"/>
          <w:lang w:val="lt-LT"/>
        </w:rPr>
        <w:t xml:space="preserve"> užtikrinti tinkamą ir kompetentingą metodinį vadovavimą</w:t>
      </w:r>
      <w:r w:rsidR="00571425">
        <w:rPr>
          <w:kern w:val="24"/>
          <w:lang w:val="lt-LT"/>
        </w:rPr>
        <w:t>.</w:t>
      </w:r>
    </w:p>
    <w:p w14:paraId="2A271CF0" w14:textId="782C1364" w:rsidR="007D0480" w:rsidRPr="00B42998" w:rsidRDefault="007D0480" w:rsidP="00E31B70">
      <w:pPr>
        <w:pStyle w:val="Sraopastraipa"/>
        <w:numPr>
          <w:ilvl w:val="0"/>
          <w:numId w:val="10"/>
        </w:numPr>
        <w:suppressAutoHyphens w:val="0"/>
        <w:kinsoku w:val="0"/>
        <w:overflowPunct w:val="0"/>
        <w:spacing w:line="276" w:lineRule="auto"/>
        <w:ind w:leftChars="0" w:left="0" w:firstLineChars="0" w:firstLine="426"/>
        <w:jc w:val="both"/>
        <w:textDirection w:val="lrTb"/>
        <w:textAlignment w:val="baseline"/>
        <w:outlineLvl w:val="9"/>
        <w:rPr>
          <w:lang w:val="lt-LT"/>
        </w:rPr>
      </w:pPr>
      <w:r w:rsidRPr="00B42998">
        <w:rPr>
          <w:kern w:val="24"/>
          <w:lang w:val="lt-LT"/>
        </w:rPr>
        <w:t>Toliau vykdyti koordinuotą savižudybių prevencijos programą Panevėžio mieste ir ją plėsti, vertinti taikomų savižudybių prevencijos priemonių funkcionavimą ir efektyvumą</w:t>
      </w:r>
      <w:r w:rsidR="00571425">
        <w:rPr>
          <w:kern w:val="24"/>
          <w:lang w:val="lt-LT"/>
        </w:rPr>
        <w:t>.</w:t>
      </w:r>
    </w:p>
    <w:p w14:paraId="398DFEFA" w14:textId="55E411D6" w:rsidR="007D0480" w:rsidRPr="00B42998" w:rsidRDefault="007D0480" w:rsidP="00E31B70">
      <w:pPr>
        <w:pStyle w:val="Sraopastraipa"/>
        <w:numPr>
          <w:ilvl w:val="0"/>
          <w:numId w:val="10"/>
        </w:numPr>
        <w:suppressAutoHyphens w:val="0"/>
        <w:kinsoku w:val="0"/>
        <w:overflowPunct w:val="0"/>
        <w:spacing w:line="276" w:lineRule="auto"/>
        <w:ind w:leftChars="0" w:left="0" w:firstLineChars="0" w:firstLine="426"/>
        <w:jc w:val="both"/>
        <w:textDirection w:val="lrTb"/>
        <w:textAlignment w:val="baseline"/>
        <w:outlineLvl w:val="9"/>
        <w:rPr>
          <w:lang w:val="lt-LT"/>
        </w:rPr>
      </w:pPr>
      <w:r w:rsidRPr="00B42998">
        <w:rPr>
          <w:kern w:val="24"/>
          <w:lang w:val="lt-LT"/>
        </w:rPr>
        <w:t>Laikytis bendradarbiavimo principų (savižudybių klausimais) tarp medikų, psichologų, švietimo, policijos, teisėtvarkos, žiniasklaidos darbuotojų, bendruomenės, šeimos</w:t>
      </w:r>
      <w:r w:rsidR="00571425">
        <w:rPr>
          <w:kern w:val="24"/>
          <w:lang w:val="lt-LT"/>
        </w:rPr>
        <w:t>,</w:t>
      </w:r>
      <w:r w:rsidRPr="00B42998">
        <w:rPr>
          <w:kern w:val="24"/>
          <w:lang w:val="lt-LT"/>
        </w:rPr>
        <w:t xml:space="preserve"> užtikrinti specialistų, artimųjų ir visos visuomenės žinių </w:t>
      </w:r>
      <w:r w:rsidR="00571425">
        <w:rPr>
          <w:kern w:val="24"/>
          <w:lang w:val="lt-LT"/>
        </w:rPr>
        <w:t>ir</w:t>
      </w:r>
      <w:r w:rsidRPr="00B42998">
        <w:rPr>
          <w:kern w:val="24"/>
          <w:lang w:val="lt-LT"/>
        </w:rPr>
        <w:t xml:space="preserve"> įgūdžių atpažinti potencialų savižudį</w:t>
      </w:r>
      <w:r w:rsidR="00571425">
        <w:rPr>
          <w:kern w:val="24"/>
          <w:lang w:val="lt-LT"/>
        </w:rPr>
        <w:t>,</w:t>
      </w:r>
      <w:r w:rsidRPr="00B42998">
        <w:rPr>
          <w:kern w:val="24"/>
          <w:lang w:val="lt-LT"/>
        </w:rPr>
        <w:t xml:space="preserve"> taikyti prevencijos priemones tobulinimą.</w:t>
      </w:r>
    </w:p>
    <w:p w14:paraId="177B83DB" w14:textId="0BB91F7D" w:rsidR="007D0480" w:rsidRPr="00B42998" w:rsidRDefault="007D0480" w:rsidP="00E31B70">
      <w:pPr>
        <w:pStyle w:val="Sraopastraipa"/>
        <w:numPr>
          <w:ilvl w:val="0"/>
          <w:numId w:val="10"/>
        </w:numPr>
        <w:suppressAutoHyphens w:val="0"/>
        <w:kinsoku w:val="0"/>
        <w:overflowPunct w:val="0"/>
        <w:spacing w:line="276" w:lineRule="auto"/>
        <w:ind w:leftChars="0" w:left="0" w:firstLineChars="0" w:firstLine="426"/>
        <w:jc w:val="both"/>
        <w:textDirection w:val="lrTb"/>
        <w:textAlignment w:val="baseline"/>
        <w:outlineLvl w:val="9"/>
        <w:rPr>
          <w:lang w:val="lt-LT"/>
        </w:rPr>
      </w:pPr>
      <w:r w:rsidRPr="00B42998">
        <w:rPr>
          <w:kern w:val="24"/>
          <w:lang w:val="lt-LT"/>
        </w:rPr>
        <w:t>Plėsti veiklos apimtis emocinę paramą teikiančioms tarnyboms</w:t>
      </w:r>
      <w:r w:rsidR="00571425">
        <w:rPr>
          <w:kern w:val="24"/>
          <w:lang w:val="lt-LT"/>
        </w:rPr>
        <w:t>,</w:t>
      </w:r>
      <w:r w:rsidRPr="00B42998">
        <w:rPr>
          <w:kern w:val="24"/>
          <w:lang w:val="lt-LT"/>
        </w:rPr>
        <w:t xml:space="preserve"> gerinti jų teikiamų paslaugų prieinamumą žmonėms, kuriems jų neatidėliotinai ir skubiai prireikia.</w:t>
      </w:r>
    </w:p>
    <w:p w14:paraId="0C17FF2B" w14:textId="77777777" w:rsidR="00F93C9D" w:rsidRPr="00B42998" w:rsidRDefault="00F93C9D" w:rsidP="00F93C9D">
      <w:pPr>
        <w:pStyle w:val="Sraopastraipa"/>
        <w:suppressAutoHyphens w:val="0"/>
        <w:kinsoku w:val="0"/>
        <w:overflowPunct w:val="0"/>
        <w:spacing w:line="276" w:lineRule="auto"/>
        <w:ind w:leftChars="0" w:left="718" w:firstLineChars="0" w:firstLine="0"/>
        <w:jc w:val="both"/>
        <w:textDirection w:val="lrTb"/>
        <w:textAlignment w:val="baseline"/>
        <w:outlineLvl w:val="9"/>
        <w:rPr>
          <w:lang w:val="lt-LT"/>
        </w:rPr>
      </w:pPr>
    </w:p>
    <w:p w14:paraId="787E2386" w14:textId="57F9B0D6" w:rsidR="007D0480" w:rsidRPr="00B42998" w:rsidRDefault="00571425" w:rsidP="007D0480">
      <w:pPr>
        <w:pStyle w:val="Sraopastraipa"/>
        <w:kinsoku w:val="0"/>
        <w:overflowPunct w:val="0"/>
        <w:spacing w:line="276" w:lineRule="auto"/>
        <w:ind w:left="0" w:hanging="2"/>
        <w:jc w:val="both"/>
        <w:textAlignment w:val="baseline"/>
        <w:rPr>
          <w:b/>
          <w:i/>
          <w:kern w:val="24"/>
          <w:u w:val="single"/>
          <w:lang w:val="lt-LT"/>
        </w:rPr>
      </w:pPr>
      <w:r>
        <w:rPr>
          <w:b/>
          <w:i/>
          <w:kern w:val="24"/>
          <w:u w:val="single"/>
          <w:lang w:val="lt-LT"/>
        </w:rPr>
        <w:br w:type="column"/>
      </w:r>
      <w:r w:rsidR="007D0480" w:rsidRPr="00B42998">
        <w:rPr>
          <w:b/>
          <w:i/>
          <w:kern w:val="24"/>
          <w:u w:val="single"/>
          <w:lang w:val="lt-LT"/>
        </w:rPr>
        <w:lastRenderedPageBreak/>
        <w:t>Panevėžio miesto savivaldybės visuomenės sveikatos biurui:</w:t>
      </w:r>
    </w:p>
    <w:p w14:paraId="36C39202" w14:textId="60B904A2" w:rsidR="007D0480" w:rsidRPr="00B42998" w:rsidRDefault="007D0480" w:rsidP="00E31B70">
      <w:pPr>
        <w:pStyle w:val="Sraopastraipa"/>
        <w:numPr>
          <w:ilvl w:val="0"/>
          <w:numId w:val="11"/>
        </w:numPr>
        <w:suppressAutoHyphens w:val="0"/>
        <w:kinsoku w:val="0"/>
        <w:overflowPunct w:val="0"/>
        <w:spacing w:line="276" w:lineRule="auto"/>
        <w:ind w:leftChars="0" w:left="0" w:firstLineChars="0" w:firstLine="567"/>
        <w:jc w:val="both"/>
        <w:textDirection w:val="lrTb"/>
        <w:textAlignment w:val="baseline"/>
        <w:outlineLvl w:val="9"/>
        <w:rPr>
          <w:lang w:val="lt-LT"/>
        </w:rPr>
      </w:pPr>
      <w:r w:rsidRPr="00B42998">
        <w:rPr>
          <w:kern w:val="24"/>
          <w:lang w:val="lt-LT"/>
        </w:rPr>
        <w:t>Informuoti visuomenę apie mieste teikiamas psichikos sve</w:t>
      </w:r>
      <w:r w:rsidR="00F93C9D" w:rsidRPr="00B42998">
        <w:rPr>
          <w:kern w:val="24"/>
          <w:lang w:val="lt-LT"/>
        </w:rPr>
        <w:t>i</w:t>
      </w:r>
      <w:r w:rsidRPr="00B42998">
        <w:rPr>
          <w:kern w:val="24"/>
          <w:lang w:val="lt-LT"/>
        </w:rPr>
        <w:t>katos priežiūros paslaugas ir skatinti motyvuoti kreiptis į specialistus pagalbos</w:t>
      </w:r>
      <w:r w:rsidR="00571425">
        <w:rPr>
          <w:kern w:val="24"/>
          <w:lang w:val="lt-LT"/>
        </w:rPr>
        <w:t>.</w:t>
      </w:r>
    </w:p>
    <w:p w14:paraId="02DEE4CF" w14:textId="38D284B2" w:rsidR="002C36B6" w:rsidRPr="00B42998" w:rsidRDefault="002C36B6" w:rsidP="00E31B70">
      <w:pPr>
        <w:pStyle w:val="Sraopastraipa"/>
        <w:numPr>
          <w:ilvl w:val="0"/>
          <w:numId w:val="11"/>
        </w:numPr>
        <w:suppressAutoHyphens w:val="0"/>
        <w:kinsoku w:val="0"/>
        <w:overflowPunct w:val="0"/>
        <w:spacing w:line="276" w:lineRule="auto"/>
        <w:ind w:leftChars="0" w:left="0" w:firstLineChars="0" w:firstLine="567"/>
        <w:jc w:val="both"/>
        <w:textDirection w:val="lrTb"/>
        <w:textAlignment w:val="baseline"/>
        <w:outlineLvl w:val="9"/>
        <w:rPr>
          <w:lang w:val="lt-LT"/>
        </w:rPr>
      </w:pPr>
      <w:r w:rsidRPr="00B42998">
        <w:rPr>
          <w:lang w:val="lt-LT"/>
        </w:rPr>
        <w:t>Vykdyti tikslines informacines</w:t>
      </w:r>
      <w:r w:rsidR="00B66C24" w:rsidRPr="00B42998">
        <w:rPr>
          <w:lang w:val="lt-LT"/>
        </w:rPr>
        <w:t xml:space="preserve"> priemones, </w:t>
      </w:r>
      <w:r w:rsidRPr="00B42998">
        <w:rPr>
          <w:lang w:val="lt-LT"/>
        </w:rPr>
        <w:t>orientuotas į rizikos grupes.</w:t>
      </w:r>
    </w:p>
    <w:p w14:paraId="5686510E" w14:textId="77777777" w:rsidR="00227991" w:rsidRPr="00B42998" w:rsidRDefault="00227991" w:rsidP="00227991">
      <w:pPr>
        <w:pStyle w:val="Sraopastraipa"/>
        <w:suppressAutoHyphens w:val="0"/>
        <w:kinsoku w:val="0"/>
        <w:overflowPunct w:val="0"/>
        <w:spacing w:line="276" w:lineRule="auto"/>
        <w:ind w:leftChars="0" w:left="360" w:firstLineChars="0" w:firstLine="0"/>
        <w:jc w:val="both"/>
        <w:textDirection w:val="lrTb"/>
        <w:textAlignment w:val="baseline"/>
        <w:outlineLvl w:val="9"/>
        <w:rPr>
          <w:lang w:val="lt-LT"/>
        </w:rPr>
      </w:pPr>
    </w:p>
    <w:p w14:paraId="65931C79" w14:textId="43DAAF78" w:rsidR="004E0352" w:rsidRPr="00B42998" w:rsidRDefault="00227991" w:rsidP="00837A61">
      <w:pPr>
        <w:pBdr>
          <w:top w:val="nil"/>
          <w:left w:val="nil"/>
          <w:bottom w:val="nil"/>
          <w:right w:val="nil"/>
          <w:between w:val="nil"/>
        </w:pBdr>
        <w:shd w:val="clear" w:color="auto" w:fill="DAEEF3" w:themeFill="accent5" w:themeFillTint="33"/>
        <w:spacing w:after="0" w:line="240" w:lineRule="auto"/>
        <w:ind w:leftChars="0" w:left="0" w:firstLineChars="0" w:firstLine="0"/>
        <w:jc w:val="both"/>
        <w:rPr>
          <w:rFonts w:ascii="Times New Roman" w:eastAsia="Times New Roman" w:hAnsi="Times New Roman" w:cs="Times New Roman"/>
          <w:b/>
          <w:i/>
          <w:sz w:val="24"/>
          <w:szCs w:val="24"/>
          <w:lang w:val="lt-LT"/>
        </w:rPr>
      </w:pPr>
      <w:r w:rsidRPr="00B42998">
        <w:rPr>
          <w:rFonts w:ascii="Times New Roman" w:eastAsia="Times New Roman" w:hAnsi="Times New Roman" w:cs="Times New Roman"/>
          <w:b/>
          <w:i/>
          <w:sz w:val="24"/>
          <w:szCs w:val="24"/>
          <w:lang w:val="lt-LT"/>
        </w:rPr>
        <w:t xml:space="preserve">Didinti </w:t>
      </w:r>
      <w:r w:rsidRPr="00B42998">
        <w:rPr>
          <w:rFonts w:ascii="Times New Roman" w:hAnsi="Times New Roman" w:cs="Times New Roman"/>
          <w:b/>
          <w:i/>
          <w:color w:val="000000"/>
          <w:sz w:val="24"/>
          <w:szCs w:val="24"/>
          <w:lang w:val="lt-LT"/>
        </w:rPr>
        <w:t>1 m. vaikų difterijos, stabligės, kokliušo, poliomielito, Haemophilus influenzae B skiepijimo apimt</w:t>
      </w:r>
      <w:r w:rsidR="00571425">
        <w:rPr>
          <w:rFonts w:ascii="Times New Roman" w:hAnsi="Times New Roman" w:cs="Times New Roman"/>
          <w:b/>
          <w:i/>
          <w:color w:val="000000"/>
          <w:sz w:val="24"/>
          <w:szCs w:val="24"/>
          <w:lang w:val="lt-LT"/>
        </w:rPr>
        <w:t>i</w:t>
      </w:r>
      <w:r w:rsidRPr="00B42998">
        <w:rPr>
          <w:rFonts w:ascii="Times New Roman" w:hAnsi="Times New Roman" w:cs="Times New Roman"/>
          <w:b/>
          <w:i/>
          <w:color w:val="000000"/>
          <w:sz w:val="24"/>
          <w:szCs w:val="24"/>
          <w:lang w:val="lt-LT"/>
        </w:rPr>
        <w:t>s</w:t>
      </w:r>
    </w:p>
    <w:p w14:paraId="5247274D" w14:textId="77777777" w:rsidR="00227991" w:rsidRPr="00B42998" w:rsidRDefault="00227991" w:rsidP="006E035E">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sz w:val="24"/>
          <w:szCs w:val="24"/>
          <w:lang w:val="lt-LT"/>
        </w:rPr>
      </w:pPr>
    </w:p>
    <w:p w14:paraId="788C1EBC" w14:textId="2D137004" w:rsidR="00227991" w:rsidRPr="00B42998" w:rsidRDefault="00227991" w:rsidP="00571425">
      <w:pPr>
        <w:pStyle w:val="Sraopastraipa"/>
        <w:spacing w:line="276" w:lineRule="auto"/>
        <w:ind w:left="0" w:hanging="2"/>
        <w:jc w:val="both"/>
        <w:rPr>
          <w:lang w:val="lt-LT"/>
        </w:rPr>
      </w:pPr>
      <w:r w:rsidRPr="00B42998">
        <w:rPr>
          <w:b/>
          <w:i/>
          <w:lang w:val="lt-LT"/>
        </w:rPr>
        <w:t>Politikos formuotojams</w:t>
      </w:r>
      <w:r w:rsidR="00571425">
        <w:rPr>
          <w:b/>
          <w:i/>
          <w:lang w:val="lt-LT"/>
        </w:rPr>
        <w:t xml:space="preserve"> – </w:t>
      </w:r>
      <w:r w:rsidR="00571425" w:rsidRPr="00571425">
        <w:rPr>
          <w:bCs/>
          <w:iCs/>
          <w:lang w:val="lt-LT"/>
        </w:rPr>
        <w:t>a</w:t>
      </w:r>
      <w:r w:rsidR="00210ABA" w:rsidRPr="00B42998">
        <w:rPr>
          <w:lang w:val="lt-LT"/>
        </w:rPr>
        <w:t>tsižvelgiant</w:t>
      </w:r>
      <w:r w:rsidR="00054F03" w:rsidRPr="00B42998">
        <w:rPr>
          <w:lang w:val="lt-LT"/>
        </w:rPr>
        <w:t xml:space="preserve"> į 2024 m. nustatytą skiepijimo apimčių mažėjimą ir reikšmingus skirtumus tarp asmens sveikatos priežiūros įstaigų, rekomenduojama stiprinti imunoprofilaktikos politikos koordinavimą Savivaldybės lygmeniu.</w:t>
      </w:r>
    </w:p>
    <w:p w14:paraId="7BD4AB24" w14:textId="77777777" w:rsidR="00054F03" w:rsidRPr="00B42998" w:rsidRDefault="00054F03" w:rsidP="00227991">
      <w:pPr>
        <w:pStyle w:val="Sraopastraipa"/>
        <w:spacing w:line="276" w:lineRule="auto"/>
        <w:ind w:left="0" w:hanging="2"/>
        <w:jc w:val="both"/>
        <w:rPr>
          <w:b/>
          <w:bCs/>
          <w:i/>
          <w:iCs/>
          <w:kern w:val="24"/>
          <w:u w:val="single"/>
          <w:lang w:val="lt-LT"/>
        </w:rPr>
      </w:pPr>
    </w:p>
    <w:p w14:paraId="0F3110FA" w14:textId="77777777" w:rsidR="00227991" w:rsidRPr="00B42998" w:rsidRDefault="00227991" w:rsidP="00227991">
      <w:pPr>
        <w:pStyle w:val="Sraopastraipa"/>
        <w:spacing w:line="276" w:lineRule="auto"/>
        <w:ind w:left="0" w:hanging="2"/>
        <w:jc w:val="both"/>
        <w:rPr>
          <w:lang w:val="lt-LT"/>
        </w:rPr>
      </w:pPr>
      <w:r w:rsidRPr="00B42998">
        <w:rPr>
          <w:b/>
          <w:bCs/>
          <w:i/>
          <w:iCs/>
          <w:kern w:val="24"/>
          <w:u w:val="single"/>
          <w:lang w:val="lt-LT"/>
        </w:rPr>
        <w:t>Panevėžio miesto savivaldybės visuomenės sveikatos biurui:</w:t>
      </w:r>
    </w:p>
    <w:p w14:paraId="6864F0EE" w14:textId="73B6B758" w:rsidR="00227991" w:rsidRPr="00B42998" w:rsidRDefault="00FC2780" w:rsidP="00E31B70">
      <w:pPr>
        <w:pStyle w:val="Sraopastraipa"/>
        <w:numPr>
          <w:ilvl w:val="0"/>
          <w:numId w:val="13"/>
        </w:numPr>
        <w:suppressAutoHyphens w:val="0"/>
        <w:spacing w:line="276" w:lineRule="auto"/>
        <w:ind w:leftChars="0" w:left="0" w:firstLineChars="0" w:firstLine="567"/>
        <w:jc w:val="both"/>
        <w:textDirection w:val="lrTb"/>
        <w:textAlignment w:val="auto"/>
        <w:outlineLvl w:val="9"/>
        <w:rPr>
          <w:lang w:val="lt-LT"/>
        </w:rPr>
      </w:pPr>
      <w:r w:rsidRPr="00B42998">
        <w:rPr>
          <w:lang w:val="lt-LT"/>
        </w:rPr>
        <w:t>Bendradarbiaujant su asmens sveikatos priežiūros įstaigomis, identifikuoti ASPĮ, kuriose skiepijimo apimtys nesiekia rekomenduojamo 85</w:t>
      </w:r>
      <w:r w:rsidR="00571425">
        <w:rPr>
          <w:lang w:val="lt-LT"/>
        </w:rPr>
        <w:t>–</w:t>
      </w:r>
      <w:r w:rsidRPr="00B42998">
        <w:rPr>
          <w:lang w:val="lt-LT"/>
        </w:rPr>
        <w:t>95 proc. lygio, ir taikyti kryptingas informavimo</w:t>
      </w:r>
      <w:r w:rsidR="00571425">
        <w:rPr>
          <w:lang w:val="lt-LT"/>
        </w:rPr>
        <w:t>,</w:t>
      </w:r>
      <w:r w:rsidRPr="00B42998">
        <w:rPr>
          <w:lang w:val="lt-LT"/>
        </w:rPr>
        <w:t xml:space="preserve"> motyvavimo priemones.</w:t>
      </w:r>
    </w:p>
    <w:p w14:paraId="3C397A37" w14:textId="312EAF0B" w:rsidR="00227991" w:rsidRPr="00B42998" w:rsidRDefault="00227991" w:rsidP="00E31B70">
      <w:pPr>
        <w:pStyle w:val="Sraopastraipa"/>
        <w:numPr>
          <w:ilvl w:val="0"/>
          <w:numId w:val="13"/>
        </w:numPr>
        <w:suppressAutoHyphens w:val="0"/>
        <w:spacing w:line="276" w:lineRule="auto"/>
        <w:ind w:leftChars="0" w:left="0" w:firstLineChars="0" w:firstLine="567"/>
        <w:jc w:val="both"/>
        <w:textDirection w:val="lrTb"/>
        <w:textAlignment w:val="auto"/>
        <w:outlineLvl w:val="9"/>
        <w:rPr>
          <w:lang w:val="lt-LT"/>
        </w:rPr>
      </w:pPr>
      <w:r w:rsidRPr="00B42998">
        <w:rPr>
          <w:lang w:val="lt-LT"/>
        </w:rPr>
        <w:t xml:space="preserve">Organizuoti tėvų, besilaukiančių ir </w:t>
      </w:r>
      <w:r w:rsidR="00571425" w:rsidRPr="00B42998">
        <w:rPr>
          <w:lang w:val="lt-LT"/>
        </w:rPr>
        <w:t xml:space="preserve">auginančių </w:t>
      </w:r>
      <w:r w:rsidRPr="00B42998">
        <w:rPr>
          <w:lang w:val="lt-LT"/>
        </w:rPr>
        <w:t xml:space="preserve">vaikus iki 2 m. šeimų sveikatos mokymus, kuriuose būtų mokoma apie vakcinacijos naudą, </w:t>
      </w:r>
      <w:r w:rsidR="00E31B70" w:rsidRPr="00B42998">
        <w:rPr>
          <w:lang w:val="lt-LT"/>
        </w:rPr>
        <w:t>pateikiama</w:t>
      </w:r>
      <w:r w:rsidRPr="00B42998">
        <w:rPr>
          <w:lang w:val="lt-LT"/>
        </w:rPr>
        <w:t xml:space="preserve"> patikima informacija apie skiepus.</w:t>
      </w:r>
    </w:p>
    <w:p w14:paraId="0EBB9808" w14:textId="71517C14" w:rsidR="00227991" w:rsidRPr="00B42998" w:rsidRDefault="00571425" w:rsidP="00571425">
      <w:pPr>
        <w:pBdr>
          <w:top w:val="nil"/>
          <w:left w:val="nil"/>
          <w:bottom w:val="nil"/>
          <w:right w:val="nil"/>
          <w:between w:val="nil"/>
        </w:pBdr>
        <w:spacing w:after="0" w:line="240" w:lineRule="auto"/>
        <w:ind w:leftChars="0" w:left="0" w:firstLineChars="0" w:firstLine="0"/>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w:t>
      </w:r>
    </w:p>
    <w:sectPr w:rsidR="00227991" w:rsidRPr="00B42998">
      <w:headerReference w:type="default" r:id="rId97"/>
      <w:pgSz w:w="12240" w:h="15840"/>
      <w:pgMar w:top="1134" w:right="567" w:bottom="1134" w:left="1417" w:header="720" w:footer="72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5A26F" w14:textId="77777777" w:rsidR="00FB1184" w:rsidRDefault="00FB1184">
      <w:pPr>
        <w:spacing w:after="0" w:line="240" w:lineRule="auto"/>
        <w:ind w:left="0" w:hanging="2"/>
      </w:pPr>
      <w:r>
        <w:separator/>
      </w:r>
    </w:p>
  </w:endnote>
  <w:endnote w:type="continuationSeparator" w:id="0">
    <w:p w14:paraId="5D6103DA" w14:textId="77777777" w:rsidR="00FB1184" w:rsidRDefault="00FB118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E4361" w14:textId="77777777" w:rsidR="00FB1184" w:rsidRDefault="00FB1184">
      <w:pPr>
        <w:spacing w:after="0" w:line="240" w:lineRule="auto"/>
        <w:ind w:left="0" w:hanging="2"/>
      </w:pPr>
      <w:r>
        <w:separator/>
      </w:r>
    </w:p>
  </w:footnote>
  <w:footnote w:type="continuationSeparator" w:id="0">
    <w:p w14:paraId="46FA8A4F" w14:textId="77777777" w:rsidR="00FB1184" w:rsidRDefault="00FB118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8D105" w14:textId="77777777" w:rsidR="002C36B6" w:rsidRDefault="002C36B6">
    <w:pPr>
      <w:pBdr>
        <w:top w:val="nil"/>
        <w:left w:val="nil"/>
        <w:bottom w:val="nil"/>
        <w:right w:val="nil"/>
        <w:between w:val="nil"/>
      </w:pBdr>
      <w:tabs>
        <w:tab w:val="center" w:pos="4680"/>
        <w:tab w:val="right" w:pos="9360"/>
      </w:tabs>
      <w:ind w:left="0" w:hanging="2"/>
      <w:jc w:val="center"/>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19</w:t>
    </w:r>
    <w:r>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C4002"/>
    <w:multiLevelType w:val="hybridMultilevel"/>
    <w:tmpl w:val="A0DCA51A"/>
    <w:lvl w:ilvl="0" w:tplc="04090001">
      <w:start w:val="1"/>
      <w:numFmt w:val="bullet"/>
      <w:lvlText w:val=""/>
      <w:lvlJc w:val="left"/>
      <w:pPr>
        <w:ind w:left="927"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5281C"/>
    <w:multiLevelType w:val="hybridMultilevel"/>
    <w:tmpl w:val="F796B71A"/>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77267"/>
    <w:multiLevelType w:val="hybridMultilevel"/>
    <w:tmpl w:val="31E48898"/>
    <w:lvl w:ilvl="0" w:tplc="C5888090">
      <w:start w:val="1"/>
      <w:numFmt w:val="decimal"/>
      <w:lvlText w:val="%1."/>
      <w:lvlJc w:val="left"/>
      <w:pPr>
        <w:ind w:left="720"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13F0E"/>
    <w:multiLevelType w:val="hybridMultilevel"/>
    <w:tmpl w:val="EB04A48C"/>
    <w:lvl w:ilvl="0" w:tplc="FB2C880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D7EDC"/>
    <w:multiLevelType w:val="hybridMultilevel"/>
    <w:tmpl w:val="3980640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697DB5"/>
    <w:multiLevelType w:val="hybridMultilevel"/>
    <w:tmpl w:val="CAA82A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9633CB8"/>
    <w:multiLevelType w:val="hybridMultilevel"/>
    <w:tmpl w:val="1DBE7634"/>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15:restartNumberingAfterBreak="0">
    <w:nsid w:val="40437C00"/>
    <w:multiLevelType w:val="multilevel"/>
    <w:tmpl w:val="D9B46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140295"/>
    <w:multiLevelType w:val="hybridMultilevel"/>
    <w:tmpl w:val="74AA35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220745"/>
    <w:multiLevelType w:val="hybridMultilevel"/>
    <w:tmpl w:val="4176CC0C"/>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58A0C6A"/>
    <w:multiLevelType w:val="hybridMultilevel"/>
    <w:tmpl w:val="BBBA69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6F569D5"/>
    <w:multiLevelType w:val="hybridMultilevel"/>
    <w:tmpl w:val="A9A6D036"/>
    <w:lvl w:ilvl="0" w:tplc="04090001">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8AA597A"/>
    <w:multiLevelType w:val="hybridMultilevel"/>
    <w:tmpl w:val="D9A428A6"/>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3" w15:restartNumberingAfterBreak="0">
    <w:nsid w:val="55BB340F"/>
    <w:multiLevelType w:val="hybridMultilevel"/>
    <w:tmpl w:val="D624B5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87A1918"/>
    <w:multiLevelType w:val="hybridMultilevel"/>
    <w:tmpl w:val="1CB8FE9E"/>
    <w:lvl w:ilvl="0" w:tplc="B86C7DE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E1471B5"/>
    <w:multiLevelType w:val="hybridMultilevel"/>
    <w:tmpl w:val="A9B06E5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29E1327"/>
    <w:multiLevelType w:val="multilevel"/>
    <w:tmpl w:val="D8DE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8C615D"/>
    <w:multiLevelType w:val="hybridMultilevel"/>
    <w:tmpl w:val="F0E655E4"/>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8" w15:restartNumberingAfterBreak="0">
    <w:nsid w:val="72BD0C90"/>
    <w:multiLevelType w:val="hybridMultilevel"/>
    <w:tmpl w:val="3B861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993927"/>
    <w:multiLevelType w:val="hybridMultilevel"/>
    <w:tmpl w:val="B1A6BE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DF110D"/>
    <w:multiLevelType w:val="hybridMultilevel"/>
    <w:tmpl w:val="ABFA32F4"/>
    <w:lvl w:ilvl="0" w:tplc="04090001">
      <w:start w:val="1"/>
      <w:numFmt w:val="bullet"/>
      <w:lvlText w:val=""/>
      <w:lvlJc w:val="left"/>
      <w:pPr>
        <w:ind w:left="360" w:hanging="360"/>
      </w:pPr>
      <w:rPr>
        <w:rFonts w:ascii="Symbol" w:hAnsi="Symbol" w:hint="default"/>
        <w:sz w:val="22"/>
        <w:szCs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7F9D02CE"/>
    <w:multiLevelType w:val="multilevel"/>
    <w:tmpl w:val="72BAE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9740511">
    <w:abstractNumId w:val="10"/>
  </w:num>
  <w:num w:numId="2" w16cid:durableId="1856993620">
    <w:abstractNumId w:val="7"/>
  </w:num>
  <w:num w:numId="3" w16cid:durableId="107049317">
    <w:abstractNumId w:val="21"/>
  </w:num>
  <w:num w:numId="4" w16cid:durableId="1007057468">
    <w:abstractNumId w:val="15"/>
  </w:num>
  <w:num w:numId="5" w16cid:durableId="814301874">
    <w:abstractNumId w:val="9"/>
  </w:num>
  <w:num w:numId="6" w16cid:durableId="396368003">
    <w:abstractNumId w:val="2"/>
  </w:num>
  <w:num w:numId="7" w16cid:durableId="2002003328">
    <w:abstractNumId w:val="13"/>
  </w:num>
  <w:num w:numId="8" w16cid:durableId="1647128963">
    <w:abstractNumId w:val="5"/>
  </w:num>
  <w:num w:numId="9" w16cid:durableId="153692783">
    <w:abstractNumId w:val="14"/>
  </w:num>
  <w:num w:numId="10" w16cid:durableId="1273783774">
    <w:abstractNumId w:val="6"/>
  </w:num>
  <w:num w:numId="11" w16cid:durableId="1498381927">
    <w:abstractNumId w:val="20"/>
  </w:num>
  <w:num w:numId="12" w16cid:durableId="461340012">
    <w:abstractNumId w:val="0"/>
  </w:num>
  <w:num w:numId="13" w16cid:durableId="557666919">
    <w:abstractNumId w:val="11"/>
  </w:num>
  <w:num w:numId="14" w16cid:durableId="478806648">
    <w:abstractNumId w:val="4"/>
  </w:num>
  <w:num w:numId="15" w16cid:durableId="271481381">
    <w:abstractNumId w:val="19"/>
  </w:num>
  <w:num w:numId="16" w16cid:durableId="165830497">
    <w:abstractNumId w:val="8"/>
  </w:num>
  <w:num w:numId="17" w16cid:durableId="134839797">
    <w:abstractNumId w:val="12"/>
  </w:num>
  <w:num w:numId="18" w16cid:durableId="629214548">
    <w:abstractNumId w:val="18"/>
  </w:num>
  <w:num w:numId="19" w16cid:durableId="1461804020">
    <w:abstractNumId w:val="1"/>
  </w:num>
  <w:num w:numId="20" w16cid:durableId="317391884">
    <w:abstractNumId w:val="17"/>
  </w:num>
  <w:num w:numId="21" w16cid:durableId="398094594">
    <w:abstractNumId w:val="3"/>
  </w:num>
  <w:num w:numId="22" w16cid:durableId="25370909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52"/>
    <w:rsid w:val="000002D8"/>
    <w:rsid w:val="00000E3D"/>
    <w:rsid w:val="000011A3"/>
    <w:rsid w:val="00002AF4"/>
    <w:rsid w:val="00004116"/>
    <w:rsid w:val="0000449D"/>
    <w:rsid w:val="00004B10"/>
    <w:rsid w:val="000050F1"/>
    <w:rsid w:val="000058CF"/>
    <w:rsid w:val="00012A3B"/>
    <w:rsid w:val="000158B6"/>
    <w:rsid w:val="0003144A"/>
    <w:rsid w:val="00035211"/>
    <w:rsid w:val="00040C1C"/>
    <w:rsid w:val="0004386D"/>
    <w:rsid w:val="00044630"/>
    <w:rsid w:val="00047787"/>
    <w:rsid w:val="00047B0F"/>
    <w:rsid w:val="00052536"/>
    <w:rsid w:val="0005301C"/>
    <w:rsid w:val="00053AFA"/>
    <w:rsid w:val="00054F03"/>
    <w:rsid w:val="0005662C"/>
    <w:rsid w:val="0005697F"/>
    <w:rsid w:val="000573C3"/>
    <w:rsid w:val="00060C9D"/>
    <w:rsid w:val="00062539"/>
    <w:rsid w:val="000640C5"/>
    <w:rsid w:val="0006516C"/>
    <w:rsid w:val="0006543A"/>
    <w:rsid w:val="00066749"/>
    <w:rsid w:val="000713EE"/>
    <w:rsid w:val="00071C3B"/>
    <w:rsid w:val="00074F83"/>
    <w:rsid w:val="000851C3"/>
    <w:rsid w:val="00085BA4"/>
    <w:rsid w:val="0009502D"/>
    <w:rsid w:val="000959CC"/>
    <w:rsid w:val="0009607D"/>
    <w:rsid w:val="000A4720"/>
    <w:rsid w:val="000A4CBF"/>
    <w:rsid w:val="000A69FC"/>
    <w:rsid w:val="000A76F5"/>
    <w:rsid w:val="000B02A5"/>
    <w:rsid w:val="000B03FC"/>
    <w:rsid w:val="000B2368"/>
    <w:rsid w:val="000B2EAF"/>
    <w:rsid w:val="000B339C"/>
    <w:rsid w:val="000B55A1"/>
    <w:rsid w:val="000B6F53"/>
    <w:rsid w:val="000C2522"/>
    <w:rsid w:val="000C439E"/>
    <w:rsid w:val="000C5553"/>
    <w:rsid w:val="000C6186"/>
    <w:rsid w:val="000C6B56"/>
    <w:rsid w:val="000C6C61"/>
    <w:rsid w:val="000D2311"/>
    <w:rsid w:val="000D2413"/>
    <w:rsid w:val="000D2A09"/>
    <w:rsid w:val="000D6357"/>
    <w:rsid w:val="000E0032"/>
    <w:rsid w:val="000E1885"/>
    <w:rsid w:val="000E20E3"/>
    <w:rsid w:val="000E2174"/>
    <w:rsid w:val="000E2B2E"/>
    <w:rsid w:val="000E6B73"/>
    <w:rsid w:val="000F2434"/>
    <w:rsid w:val="000F7BB2"/>
    <w:rsid w:val="00100E31"/>
    <w:rsid w:val="001053C5"/>
    <w:rsid w:val="001063AB"/>
    <w:rsid w:val="001105DC"/>
    <w:rsid w:val="0011087F"/>
    <w:rsid w:val="00110D10"/>
    <w:rsid w:val="00114D66"/>
    <w:rsid w:val="00116B16"/>
    <w:rsid w:val="00116CCD"/>
    <w:rsid w:val="0011747C"/>
    <w:rsid w:val="00117B83"/>
    <w:rsid w:val="00130970"/>
    <w:rsid w:val="00131A7F"/>
    <w:rsid w:val="00132BA6"/>
    <w:rsid w:val="00133DB2"/>
    <w:rsid w:val="0013514D"/>
    <w:rsid w:val="0014165F"/>
    <w:rsid w:val="00144D50"/>
    <w:rsid w:val="0014616B"/>
    <w:rsid w:val="00147928"/>
    <w:rsid w:val="001507F3"/>
    <w:rsid w:val="001508CE"/>
    <w:rsid w:val="00150F80"/>
    <w:rsid w:val="0015165C"/>
    <w:rsid w:val="00151C84"/>
    <w:rsid w:val="00152CEE"/>
    <w:rsid w:val="00153FBA"/>
    <w:rsid w:val="001545B0"/>
    <w:rsid w:val="0015749C"/>
    <w:rsid w:val="00160501"/>
    <w:rsid w:val="00160911"/>
    <w:rsid w:val="00162377"/>
    <w:rsid w:val="00162C0C"/>
    <w:rsid w:val="00163850"/>
    <w:rsid w:val="00163C20"/>
    <w:rsid w:val="001653E6"/>
    <w:rsid w:val="00165AEF"/>
    <w:rsid w:val="00165E8F"/>
    <w:rsid w:val="00166721"/>
    <w:rsid w:val="001720B9"/>
    <w:rsid w:val="001734D1"/>
    <w:rsid w:val="00175901"/>
    <w:rsid w:val="00176FF1"/>
    <w:rsid w:val="0018464D"/>
    <w:rsid w:val="001850E5"/>
    <w:rsid w:val="0018746C"/>
    <w:rsid w:val="0019047D"/>
    <w:rsid w:val="00190CB3"/>
    <w:rsid w:val="001957D5"/>
    <w:rsid w:val="0019676C"/>
    <w:rsid w:val="00196860"/>
    <w:rsid w:val="001A14B7"/>
    <w:rsid w:val="001A2E47"/>
    <w:rsid w:val="001A2E48"/>
    <w:rsid w:val="001A3304"/>
    <w:rsid w:val="001A37A8"/>
    <w:rsid w:val="001A3C50"/>
    <w:rsid w:val="001A4665"/>
    <w:rsid w:val="001A73CB"/>
    <w:rsid w:val="001A7AC9"/>
    <w:rsid w:val="001B0DA2"/>
    <w:rsid w:val="001B46D8"/>
    <w:rsid w:val="001B486B"/>
    <w:rsid w:val="001B58D9"/>
    <w:rsid w:val="001B5A0F"/>
    <w:rsid w:val="001B7DE0"/>
    <w:rsid w:val="001C1F97"/>
    <w:rsid w:val="001C45F7"/>
    <w:rsid w:val="001C4856"/>
    <w:rsid w:val="001C51DA"/>
    <w:rsid w:val="001C5229"/>
    <w:rsid w:val="001C5A76"/>
    <w:rsid w:val="001C6D56"/>
    <w:rsid w:val="001C7D7B"/>
    <w:rsid w:val="001D3798"/>
    <w:rsid w:val="001D37EF"/>
    <w:rsid w:val="001D6C92"/>
    <w:rsid w:val="001E014C"/>
    <w:rsid w:val="001E0C9D"/>
    <w:rsid w:val="001E15A9"/>
    <w:rsid w:val="001E24E6"/>
    <w:rsid w:val="001E2F64"/>
    <w:rsid w:val="001E5E29"/>
    <w:rsid w:val="001E6E49"/>
    <w:rsid w:val="001F014B"/>
    <w:rsid w:val="001F058C"/>
    <w:rsid w:val="001F1E09"/>
    <w:rsid w:val="001F2E5D"/>
    <w:rsid w:val="001F30FD"/>
    <w:rsid w:val="001F378A"/>
    <w:rsid w:val="00200E9C"/>
    <w:rsid w:val="0020195B"/>
    <w:rsid w:val="0020299A"/>
    <w:rsid w:val="00202EDF"/>
    <w:rsid w:val="002045F9"/>
    <w:rsid w:val="0020751A"/>
    <w:rsid w:val="00210ABA"/>
    <w:rsid w:val="0021203E"/>
    <w:rsid w:val="00214380"/>
    <w:rsid w:val="00215583"/>
    <w:rsid w:val="0021657A"/>
    <w:rsid w:val="0022037C"/>
    <w:rsid w:val="0022619D"/>
    <w:rsid w:val="00226836"/>
    <w:rsid w:val="00227991"/>
    <w:rsid w:val="00231CBC"/>
    <w:rsid w:val="00233C36"/>
    <w:rsid w:val="00234351"/>
    <w:rsid w:val="0023599A"/>
    <w:rsid w:val="00243D82"/>
    <w:rsid w:val="002451BE"/>
    <w:rsid w:val="002460C7"/>
    <w:rsid w:val="00250025"/>
    <w:rsid w:val="0025033A"/>
    <w:rsid w:val="00251058"/>
    <w:rsid w:val="00253FE7"/>
    <w:rsid w:val="00254975"/>
    <w:rsid w:val="00254A4D"/>
    <w:rsid w:val="0025500D"/>
    <w:rsid w:val="00261237"/>
    <w:rsid w:val="0026140B"/>
    <w:rsid w:val="00262A55"/>
    <w:rsid w:val="00262ADE"/>
    <w:rsid w:val="00264C13"/>
    <w:rsid w:val="00264C25"/>
    <w:rsid w:val="00265BF7"/>
    <w:rsid w:val="002667C2"/>
    <w:rsid w:val="00267A9A"/>
    <w:rsid w:val="0027109E"/>
    <w:rsid w:val="0027117B"/>
    <w:rsid w:val="0027280E"/>
    <w:rsid w:val="00272E3D"/>
    <w:rsid w:val="00275C86"/>
    <w:rsid w:val="00281432"/>
    <w:rsid w:val="002843F3"/>
    <w:rsid w:val="002855EF"/>
    <w:rsid w:val="00292C1B"/>
    <w:rsid w:val="00292E56"/>
    <w:rsid w:val="00297CAA"/>
    <w:rsid w:val="002A22A0"/>
    <w:rsid w:val="002A5A29"/>
    <w:rsid w:val="002A5B80"/>
    <w:rsid w:val="002A7E70"/>
    <w:rsid w:val="002B1FFB"/>
    <w:rsid w:val="002B2423"/>
    <w:rsid w:val="002B2F05"/>
    <w:rsid w:val="002B3235"/>
    <w:rsid w:val="002B5BFC"/>
    <w:rsid w:val="002B650B"/>
    <w:rsid w:val="002B650D"/>
    <w:rsid w:val="002B65AA"/>
    <w:rsid w:val="002B6D0B"/>
    <w:rsid w:val="002B79D9"/>
    <w:rsid w:val="002C0134"/>
    <w:rsid w:val="002C0CCC"/>
    <w:rsid w:val="002C2BFB"/>
    <w:rsid w:val="002C36B6"/>
    <w:rsid w:val="002C5788"/>
    <w:rsid w:val="002D0A92"/>
    <w:rsid w:val="002D4C56"/>
    <w:rsid w:val="002D723E"/>
    <w:rsid w:val="002E2667"/>
    <w:rsid w:val="002E2F02"/>
    <w:rsid w:val="002E539A"/>
    <w:rsid w:val="002E7A53"/>
    <w:rsid w:val="002F2A45"/>
    <w:rsid w:val="002F347B"/>
    <w:rsid w:val="002F3729"/>
    <w:rsid w:val="002F46A2"/>
    <w:rsid w:val="00305B45"/>
    <w:rsid w:val="003113DA"/>
    <w:rsid w:val="00313BE9"/>
    <w:rsid w:val="00315C2F"/>
    <w:rsid w:val="00322820"/>
    <w:rsid w:val="00323897"/>
    <w:rsid w:val="003251FE"/>
    <w:rsid w:val="003254C2"/>
    <w:rsid w:val="00326F8B"/>
    <w:rsid w:val="00327E50"/>
    <w:rsid w:val="00331436"/>
    <w:rsid w:val="00331714"/>
    <w:rsid w:val="003320D0"/>
    <w:rsid w:val="003345DA"/>
    <w:rsid w:val="00335489"/>
    <w:rsid w:val="00336126"/>
    <w:rsid w:val="00340A06"/>
    <w:rsid w:val="00340EB7"/>
    <w:rsid w:val="0034112C"/>
    <w:rsid w:val="0034464A"/>
    <w:rsid w:val="00347AB3"/>
    <w:rsid w:val="0035093F"/>
    <w:rsid w:val="00350E93"/>
    <w:rsid w:val="00352647"/>
    <w:rsid w:val="00352C28"/>
    <w:rsid w:val="003538CD"/>
    <w:rsid w:val="00356CE7"/>
    <w:rsid w:val="003614E8"/>
    <w:rsid w:val="0036632A"/>
    <w:rsid w:val="003669D9"/>
    <w:rsid w:val="00367296"/>
    <w:rsid w:val="003728D3"/>
    <w:rsid w:val="00375642"/>
    <w:rsid w:val="00376282"/>
    <w:rsid w:val="003776EE"/>
    <w:rsid w:val="00383C3E"/>
    <w:rsid w:val="00387E6D"/>
    <w:rsid w:val="00390042"/>
    <w:rsid w:val="00391142"/>
    <w:rsid w:val="00392836"/>
    <w:rsid w:val="003A1FBB"/>
    <w:rsid w:val="003A5CD4"/>
    <w:rsid w:val="003A7436"/>
    <w:rsid w:val="003B4D15"/>
    <w:rsid w:val="003C0AB2"/>
    <w:rsid w:val="003C140C"/>
    <w:rsid w:val="003C1BED"/>
    <w:rsid w:val="003C1E3B"/>
    <w:rsid w:val="003C2EED"/>
    <w:rsid w:val="003C424A"/>
    <w:rsid w:val="003C5C26"/>
    <w:rsid w:val="003C64D4"/>
    <w:rsid w:val="003C6D01"/>
    <w:rsid w:val="003C6FBD"/>
    <w:rsid w:val="003D2734"/>
    <w:rsid w:val="003D3827"/>
    <w:rsid w:val="003D4022"/>
    <w:rsid w:val="003D5BC1"/>
    <w:rsid w:val="003E4038"/>
    <w:rsid w:val="003E743C"/>
    <w:rsid w:val="003E7663"/>
    <w:rsid w:val="003F02C0"/>
    <w:rsid w:val="003F0AB8"/>
    <w:rsid w:val="003F1699"/>
    <w:rsid w:val="003F2275"/>
    <w:rsid w:val="003F25A6"/>
    <w:rsid w:val="003F4ECC"/>
    <w:rsid w:val="003F5BC5"/>
    <w:rsid w:val="00400829"/>
    <w:rsid w:val="00400E90"/>
    <w:rsid w:val="00403135"/>
    <w:rsid w:val="004042FA"/>
    <w:rsid w:val="004100DF"/>
    <w:rsid w:val="00410487"/>
    <w:rsid w:val="00415D2B"/>
    <w:rsid w:val="00422456"/>
    <w:rsid w:val="00423573"/>
    <w:rsid w:val="00424BDA"/>
    <w:rsid w:val="0043043C"/>
    <w:rsid w:val="004305AA"/>
    <w:rsid w:val="00430FD8"/>
    <w:rsid w:val="00434A9B"/>
    <w:rsid w:val="0043565E"/>
    <w:rsid w:val="004356B3"/>
    <w:rsid w:val="004452AB"/>
    <w:rsid w:val="0044729F"/>
    <w:rsid w:val="00447F3A"/>
    <w:rsid w:val="004507C8"/>
    <w:rsid w:val="00453723"/>
    <w:rsid w:val="00454648"/>
    <w:rsid w:val="004548CE"/>
    <w:rsid w:val="004565EF"/>
    <w:rsid w:val="004602C3"/>
    <w:rsid w:val="00460B13"/>
    <w:rsid w:val="00461BFA"/>
    <w:rsid w:val="00462E59"/>
    <w:rsid w:val="0046378A"/>
    <w:rsid w:val="00464488"/>
    <w:rsid w:val="00465FBA"/>
    <w:rsid w:val="004676B2"/>
    <w:rsid w:val="00467D01"/>
    <w:rsid w:val="00467FB3"/>
    <w:rsid w:val="00472966"/>
    <w:rsid w:val="00476241"/>
    <w:rsid w:val="004770FF"/>
    <w:rsid w:val="00477B35"/>
    <w:rsid w:val="004861AF"/>
    <w:rsid w:val="00492E3D"/>
    <w:rsid w:val="00496941"/>
    <w:rsid w:val="004A09CE"/>
    <w:rsid w:val="004A25A2"/>
    <w:rsid w:val="004A62FA"/>
    <w:rsid w:val="004B1345"/>
    <w:rsid w:val="004B2714"/>
    <w:rsid w:val="004B3E75"/>
    <w:rsid w:val="004B48E9"/>
    <w:rsid w:val="004B73BA"/>
    <w:rsid w:val="004C3E1A"/>
    <w:rsid w:val="004D012B"/>
    <w:rsid w:val="004D18D3"/>
    <w:rsid w:val="004D2ED5"/>
    <w:rsid w:val="004D3285"/>
    <w:rsid w:val="004D4A79"/>
    <w:rsid w:val="004D5A22"/>
    <w:rsid w:val="004D6F82"/>
    <w:rsid w:val="004D70EF"/>
    <w:rsid w:val="004E0352"/>
    <w:rsid w:val="004E041D"/>
    <w:rsid w:val="004E09EF"/>
    <w:rsid w:val="004E0DE6"/>
    <w:rsid w:val="004E199E"/>
    <w:rsid w:val="004E33C2"/>
    <w:rsid w:val="004E3702"/>
    <w:rsid w:val="004E3CFE"/>
    <w:rsid w:val="004E5D86"/>
    <w:rsid w:val="004E6CB1"/>
    <w:rsid w:val="004E7BBF"/>
    <w:rsid w:val="004F36D3"/>
    <w:rsid w:val="004F4418"/>
    <w:rsid w:val="004F4840"/>
    <w:rsid w:val="004F4939"/>
    <w:rsid w:val="004F622C"/>
    <w:rsid w:val="004F66AA"/>
    <w:rsid w:val="005026E8"/>
    <w:rsid w:val="00502871"/>
    <w:rsid w:val="0050636B"/>
    <w:rsid w:val="005102F2"/>
    <w:rsid w:val="0051217E"/>
    <w:rsid w:val="005122CA"/>
    <w:rsid w:val="00512BBE"/>
    <w:rsid w:val="00512E3C"/>
    <w:rsid w:val="00516918"/>
    <w:rsid w:val="00517A32"/>
    <w:rsid w:val="005206B8"/>
    <w:rsid w:val="00523221"/>
    <w:rsid w:val="00524328"/>
    <w:rsid w:val="00524E5B"/>
    <w:rsid w:val="005311A4"/>
    <w:rsid w:val="0053175D"/>
    <w:rsid w:val="00532A37"/>
    <w:rsid w:val="00541E3E"/>
    <w:rsid w:val="005444B5"/>
    <w:rsid w:val="00544B06"/>
    <w:rsid w:val="0054515B"/>
    <w:rsid w:val="00547057"/>
    <w:rsid w:val="005563DA"/>
    <w:rsid w:val="0055717B"/>
    <w:rsid w:val="005574D6"/>
    <w:rsid w:val="005628F2"/>
    <w:rsid w:val="005674C9"/>
    <w:rsid w:val="00571425"/>
    <w:rsid w:val="005740DD"/>
    <w:rsid w:val="0057410E"/>
    <w:rsid w:val="005749A8"/>
    <w:rsid w:val="00575238"/>
    <w:rsid w:val="00575692"/>
    <w:rsid w:val="00577A4A"/>
    <w:rsid w:val="00580628"/>
    <w:rsid w:val="00581251"/>
    <w:rsid w:val="00584260"/>
    <w:rsid w:val="00584FC5"/>
    <w:rsid w:val="00585D9E"/>
    <w:rsid w:val="00586679"/>
    <w:rsid w:val="00586D43"/>
    <w:rsid w:val="005A221C"/>
    <w:rsid w:val="005A23B5"/>
    <w:rsid w:val="005A26A8"/>
    <w:rsid w:val="005A4942"/>
    <w:rsid w:val="005A7E0B"/>
    <w:rsid w:val="005B0CF9"/>
    <w:rsid w:val="005B10A7"/>
    <w:rsid w:val="005B10F9"/>
    <w:rsid w:val="005B3068"/>
    <w:rsid w:val="005B3198"/>
    <w:rsid w:val="005B6E84"/>
    <w:rsid w:val="005C0A99"/>
    <w:rsid w:val="005C2809"/>
    <w:rsid w:val="005C4007"/>
    <w:rsid w:val="005C529D"/>
    <w:rsid w:val="005D19FC"/>
    <w:rsid w:val="005D1B9B"/>
    <w:rsid w:val="005D50A1"/>
    <w:rsid w:val="005D75D8"/>
    <w:rsid w:val="005E3557"/>
    <w:rsid w:val="005E3E47"/>
    <w:rsid w:val="005E6933"/>
    <w:rsid w:val="005E6A8B"/>
    <w:rsid w:val="005E77B9"/>
    <w:rsid w:val="005E7B9E"/>
    <w:rsid w:val="005F080A"/>
    <w:rsid w:val="005F1108"/>
    <w:rsid w:val="005F14F8"/>
    <w:rsid w:val="005F4DC8"/>
    <w:rsid w:val="005F7A58"/>
    <w:rsid w:val="005F7BAB"/>
    <w:rsid w:val="0060005C"/>
    <w:rsid w:val="0060173B"/>
    <w:rsid w:val="00605C8C"/>
    <w:rsid w:val="006103B5"/>
    <w:rsid w:val="006103DC"/>
    <w:rsid w:val="0061236A"/>
    <w:rsid w:val="00617124"/>
    <w:rsid w:val="00617648"/>
    <w:rsid w:val="006201B8"/>
    <w:rsid w:val="00622576"/>
    <w:rsid w:val="00622FF6"/>
    <w:rsid w:val="0062491D"/>
    <w:rsid w:val="00625725"/>
    <w:rsid w:val="00625A22"/>
    <w:rsid w:val="006313DE"/>
    <w:rsid w:val="00631FC1"/>
    <w:rsid w:val="00634560"/>
    <w:rsid w:val="00634F8A"/>
    <w:rsid w:val="00635865"/>
    <w:rsid w:val="00641AF4"/>
    <w:rsid w:val="00641FC4"/>
    <w:rsid w:val="006426D1"/>
    <w:rsid w:val="00644594"/>
    <w:rsid w:val="00644957"/>
    <w:rsid w:val="0064534A"/>
    <w:rsid w:val="0065158B"/>
    <w:rsid w:val="00654AEC"/>
    <w:rsid w:val="00656E01"/>
    <w:rsid w:val="0066001E"/>
    <w:rsid w:val="00665BD0"/>
    <w:rsid w:val="00665CE1"/>
    <w:rsid w:val="00672FDC"/>
    <w:rsid w:val="00673E4B"/>
    <w:rsid w:val="00675B8A"/>
    <w:rsid w:val="006809F4"/>
    <w:rsid w:val="00682DF8"/>
    <w:rsid w:val="00684B4D"/>
    <w:rsid w:val="00686FEB"/>
    <w:rsid w:val="006872C7"/>
    <w:rsid w:val="00693565"/>
    <w:rsid w:val="00693A32"/>
    <w:rsid w:val="00694F6E"/>
    <w:rsid w:val="0069582D"/>
    <w:rsid w:val="0069666A"/>
    <w:rsid w:val="00696B3C"/>
    <w:rsid w:val="00696BEC"/>
    <w:rsid w:val="00696C20"/>
    <w:rsid w:val="006A3B1C"/>
    <w:rsid w:val="006A7CB3"/>
    <w:rsid w:val="006B025E"/>
    <w:rsid w:val="006B080E"/>
    <w:rsid w:val="006B560F"/>
    <w:rsid w:val="006C0F31"/>
    <w:rsid w:val="006C332D"/>
    <w:rsid w:val="006C3EAA"/>
    <w:rsid w:val="006D07C7"/>
    <w:rsid w:val="006D0F40"/>
    <w:rsid w:val="006D3211"/>
    <w:rsid w:val="006D63B8"/>
    <w:rsid w:val="006D6DA1"/>
    <w:rsid w:val="006D7B6B"/>
    <w:rsid w:val="006E035E"/>
    <w:rsid w:val="006E134C"/>
    <w:rsid w:val="006E2D41"/>
    <w:rsid w:val="006E3C19"/>
    <w:rsid w:val="006E5CFD"/>
    <w:rsid w:val="006F030D"/>
    <w:rsid w:val="006F55F6"/>
    <w:rsid w:val="006F5736"/>
    <w:rsid w:val="006F7797"/>
    <w:rsid w:val="00700569"/>
    <w:rsid w:val="00701038"/>
    <w:rsid w:val="00701D4D"/>
    <w:rsid w:val="007029A7"/>
    <w:rsid w:val="007062E5"/>
    <w:rsid w:val="00711AE6"/>
    <w:rsid w:val="0071452F"/>
    <w:rsid w:val="007165F0"/>
    <w:rsid w:val="007204CD"/>
    <w:rsid w:val="00725C90"/>
    <w:rsid w:val="00726FBB"/>
    <w:rsid w:val="00727850"/>
    <w:rsid w:val="007310EE"/>
    <w:rsid w:val="00735015"/>
    <w:rsid w:val="007372FC"/>
    <w:rsid w:val="007404C4"/>
    <w:rsid w:val="00741318"/>
    <w:rsid w:val="00742358"/>
    <w:rsid w:val="00743CE8"/>
    <w:rsid w:val="007461F3"/>
    <w:rsid w:val="007468E2"/>
    <w:rsid w:val="007528D4"/>
    <w:rsid w:val="00755A89"/>
    <w:rsid w:val="0075671D"/>
    <w:rsid w:val="00760FC5"/>
    <w:rsid w:val="00763DA0"/>
    <w:rsid w:val="00764E34"/>
    <w:rsid w:val="007652F2"/>
    <w:rsid w:val="00771F04"/>
    <w:rsid w:val="00774201"/>
    <w:rsid w:val="0077500B"/>
    <w:rsid w:val="0078073C"/>
    <w:rsid w:val="00782882"/>
    <w:rsid w:val="00782A47"/>
    <w:rsid w:val="00784D34"/>
    <w:rsid w:val="00787AA6"/>
    <w:rsid w:val="00787F7B"/>
    <w:rsid w:val="0079169D"/>
    <w:rsid w:val="00793010"/>
    <w:rsid w:val="00793939"/>
    <w:rsid w:val="00793E55"/>
    <w:rsid w:val="00797029"/>
    <w:rsid w:val="007A1404"/>
    <w:rsid w:val="007A1E06"/>
    <w:rsid w:val="007A3C3D"/>
    <w:rsid w:val="007A42CD"/>
    <w:rsid w:val="007B2CBE"/>
    <w:rsid w:val="007B34C6"/>
    <w:rsid w:val="007C0059"/>
    <w:rsid w:val="007C08AB"/>
    <w:rsid w:val="007C1EE8"/>
    <w:rsid w:val="007C25F8"/>
    <w:rsid w:val="007C2B22"/>
    <w:rsid w:val="007C3221"/>
    <w:rsid w:val="007C5830"/>
    <w:rsid w:val="007C79B9"/>
    <w:rsid w:val="007C7C3D"/>
    <w:rsid w:val="007D0480"/>
    <w:rsid w:val="007D0B32"/>
    <w:rsid w:val="007D19C1"/>
    <w:rsid w:val="007D5EB4"/>
    <w:rsid w:val="007D5EB8"/>
    <w:rsid w:val="007E181D"/>
    <w:rsid w:val="007E31B1"/>
    <w:rsid w:val="007E52B7"/>
    <w:rsid w:val="007E614D"/>
    <w:rsid w:val="007E6F90"/>
    <w:rsid w:val="007E777E"/>
    <w:rsid w:val="007F20AA"/>
    <w:rsid w:val="00802CE1"/>
    <w:rsid w:val="00803957"/>
    <w:rsid w:val="00805EB7"/>
    <w:rsid w:val="00806916"/>
    <w:rsid w:val="00810EB8"/>
    <w:rsid w:val="00812AF7"/>
    <w:rsid w:val="0081387C"/>
    <w:rsid w:val="0081542C"/>
    <w:rsid w:val="00817C47"/>
    <w:rsid w:val="0082458B"/>
    <w:rsid w:val="00825AC7"/>
    <w:rsid w:val="008277B3"/>
    <w:rsid w:val="00833B6C"/>
    <w:rsid w:val="00834D6C"/>
    <w:rsid w:val="0083502C"/>
    <w:rsid w:val="0083651E"/>
    <w:rsid w:val="00837176"/>
    <w:rsid w:val="00837A61"/>
    <w:rsid w:val="00840477"/>
    <w:rsid w:val="00840BFF"/>
    <w:rsid w:val="00840F56"/>
    <w:rsid w:val="00845619"/>
    <w:rsid w:val="008459BE"/>
    <w:rsid w:val="00847AE6"/>
    <w:rsid w:val="0085021D"/>
    <w:rsid w:val="0085021E"/>
    <w:rsid w:val="00850564"/>
    <w:rsid w:val="00851458"/>
    <w:rsid w:val="0085151E"/>
    <w:rsid w:val="00851EF4"/>
    <w:rsid w:val="00855F99"/>
    <w:rsid w:val="00856C8F"/>
    <w:rsid w:val="00856F7F"/>
    <w:rsid w:val="00856FC5"/>
    <w:rsid w:val="00857C63"/>
    <w:rsid w:val="0086515E"/>
    <w:rsid w:val="00870D31"/>
    <w:rsid w:val="0087276C"/>
    <w:rsid w:val="00872AA2"/>
    <w:rsid w:val="00872EB3"/>
    <w:rsid w:val="008738B3"/>
    <w:rsid w:val="00874494"/>
    <w:rsid w:val="00874886"/>
    <w:rsid w:val="00880667"/>
    <w:rsid w:val="00880E59"/>
    <w:rsid w:val="00882FC8"/>
    <w:rsid w:val="00883563"/>
    <w:rsid w:val="00884403"/>
    <w:rsid w:val="008849C4"/>
    <w:rsid w:val="00884E9E"/>
    <w:rsid w:val="00885423"/>
    <w:rsid w:val="008905AC"/>
    <w:rsid w:val="008926C1"/>
    <w:rsid w:val="00893593"/>
    <w:rsid w:val="00893D61"/>
    <w:rsid w:val="00897E48"/>
    <w:rsid w:val="008A002B"/>
    <w:rsid w:val="008A0F87"/>
    <w:rsid w:val="008A3A35"/>
    <w:rsid w:val="008B0B05"/>
    <w:rsid w:val="008B49DE"/>
    <w:rsid w:val="008B7765"/>
    <w:rsid w:val="008C0F46"/>
    <w:rsid w:val="008C4A48"/>
    <w:rsid w:val="008D7E67"/>
    <w:rsid w:val="008E72C3"/>
    <w:rsid w:val="008F0FA7"/>
    <w:rsid w:val="008F11CF"/>
    <w:rsid w:val="008F3A29"/>
    <w:rsid w:val="008F5C75"/>
    <w:rsid w:val="009013E1"/>
    <w:rsid w:val="00901A44"/>
    <w:rsid w:val="0090343B"/>
    <w:rsid w:val="00903FEF"/>
    <w:rsid w:val="009045E0"/>
    <w:rsid w:val="0090491D"/>
    <w:rsid w:val="00906F92"/>
    <w:rsid w:val="00910186"/>
    <w:rsid w:val="009120A6"/>
    <w:rsid w:val="009178A2"/>
    <w:rsid w:val="009206A0"/>
    <w:rsid w:val="00921957"/>
    <w:rsid w:val="009227FB"/>
    <w:rsid w:val="00923D1E"/>
    <w:rsid w:val="009244A4"/>
    <w:rsid w:val="00927D6C"/>
    <w:rsid w:val="00927E6A"/>
    <w:rsid w:val="00933880"/>
    <w:rsid w:val="00933A6F"/>
    <w:rsid w:val="0093406A"/>
    <w:rsid w:val="009356F0"/>
    <w:rsid w:val="00937A5E"/>
    <w:rsid w:val="009407D6"/>
    <w:rsid w:val="00942B2A"/>
    <w:rsid w:val="00942FA2"/>
    <w:rsid w:val="00943B90"/>
    <w:rsid w:val="0094400F"/>
    <w:rsid w:val="00944853"/>
    <w:rsid w:val="00944B89"/>
    <w:rsid w:val="00945CE1"/>
    <w:rsid w:val="00950474"/>
    <w:rsid w:val="00952E9D"/>
    <w:rsid w:val="009540A8"/>
    <w:rsid w:val="009544E3"/>
    <w:rsid w:val="00954F8A"/>
    <w:rsid w:val="009560C5"/>
    <w:rsid w:val="00956B2A"/>
    <w:rsid w:val="00964445"/>
    <w:rsid w:val="009668C6"/>
    <w:rsid w:val="00973502"/>
    <w:rsid w:val="00974F12"/>
    <w:rsid w:val="00980DB9"/>
    <w:rsid w:val="00981E46"/>
    <w:rsid w:val="00981F8E"/>
    <w:rsid w:val="00982665"/>
    <w:rsid w:val="00984C04"/>
    <w:rsid w:val="00985AC5"/>
    <w:rsid w:val="00993C13"/>
    <w:rsid w:val="0099411A"/>
    <w:rsid w:val="009A69DA"/>
    <w:rsid w:val="009B21D8"/>
    <w:rsid w:val="009B246F"/>
    <w:rsid w:val="009B4174"/>
    <w:rsid w:val="009C2903"/>
    <w:rsid w:val="009C6E67"/>
    <w:rsid w:val="009E1F29"/>
    <w:rsid w:val="009E29D1"/>
    <w:rsid w:val="009E34F4"/>
    <w:rsid w:val="009E6F2D"/>
    <w:rsid w:val="009F0000"/>
    <w:rsid w:val="009F1C79"/>
    <w:rsid w:val="009F2BE9"/>
    <w:rsid w:val="009F37AA"/>
    <w:rsid w:val="009F616E"/>
    <w:rsid w:val="00A0026A"/>
    <w:rsid w:val="00A01687"/>
    <w:rsid w:val="00A01921"/>
    <w:rsid w:val="00A0237E"/>
    <w:rsid w:val="00A023D1"/>
    <w:rsid w:val="00A039F0"/>
    <w:rsid w:val="00A0488E"/>
    <w:rsid w:val="00A04926"/>
    <w:rsid w:val="00A056C3"/>
    <w:rsid w:val="00A1003F"/>
    <w:rsid w:val="00A112D6"/>
    <w:rsid w:val="00A22E4D"/>
    <w:rsid w:val="00A231A9"/>
    <w:rsid w:val="00A266CD"/>
    <w:rsid w:val="00A26F54"/>
    <w:rsid w:val="00A27530"/>
    <w:rsid w:val="00A27B8D"/>
    <w:rsid w:val="00A30B60"/>
    <w:rsid w:val="00A31782"/>
    <w:rsid w:val="00A33709"/>
    <w:rsid w:val="00A3663E"/>
    <w:rsid w:val="00A40E3D"/>
    <w:rsid w:val="00A42A83"/>
    <w:rsid w:val="00A4321F"/>
    <w:rsid w:val="00A43C61"/>
    <w:rsid w:val="00A446B2"/>
    <w:rsid w:val="00A46BB9"/>
    <w:rsid w:val="00A515E2"/>
    <w:rsid w:val="00A54A4B"/>
    <w:rsid w:val="00A56C7D"/>
    <w:rsid w:val="00A5780C"/>
    <w:rsid w:val="00A6038C"/>
    <w:rsid w:val="00A62B61"/>
    <w:rsid w:val="00A63548"/>
    <w:rsid w:val="00A63C20"/>
    <w:rsid w:val="00A65C6A"/>
    <w:rsid w:val="00A668A7"/>
    <w:rsid w:val="00A6763C"/>
    <w:rsid w:val="00A701D5"/>
    <w:rsid w:val="00A73B37"/>
    <w:rsid w:val="00A74306"/>
    <w:rsid w:val="00A74768"/>
    <w:rsid w:val="00A754C6"/>
    <w:rsid w:val="00A76D03"/>
    <w:rsid w:val="00A76DB5"/>
    <w:rsid w:val="00A7700A"/>
    <w:rsid w:val="00A80790"/>
    <w:rsid w:val="00A8249F"/>
    <w:rsid w:val="00A8564F"/>
    <w:rsid w:val="00A85C56"/>
    <w:rsid w:val="00A8776D"/>
    <w:rsid w:val="00A87ADE"/>
    <w:rsid w:val="00A90C8B"/>
    <w:rsid w:val="00A97E19"/>
    <w:rsid w:val="00AA0795"/>
    <w:rsid w:val="00AA33AF"/>
    <w:rsid w:val="00AA4334"/>
    <w:rsid w:val="00AA4E67"/>
    <w:rsid w:val="00AA512C"/>
    <w:rsid w:val="00AA5F30"/>
    <w:rsid w:val="00AA7B75"/>
    <w:rsid w:val="00AB09B1"/>
    <w:rsid w:val="00AB3AFE"/>
    <w:rsid w:val="00AB6BCE"/>
    <w:rsid w:val="00AC051D"/>
    <w:rsid w:val="00AC0F64"/>
    <w:rsid w:val="00AC6617"/>
    <w:rsid w:val="00AC7FD2"/>
    <w:rsid w:val="00AD0755"/>
    <w:rsid w:val="00AD7CCA"/>
    <w:rsid w:val="00AE2B73"/>
    <w:rsid w:val="00AE461E"/>
    <w:rsid w:val="00AE51EE"/>
    <w:rsid w:val="00AE5928"/>
    <w:rsid w:val="00AE6F5C"/>
    <w:rsid w:val="00AE7B81"/>
    <w:rsid w:val="00AF02F7"/>
    <w:rsid w:val="00AF07F8"/>
    <w:rsid w:val="00AF6134"/>
    <w:rsid w:val="00AF6484"/>
    <w:rsid w:val="00AF659D"/>
    <w:rsid w:val="00AF723B"/>
    <w:rsid w:val="00AF7663"/>
    <w:rsid w:val="00B00C86"/>
    <w:rsid w:val="00B028B6"/>
    <w:rsid w:val="00B02E2F"/>
    <w:rsid w:val="00B1013F"/>
    <w:rsid w:val="00B10CEF"/>
    <w:rsid w:val="00B1102F"/>
    <w:rsid w:val="00B1157F"/>
    <w:rsid w:val="00B12463"/>
    <w:rsid w:val="00B15A01"/>
    <w:rsid w:val="00B16BCB"/>
    <w:rsid w:val="00B16E19"/>
    <w:rsid w:val="00B225AA"/>
    <w:rsid w:val="00B2418E"/>
    <w:rsid w:val="00B247DA"/>
    <w:rsid w:val="00B318AB"/>
    <w:rsid w:val="00B33018"/>
    <w:rsid w:val="00B348D0"/>
    <w:rsid w:val="00B37F2B"/>
    <w:rsid w:val="00B426AF"/>
    <w:rsid w:val="00B42998"/>
    <w:rsid w:val="00B44510"/>
    <w:rsid w:val="00B474CB"/>
    <w:rsid w:val="00B50502"/>
    <w:rsid w:val="00B50E84"/>
    <w:rsid w:val="00B50FB1"/>
    <w:rsid w:val="00B51EEF"/>
    <w:rsid w:val="00B526D4"/>
    <w:rsid w:val="00B54C73"/>
    <w:rsid w:val="00B55E4C"/>
    <w:rsid w:val="00B616BB"/>
    <w:rsid w:val="00B62E48"/>
    <w:rsid w:val="00B63752"/>
    <w:rsid w:val="00B638C1"/>
    <w:rsid w:val="00B65464"/>
    <w:rsid w:val="00B65BD1"/>
    <w:rsid w:val="00B66C24"/>
    <w:rsid w:val="00B7053F"/>
    <w:rsid w:val="00B705FB"/>
    <w:rsid w:val="00B721CA"/>
    <w:rsid w:val="00B72A4E"/>
    <w:rsid w:val="00B73111"/>
    <w:rsid w:val="00B77DEB"/>
    <w:rsid w:val="00B8204C"/>
    <w:rsid w:val="00B83191"/>
    <w:rsid w:val="00B85839"/>
    <w:rsid w:val="00B864D2"/>
    <w:rsid w:val="00B9150B"/>
    <w:rsid w:val="00B92A84"/>
    <w:rsid w:val="00B92ABA"/>
    <w:rsid w:val="00B93F3F"/>
    <w:rsid w:val="00B9423E"/>
    <w:rsid w:val="00B976E3"/>
    <w:rsid w:val="00B97AB1"/>
    <w:rsid w:val="00BA0B0B"/>
    <w:rsid w:val="00BA0EEA"/>
    <w:rsid w:val="00BA1F5F"/>
    <w:rsid w:val="00BA378C"/>
    <w:rsid w:val="00BA397D"/>
    <w:rsid w:val="00BA518F"/>
    <w:rsid w:val="00BA57F3"/>
    <w:rsid w:val="00BA5DF4"/>
    <w:rsid w:val="00BB541D"/>
    <w:rsid w:val="00BB59C0"/>
    <w:rsid w:val="00BB7637"/>
    <w:rsid w:val="00BB763F"/>
    <w:rsid w:val="00BB7F71"/>
    <w:rsid w:val="00BC0113"/>
    <w:rsid w:val="00BC01EA"/>
    <w:rsid w:val="00BC028D"/>
    <w:rsid w:val="00BC0FBB"/>
    <w:rsid w:val="00BC23A1"/>
    <w:rsid w:val="00BC2E9A"/>
    <w:rsid w:val="00BC33D9"/>
    <w:rsid w:val="00BC5D4C"/>
    <w:rsid w:val="00BD126A"/>
    <w:rsid w:val="00BD1ACE"/>
    <w:rsid w:val="00BD7A7F"/>
    <w:rsid w:val="00BE27F9"/>
    <w:rsid w:val="00BE42A2"/>
    <w:rsid w:val="00BE6ABF"/>
    <w:rsid w:val="00BF1BF1"/>
    <w:rsid w:val="00BF2B96"/>
    <w:rsid w:val="00BF304D"/>
    <w:rsid w:val="00BF4EA4"/>
    <w:rsid w:val="00C002DD"/>
    <w:rsid w:val="00C0043D"/>
    <w:rsid w:val="00C01B67"/>
    <w:rsid w:val="00C01DF3"/>
    <w:rsid w:val="00C01DFB"/>
    <w:rsid w:val="00C024A1"/>
    <w:rsid w:val="00C047EA"/>
    <w:rsid w:val="00C050B2"/>
    <w:rsid w:val="00C14A1A"/>
    <w:rsid w:val="00C16F5D"/>
    <w:rsid w:val="00C22753"/>
    <w:rsid w:val="00C22AEE"/>
    <w:rsid w:val="00C236F7"/>
    <w:rsid w:val="00C256AF"/>
    <w:rsid w:val="00C25B1A"/>
    <w:rsid w:val="00C32637"/>
    <w:rsid w:val="00C36312"/>
    <w:rsid w:val="00C36D10"/>
    <w:rsid w:val="00C437BF"/>
    <w:rsid w:val="00C43AB8"/>
    <w:rsid w:val="00C44C7A"/>
    <w:rsid w:val="00C47D8B"/>
    <w:rsid w:val="00C516E8"/>
    <w:rsid w:val="00C566CC"/>
    <w:rsid w:val="00C5722D"/>
    <w:rsid w:val="00C644CF"/>
    <w:rsid w:val="00C6454E"/>
    <w:rsid w:val="00C7219E"/>
    <w:rsid w:val="00C722CA"/>
    <w:rsid w:val="00C72BB2"/>
    <w:rsid w:val="00C72E5F"/>
    <w:rsid w:val="00C73CC5"/>
    <w:rsid w:val="00C7624B"/>
    <w:rsid w:val="00C8234C"/>
    <w:rsid w:val="00C834A0"/>
    <w:rsid w:val="00C87C19"/>
    <w:rsid w:val="00C904D9"/>
    <w:rsid w:val="00C90A58"/>
    <w:rsid w:val="00C92E90"/>
    <w:rsid w:val="00C974FB"/>
    <w:rsid w:val="00CA0BF2"/>
    <w:rsid w:val="00CA0C6B"/>
    <w:rsid w:val="00CA5627"/>
    <w:rsid w:val="00CB07EC"/>
    <w:rsid w:val="00CB1C12"/>
    <w:rsid w:val="00CB1DC4"/>
    <w:rsid w:val="00CB35FD"/>
    <w:rsid w:val="00CB3D80"/>
    <w:rsid w:val="00CB7FA1"/>
    <w:rsid w:val="00CC05E9"/>
    <w:rsid w:val="00CC1A4D"/>
    <w:rsid w:val="00CC5DFB"/>
    <w:rsid w:val="00CC6778"/>
    <w:rsid w:val="00CD0B3B"/>
    <w:rsid w:val="00CD3489"/>
    <w:rsid w:val="00CD410F"/>
    <w:rsid w:val="00CD6F16"/>
    <w:rsid w:val="00CD7536"/>
    <w:rsid w:val="00CE0708"/>
    <w:rsid w:val="00CE0A77"/>
    <w:rsid w:val="00CE2793"/>
    <w:rsid w:val="00CE46B6"/>
    <w:rsid w:val="00CE785E"/>
    <w:rsid w:val="00CE7B89"/>
    <w:rsid w:val="00CF0254"/>
    <w:rsid w:val="00CF1C59"/>
    <w:rsid w:val="00CF272E"/>
    <w:rsid w:val="00CF5D1F"/>
    <w:rsid w:val="00CF61BC"/>
    <w:rsid w:val="00CF69A7"/>
    <w:rsid w:val="00D001E2"/>
    <w:rsid w:val="00D0070F"/>
    <w:rsid w:val="00D030A0"/>
    <w:rsid w:val="00D03701"/>
    <w:rsid w:val="00D04198"/>
    <w:rsid w:val="00D049F3"/>
    <w:rsid w:val="00D06D8E"/>
    <w:rsid w:val="00D10397"/>
    <w:rsid w:val="00D10618"/>
    <w:rsid w:val="00D14131"/>
    <w:rsid w:val="00D165F1"/>
    <w:rsid w:val="00D2135E"/>
    <w:rsid w:val="00D21CD1"/>
    <w:rsid w:val="00D22562"/>
    <w:rsid w:val="00D225E6"/>
    <w:rsid w:val="00D24FAA"/>
    <w:rsid w:val="00D26359"/>
    <w:rsid w:val="00D27E56"/>
    <w:rsid w:val="00D30ACC"/>
    <w:rsid w:val="00D320AE"/>
    <w:rsid w:val="00D335F4"/>
    <w:rsid w:val="00D34380"/>
    <w:rsid w:val="00D35668"/>
    <w:rsid w:val="00D35CFE"/>
    <w:rsid w:val="00D3686E"/>
    <w:rsid w:val="00D373DC"/>
    <w:rsid w:val="00D40082"/>
    <w:rsid w:val="00D400A2"/>
    <w:rsid w:val="00D43CA6"/>
    <w:rsid w:val="00D441A7"/>
    <w:rsid w:val="00D4424D"/>
    <w:rsid w:val="00D4596C"/>
    <w:rsid w:val="00D47D82"/>
    <w:rsid w:val="00D53584"/>
    <w:rsid w:val="00D54469"/>
    <w:rsid w:val="00D54E80"/>
    <w:rsid w:val="00D56D70"/>
    <w:rsid w:val="00D60311"/>
    <w:rsid w:val="00D6043D"/>
    <w:rsid w:val="00D61569"/>
    <w:rsid w:val="00D615F6"/>
    <w:rsid w:val="00D628EF"/>
    <w:rsid w:val="00D65C6F"/>
    <w:rsid w:val="00D664BE"/>
    <w:rsid w:val="00D67857"/>
    <w:rsid w:val="00D67CDF"/>
    <w:rsid w:val="00D71A55"/>
    <w:rsid w:val="00D72ADC"/>
    <w:rsid w:val="00D72DFE"/>
    <w:rsid w:val="00D741E8"/>
    <w:rsid w:val="00D75181"/>
    <w:rsid w:val="00D77F42"/>
    <w:rsid w:val="00D803EB"/>
    <w:rsid w:val="00D8389B"/>
    <w:rsid w:val="00D841B5"/>
    <w:rsid w:val="00D84D53"/>
    <w:rsid w:val="00D85E2F"/>
    <w:rsid w:val="00D86D11"/>
    <w:rsid w:val="00D8772A"/>
    <w:rsid w:val="00D935C9"/>
    <w:rsid w:val="00D958D6"/>
    <w:rsid w:val="00D961F9"/>
    <w:rsid w:val="00D974CD"/>
    <w:rsid w:val="00DA1605"/>
    <w:rsid w:val="00DA1866"/>
    <w:rsid w:val="00DA2743"/>
    <w:rsid w:val="00DA4A41"/>
    <w:rsid w:val="00DA501D"/>
    <w:rsid w:val="00DA628C"/>
    <w:rsid w:val="00DB0246"/>
    <w:rsid w:val="00DB049C"/>
    <w:rsid w:val="00DC110B"/>
    <w:rsid w:val="00DC18FC"/>
    <w:rsid w:val="00DC422D"/>
    <w:rsid w:val="00DC5442"/>
    <w:rsid w:val="00DC6F65"/>
    <w:rsid w:val="00DD01D7"/>
    <w:rsid w:val="00DD028B"/>
    <w:rsid w:val="00DD1F28"/>
    <w:rsid w:val="00DD60D9"/>
    <w:rsid w:val="00DD649A"/>
    <w:rsid w:val="00DE20ED"/>
    <w:rsid w:val="00DE28BA"/>
    <w:rsid w:val="00DE36D1"/>
    <w:rsid w:val="00DE46EF"/>
    <w:rsid w:val="00E0141D"/>
    <w:rsid w:val="00E0212D"/>
    <w:rsid w:val="00E0422D"/>
    <w:rsid w:val="00E04A69"/>
    <w:rsid w:val="00E06304"/>
    <w:rsid w:val="00E073D6"/>
    <w:rsid w:val="00E13815"/>
    <w:rsid w:val="00E13901"/>
    <w:rsid w:val="00E152AC"/>
    <w:rsid w:val="00E156A3"/>
    <w:rsid w:val="00E1620D"/>
    <w:rsid w:val="00E23919"/>
    <w:rsid w:val="00E23A4E"/>
    <w:rsid w:val="00E26EC1"/>
    <w:rsid w:val="00E27615"/>
    <w:rsid w:val="00E31B70"/>
    <w:rsid w:val="00E337C1"/>
    <w:rsid w:val="00E343EA"/>
    <w:rsid w:val="00E34B9D"/>
    <w:rsid w:val="00E3594A"/>
    <w:rsid w:val="00E35A53"/>
    <w:rsid w:val="00E35DB7"/>
    <w:rsid w:val="00E44BD2"/>
    <w:rsid w:val="00E53185"/>
    <w:rsid w:val="00E57397"/>
    <w:rsid w:val="00E57BCF"/>
    <w:rsid w:val="00E57C40"/>
    <w:rsid w:val="00E60613"/>
    <w:rsid w:val="00E633C8"/>
    <w:rsid w:val="00E63B70"/>
    <w:rsid w:val="00E65356"/>
    <w:rsid w:val="00E6595D"/>
    <w:rsid w:val="00E66D07"/>
    <w:rsid w:val="00E70AFF"/>
    <w:rsid w:val="00E719A0"/>
    <w:rsid w:val="00E71A15"/>
    <w:rsid w:val="00E757FB"/>
    <w:rsid w:val="00E76015"/>
    <w:rsid w:val="00E76F89"/>
    <w:rsid w:val="00E80E0C"/>
    <w:rsid w:val="00E80F06"/>
    <w:rsid w:val="00E82A2C"/>
    <w:rsid w:val="00E82A40"/>
    <w:rsid w:val="00E8380C"/>
    <w:rsid w:val="00E84F40"/>
    <w:rsid w:val="00E950D6"/>
    <w:rsid w:val="00E95B1D"/>
    <w:rsid w:val="00EA2803"/>
    <w:rsid w:val="00EA31F8"/>
    <w:rsid w:val="00EA4EB5"/>
    <w:rsid w:val="00EA7A25"/>
    <w:rsid w:val="00EB1398"/>
    <w:rsid w:val="00EB735D"/>
    <w:rsid w:val="00EB791B"/>
    <w:rsid w:val="00EB79EA"/>
    <w:rsid w:val="00EC4C55"/>
    <w:rsid w:val="00EC5BDF"/>
    <w:rsid w:val="00EC6BDD"/>
    <w:rsid w:val="00ED194F"/>
    <w:rsid w:val="00ED1E0B"/>
    <w:rsid w:val="00ED32EE"/>
    <w:rsid w:val="00ED5077"/>
    <w:rsid w:val="00ED5AA2"/>
    <w:rsid w:val="00ED7631"/>
    <w:rsid w:val="00ED767E"/>
    <w:rsid w:val="00EE4378"/>
    <w:rsid w:val="00EE6E4C"/>
    <w:rsid w:val="00EF1037"/>
    <w:rsid w:val="00EF1182"/>
    <w:rsid w:val="00EF2927"/>
    <w:rsid w:val="00EF4067"/>
    <w:rsid w:val="00EF709C"/>
    <w:rsid w:val="00F012C1"/>
    <w:rsid w:val="00F01DE1"/>
    <w:rsid w:val="00F02B80"/>
    <w:rsid w:val="00F054C8"/>
    <w:rsid w:val="00F05516"/>
    <w:rsid w:val="00F05705"/>
    <w:rsid w:val="00F11021"/>
    <w:rsid w:val="00F124E4"/>
    <w:rsid w:val="00F12AF6"/>
    <w:rsid w:val="00F1304D"/>
    <w:rsid w:val="00F146F4"/>
    <w:rsid w:val="00F17C86"/>
    <w:rsid w:val="00F17FEC"/>
    <w:rsid w:val="00F2046E"/>
    <w:rsid w:val="00F22786"/>
    <w:rsid w:val="00F244CF"/>
    <w:rsid w:val="00F24570"/>
    <w:rsid w:val="00F250F8"/>
    <w:rsid w:val="00F262D8"/>
    <w:rsid w:val="00F27260"/>
    <w:rsid w:val="00F30749"/>
    <w:rsid w:val="00F350A0"/>
    <w:rsid w:val="00F35843"/>
    <w:rsid w:val="00F405C4"/>
    <w:rsid w:val="00F40AA6"/>
    <w:rsid w:val="00F43C66"/>
    <w:rsid w:val="00F44F40"/>
    <w:rsid w:val="00F46215"/>
    <w:rsid w:val="00F462E2"/>
    <w:rsid w:val="00F47849"/>
    <w:rsid w:val="00F508F0"/>
    <w:rsid w:val="00F51260"/>
    <w:rsid w:val="00F51741"/>
    <w:rsid w:val="00F5278D"/>
    <w:rsid w:val="00F52B04"/>
    <w:rsid w:val="00F5312B"/>
    <w:rsid w:val="00F62BE8"/>
    <w:rsid w:val="00F62F4B"/>
    <w:rsid w:val="00F6402C"/>
    <w:rsid w:val="00F6526F"/>
    <w:rsid w:val="00F72798"/>
    <w:rsid w:val="00F73A4C"/>
    <w:rsid w:val="00F76D14"/>
    <w:rsid w:val="00F800F1"/>
    <w:rsid w:val="00F807C3"/>
    <w:rsid w:val="00F81706"/>
    <w:rsid w:val="00F916A4"/>
    <w:rsid w:val="00F92684"/>
    <w:rsid w:val="00F93C9D"/>
    <w:rsid w:val="00F96A1F"/>
    <w:rsid w:val="00F97EBF"/>
    <w:rsid w:val="00F97F3C"/>
    <w:rsid w:val="00FA4E24"/>
    <w:rsid w:val="00FA51A9"/>
    <w:rsid w:val="00FB0AA1"/>
    <w:rsid w:val="00FB1184"/>
    <w:rsid w:val="00FB1426"/>
    <w:rsid w:val="00FB2128"/>
    <w:rsid w:val="00FB51C0"/>
    <w:rsid w:val="00FB6A5F"/>
    <w:rsid w:val="00FC096B"/>
    <w:rsid w:val="00FC2780"/>
    <w:rsid w:val="00FC3E5E"/>
    <w:rsid w:val="00FC75C9"/>
    <w:rsid w:val="00FC78E5"/>
    <w:rsid w:val="00FD6903"/>
    <w:rsid w:val="00FE60C9"/>
    <w:rsid w:val="00FF02F2"/>
    <w:rsid w:val="00FF090F"/>
    <w:rsid w:val="00FF0BC8"/>
    <w:rsid w:val="00FF17F5"/>
    <w:rsid w:val="00FF397C"/>
    <w:rsid w:val="00FF454C"/>
    <w:rsid w:val="00FF4A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F234"/>
  <w15:docId w15:val="{F6A1B03E-1125-4C6D-B5C7-20C1AFE3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160" w:line="259" w:lineRule="auto"/>
      <w:ind w:leftChars="-1" w:left="-1" w:hangingChars="1" w:hanging="1"/>
      <w:textDirection w:val="btLr"/>
      <w:textAlignment w:val="top"/>
      <w:outlineLvl w:val="0"/>
    </w:pPr>
    <w:rPr>
      <w:position w:val="-1"/>
      <w:sz w:val="22"/>
      <w:szCs w:val="22"/>
      <w:lang w:val="en-US" w:eastAsia="en-US"/>
    </w:rPr>
  </w:style>
  <w:style w:type="paragraph" w:styleId="Antrat1">
    <w:name w:val="heading 1"/>
    <w:basedOn w:val="prastasis"/>
    <w:next w:val="prastasis"/>
    <w:uiPriority w:val="9"/>
    <w:qFormat/>
    <w:pPr>
      <w:keepNext/>
      <w:keepLines/>
      <w:spacing w:before="480" w:after="12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rastasiniatinklio">
    <w:name w:val="Normal (Web)"/>
    <w:basedOn w:val="prastasis"/>
    <w:uiPriority w:val="99"/>
    <w:qFormat/>
    <w:pPr>
      <w:spacing w:before="100" w:beforeAutospacing="1" w:after="100" w:afterAutospacing="1" w:line="240" w:lineRule="auto"/>
    </w:pPr>
    <w:rPr>
      <w:rFonts w:ascii="Times New Roman" w:eastAsia="Times New Roman" w:hAnsi="Times New Roman"/>
      <w:sz w:val="24"/>
      <w:szCs w:val="24"/>
    </w:rPr>
  </w:style>
  <w:style w:type="character" w:styleId="Grietas">
    <w:name w:val="Strong"/>
    <w:rPr>
      <w:b/>
      <w:bCs/>
      <w:w w:val="100"/>
      <w:position w:val="-1"/>
      <w:effect w:val="none"/>
      <w:vertAlign w:val="baseline"/>
      <w:cs w:val="0"/>
      <w:em w:val="none"/>
    </w:rPr>
  </w:style>
  <w:style w:type="character" w:styleId="Hipersaitas">
    <w:name w:val="Hyperlink"/>
    <w:qFormat/>
    <w:rPr>
      <w:color w:val="0000FF"/>
      <w:w w:val="100"/>
      <w:position w:val="-1"/>
      <w:u w:val="single"/>
      <w:effect w:val="none"/>
      <w:vertAlign w:val="baseline"/>
      <w:cs w:val="0"/>
      <w:em w:val="none"/>
    </w:rPr>
  </w:style>
  <w:style w:type="table" w:styleId="Lentelstinklelis">
    <w:name w:val="Table Grid"/>
    <w:basedOn w:val="prastojilentel"/>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pPr>
      <w:spacing w:after="0" w:line="240" w:lineRule="auto"/>
      <w:ind w:left="720"/>
      <w:contextualSpacing/>
    </w:pPr>
    <w:rPr>
      <w:rFonts w:ascii="Times New Roman" w:eastAsia="Times New Roman" w:hAnsi="Times New Roman"/>
      <w:sz w:val="24"/>
      <w:szCs w:val="24"/>
    </w:rPr>
  </w:style>
  <w:style w:type="character" w:customStyle="1" w:styleId="term">
    <w:name w:val="term"/>
    <w:rPr>
      <w:w w:val="100"/>
      <w:position w:val="-1"/>
      <w:effect w:val="none"/>
      <w:vertAlign w:val="baseline"/>
      <w:cs w:val="0"/>
      <w:em w:val="none"/>
    </w:rPr>
  </w:style>
  <w:style w:type="character" w:customStyle="1" w:styleId="apibr">
    <w:name w:val="apibr"/>
    <w:rPr>
      <w:w w:val="100"/>
      <w:position w:val="-1"/>
      <w:effect w:val="none"/>
      <w:vertAlign w:val="baseline"/>
      <w:cs w:val="0"/>
      <w:em w:val="none"/>
    </w:rPr>
  </w:style>
  <w:style w:type="paragraph" w:styleId="Antrats">
    <w:name w:val="header"/>
    <w:basedOn w:val="prastasis"/>
    <w:qFormat/>
    <w:pPr>
      <w:tabs>
        <w:tab w:val="center" w:pos="4680"/>
        <w:tab w:val="right" w:pos="9360"/>
      </w:tabs>
    </w:pPr>
  </w:style>
  <w:style w:type="character" w:customStyle="1" w:styleId="AntratsDiagrama">
    <w:name w:val="Antraštės Diagrama"/>
    <w:rPr>
      <w:w w:val="100"/>
      <w:position w:val="-1"/>
      <w:sz w:val="22"/>
      <w:szCs w:val="22"/>
      <w:effect w:val="none"/>
      <w:vertAlign w:val="baseline"/>
      <w:cs w:val="0"/>
      <w:em w:val="none"/>
    </w:rPr>
  </w:style>
  <w:style w:type="paragraph" w:styleId="Porat">
    <w:name w:val="footer"/>
    <w:basedOn w:val="prastasis"/>
    <w:qFormat/>
    <w:pPr>
      <w:tabs>
        <w:tab w:val="center" w:pos="4680"/>
        <w:tab w:val="right" w:pos="9360"/>
      </w:tabs>
    </w:pPr>
  </w:style>
  <w:style w:type="character" w:customStyle="1" w:styleId="PoratDiagrama">
    <w:name w:val="Poraštė Diagrama"/>
    <w:rPr>
      <w:w w:val="100"/>
      <w:position w:val="-1"/>
      <w:sz w:val="22"/>
      <w:szCs w:val="22"/>
      <w:effect w:val="none"/>
      <w:vertAlign w:val="baseline"/>
      <w:cs w:val="0"/>
      <w:em w:val="none"/>
    </w:rPr>
  </w:style>
  <w:style w:type="character" w:customStyle="1" w:styleId="fontstyle01">
    <w:name w:val="fontstyle01"/>
    <w:rPr>
      <w:rFonts w:ascii="Calibri" w:hAnsi="Calibri" w:hint="default"/>
      <w:color w:val="000000"/>
      <w:w w:val="100"/>
      <w:position w:val="-1"/>
      <w:sz w:val="24"/>
      <w:szCs w:val="24"/>
      <w:effect w:val="none"/>
      <w:vertAlign w:val="baseline"/>
      <w:cs w:val="0"/>
      <w:em w:val="none"/>
    </w:rPr>
  </w:style>
  <w:style w:type="paragraph" w:styleId="Puslapioinaostekstas">
    <w:name w:val="footnote text"/>
    <w:basedOn w:val="prastasis"/>
    <w:qFormat/>
    <w:rPr>
      <w:sz w:val="20"/>
      <w:szCs w:val="20"/>
    </w:rPr>
  </w:style>
  <w:style w:type="character" w:customStyle="1" w:styleId="PuslapioinaostekstasDiagrama">
    <w:name w:val="Puslapio išnašos tekstas Diagrama"/>
    <w:rPr>
      <w:w w:val="100"/>
      <w:position w:val="-1"/>
      <w:effect w:val="none"/>
      <w:vertAlign w:val="baseline"/>
      <w:cs w:val="0"/>
      <w:em w:val="none"/>
      <w:lang w:val="en-US" w:eastAsia="en-US"/>
    </w:rPr>
  </w:style>
  <w:style w:type="character" w:styleId="Puslapioinaosnuoroda">
    <w:name w:val="footnote reference"/>
    <w:qFormat/>
    <w:rPr>
      <w:w w:val="100"/>
      <w:position w:val="-1"/>
      <w:effect w:val="none"/>
      <w:vertAlign w:val="superscript"/>
      <w:cs w:val="0"/>
      <w:em w:val="none"/>
    </w:rPr>
  </w:style>
  <w:style w:type="character" w:styleId="Perirtashipersaitas">
    <w:name w:val="FollowedHyperlink"/>
    <w:qFormat/>
    <w:rPr>
      <w:color w:val="954F72"/>
      <w:w w:val="100"/>
      <w:position w:val="-1"/>
      <w:u w:val="single"/>
      <w:effect w:val="none"/>
      <w:vertAlign w:val="baseline"/>
      <w:cs w:val="0"/>
      <w:em w:val="none"/>
    </w:rPr>
  </w:style>
  <w:style w:type="character" w:customStyle="1" w:styleId="Neapdorotaspaminjimas1">
    <w:name w:val="Neapdorotas paminėjimas1"/>
    <w:qFormat/>
    <w:rPr>
      <w:color w:val="605E5C"/>
      <w:w w:val="100"/>
      <w:position w:val="-1"/>
      <w:effect w:val="none"/>
      <w:shd w:val="clear" w:color="auto" w:fill="E1DFDD"/>
      <w:vertAlign w:val="baseline"/>
      <w:cs w:val="0"/>
      <w:em w:val="none"/>
    </w:rPr>
  </w:style>
  <w:style w:type="paragraph" w:styleId="Dokumentoinaostekstas">
    <w:name w:val="endnote text"/>
    <w:basedOn w:val="prastasis"/>
    <w:qFormat/>
    <w:rPr>
      <w:sz w:val="20"/>
      <w:szCs w:val="20"/>
    </w:rPr>
  </w:style>
  <w:style w:type="character" w:customStyle="1" w:styleId="DokumentoinaostekstasDiagrama">
    <w:name w:val="Dokumento išnašos tekstas Diagrama"/>
    <w:rPr>
      <w:w w:val="100"/>
      <w:position w:val="-1"/>
      <w:effect w:val="none"/>
      <w:vertAlign w:val="baseline"/>
      <w:cs w:val="0"/>
      <w:em w:val="none"/>
      <w:lang w:val="en-US" w:eastAsia="en-US"/>
    </w:rPr>
  </w:style>
  <w:style w:type="character" w:styleId="Dokumentoinaosnumeris">
    <w:name w:val="endnote reference"/>
    <w:qFormat/>
    <w:rPr>
      <w:w w:val="100"/>
      <w:position w:val="-1"/>
      <w:effect w:val="none"/>
      <w:vertAlign w:val="superscript"/>
      <w:cs w:val="0"/>
      <w:em w:val="none"/>
    </w:rPr>
  </w:style>
  <w:style w:type="character" w:customStyle="1" w:styleId="term-name">
    <w:name w:val="term-name"/>
    <w:rPr>
      <w:w w:val="100"/>
      <w:position w:val="-1"/>
      <w:effect w:val="none"/>
      <w:vertAlign w:val="baseline"/>
      <w:cs w:val="0"/>
      <w:em w:val="none"/>
    </w:rPr>
  </w:style>
  <w:style w:type="character" w:customStyle="1" w:styleId="term-description">
    <w:name w:val="term-description"/>
    <w:rPr>
      <w:w w:val="100"/>
      <w:position w:val="-1"/>
      <w:effect w:val="none"/>
      <w:vertAlign w:val="baseline"/>
      <w:cs w:val="0"/>
      <w:em w:val="none"/>
    </w:rPr>
  </w:style>
  <w:style w:type="paragraph" w:styleId="Debesliotekstas">
    <w:name w:val="Balloon Text"/>
    <w:basedOn w:val="prastasis"/>
    <w:qFormat/>
    <w:pPr>
      <w:spacing w:after="0" w:line="240" w:lineRule="auto"/>
    </w:pPr>
    <w:rPr>
      <w:rFonts w:ascii="Tahoma" w:hAnsi="Tahoma" w:cs="Tahoma"/>
      <w:sz w:val="16"/>
      <w:szCs w:val="16"/>
    </w:rPr>
  </w:style>
  <w:style w:type="character" w:customStyle="1" w:styleId="DebesliotekstasDiagrama">
    <w:name w:val="Debesėlio tekstas Diagrama"/>
    <w:rPr>
      <w:rFonts w:ascii="Tahoma" w:hAnsi="Tahoma" w:cs="Tahoma"/>
      <w:w w:val="100"/>
      <w:position w:val="-1"/>
      <w:sz w:val="16"/>
      <w:szCs w:val="16"/>
      <w:effect w:val="none"/>
      <w:vertAlign w:val="baseline"/>
      <w:cs w:val="0"/>
      <w:em w:val="none"/>
    </w:rPr>
  </w:style>
  <w:style w:type="paragraph" w:customStyle="1" w:styleId="Lentelsturinys">
    <w:name w:val="Lentelės turinys"/>
    <w:basedOn w:val="prastasis"/>
    <w:pPr>
      <w:widowControl w:val="0"/>
      <w:suppressLineNumbers/>
      <w:suppressAutoHyphens w:val="0"/>
      <w:spacing w:after="0" w:line="240" w:lineRule="auto"/>
    </w:pPr>
    <w:rPr>
      <w:rFonts w:ascii="Times New Roman" w:eastAsia="SimSun" w:hAnsi="Times New Roman" w:cs="Mangal"/>
      <w:kern w:val="2"/>
      <w:sz w:val="24"/>
      <w:szCs w:val="24"/>
      <w:lang w:val="lt-LT" w:eastAsia="hi-IN" w:bidi="hi-IN"/>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top w:w="55" w:type="dxa"/>
        <w:left w:w="55" w:type="dxa"/>
        <w:bottom w:w="55" w:type="dxa"/>
        <w:right w:w="55" w:type="dxa"/>
      </w:tblCellMar>
    </w:tblPr>
  </w:style>
  <w:style w:type="table" w:customStyle="1" w:styleId="a9">
    <w:basedOn w:val="TableNormal"/>
    <w:tblPr>
      <w:tblStyleRowBandSize w:val="1"/>
      <w:tblStyleColBandSize w:val="1"/>
      <w:tblCellMar>
        <w:top w:w="55" w:type="dxa"/>
        <w:left w:w="55" w:type="dxa"/>
        <w:bottom w:w="55" w:type="dxa"/>
        <w:right w:w="55" w:type="dxa"/>
      </w:tblCellMar>
    </w:tblPr>
  </w:style>
  <w:style w:type="table" w:customStyle="1" w:styleId="aa">
    <w:basedOn w:val="TableNormal"/>
    <w:tblPr>
      <w:tblStyleRowBandSize w:val="1"/>
      <w:tblStyleColBandSize w:val="1"/>
      <w:tblCellMar>
        <w:left w:w="108" w:type="dxa"/>
        <w:right w:w="108" w:type="dxa"/>
      </w:tblCellMar>
    </w:tblPr>
  </w:style>
  <w:style w:type="paragraph" w:styleId="Pagrindinistekstas">
    <w:name w:val="Body Text"/>
    <w:basedOn w:val="prastasis"/>
    <w:link w:val="PagrindinistekstasDiagrama"/>
    <w:rsid w:val="00ED5AA2"/>
    <w:pPr>
      <w:widowControl w:val="0"/>
      <w:spacing w:after="120" w:line="240" w:lineRule="auto"/>
      <w:ind w:leftChars="0" w:left="0" w:firstLineChars="0" w:firstLine="0"/>
      <w:textDirection w:val="lrTb"/>
      <w:textAlignment w:val="auto"/>
      <w:outlineLvl w:val="9"/>
    </w:pPr>
    <w:rPr>
      <w:rFonts w:ascii="Times New Roman" w:eastAsia="SimSun" w:hAnsi="Times New Roman" w:cs="Mangal"/>
      <w:kern w:val="1"/>
      <w:position w:val="0"/>
      <w:sz w:val="24"/>
      <w:szCs w:val="24"/>
      <w:lang w:val="lt-LT" w:eastAsia="hi-IN" w:bidi="hi-IN"/>
    </w:rPr>
  </w:style>
  <w:style w:type="character" w:customStyle="1" w:styleId="PagrindinistekstasDiagrama">
    <w:name w:val="Pagrindinis tekstas Diagrama"/>
    <w:basedOn w:val="Numatytasispastraiposriftas"/>
    <w:link w:val="Pagrindinistekstas"/>
    <w:rsid w:val="00ED5AA2"/>
    <w:rPr>
      <w:rFonts w:ascii="Times New Roman" w:eastAsia="SimSun" w:hAnsi="Times New Roman" w:cs="Mangal"/>
      <w:kern w:val="1"/>
      <w:sz w:val="24"/>
      <w:szCs w:val="24"/>
      <w:lang w:eastAsia="hi-IN" w:bidi="hi-IN"/>
    </w:rPr>
  </w:style>
  <w:style w:type="paragraph" w:customStyle="1" w:styleId="ab">
    <w:basedOn w:val="prastasis"/>
    <w:next w:val="prastasiniatinklio"/>
    <w:uiPriority w:val="99"/>
    <w:unhideWhenUsed/>
    <w:rsid w:val="003F25A6"/>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16951">
      <w:bodyDiv w:val="1"/>
      <w:marLeft w:val="0"/>
      <w:marRight w:val="0"/>
      <w:marTop w:val="0"/>
      <w:marBottom w:val="0"/>
      <w:divBdr>
        <w:top w:val="none" w:sz="0" w:space="0" w:color="auto"/>
        <w:left w:val="none" w:sz="0" w:space="0" w:color="auto"/>
        <w:bottom w:val="none" w:sz="0" w:space="0" w:color="auto"/>
        <w:right w:val="none" w:sz="0" w:space="0" w:color="auto"/>
      </w:divBdr>
    </w:div>
    <w:div w:id="90856055">
      <w:bodyDiv w:val="1"/>
      <w:marLeft w:val="0"/>
      <w:marRight w:val="0"/>
      <w:marTop w:val="0"/>
      <w:marBottom w:val="0"/>
      <w:divBdr>
        <w:top w:val="none" w:sz="0" w:space="0" w:color="auto"/>
        <w:left w:val="none" w:sz="0" w:space="0" w:color="auto"/>
        <w:bottom w:val="none" w:sz="0" w:space="0" w:color="auto"/>
        <w:right w:val="none" w:sz="0" w:space="0" w:color="auto"/>
      </w:divBdr>
    </w:div>
    <w:div w:id="390428609">
      <w:bodyDiv w:val="1"/>
      <w:marLeft w:val="0"/>
      <w:marRight w:val="0"/>
      <w:marTop w:val="0"/>
      <w:marBottom w:val="0"/>
      <w:divBdr>
        <w:top w:val="none" w:sz="0" w:space="0" w:color="auto"/>
        <w:left w:val="none" w:sz="0" w:space="0" w:color="auto"/>
        <w:bottom w:val="none" w:sz="0" w:space="0" w:color="auto"/>
        <w:right w:val="none" w:sz="0" w:space="0" w:color="auto"/>
      </w:divBdr>
    </w:div>
    <w:div w:id="738556228">
      <w:bodyDiv w:val="1"/>
      <w:marLeft w:val="0"/>
      <w:marRight w:val="0"/>
      <w:marTop w:val="0"/>
      <w:marBottom w:val="0"/>
      <w:divBdr>
        <w:top w:val="none" w:sz="0" w:space="0" w:color="auto"/>
        <w:left w:val="none" w:sz="0" w:space="0" w:color="auto"/>
        <w:bottom w:val="none" w:sz="0" w:space="0" w:color="auto"/>
        <w:right w:val="none" w:sz="0" w:space="0" w:color="auto"/>
      </w:divBdr>
    </w:div>
    <w:div w:id="950169807">
      <w:bodyDiv w:val="1"/>
      <w:marLeft w:val="0"/>
      <w:marRight w:val="0"/>
      <w:marTop w:val="0"/>
      <w:marBottom w:val="0"/>
      <w:divBdr>
        <w:top w:val="none" w:sz="0" w:space="0" w:color="auto"/>
        <w:left w:val="none" w:sz="0" w:space="0" w:color="auto"/>
        <w:bottom w:val="none" w:sz="0" w:space="0" w:color="auto"/>
        <w:right w:val="none" w:sz="0" w:space="0" w:color="auto"/>
      </w:divBdr>
    </w:div>
    <w:div w:id="1028137484">
      <w:bodyDiv w:val="1"/>
      <w:marLeft w:val="0"/>
      <w:marRight w:val="0"/>
      <w:marTop w:val="0"/>
      <w:marBottom w:val="0"/>
      <w:divBdr>
        <w:top w:val="none" w:sz="0" w:space="0" w:color="auto"/>
        <w:left w:val="none" w:sz="0" w:space="0" w:color="auto"/>
        <w:bottom w:val="none" w:sz="0" w:space="0" w:color="auto"/>
        <w:right w:val="none" w:sz="0" w:space="0" w:color="auto"/>
      </w:divBdr>
    </w:div>
    <w:div w:id="1265773548">
      <w:bodyDiv w:val="1"/>
      <w:marLeft w:val="0"/>
      <w:marRight w:val="0"/>
      <w:marTop w:val="0"/>
      <w:marBottom w:val="0"/>
      <w:divBdr>
        <w:top w:val="none" w:sz="0" w:space="0" w:color="auto"/>
        <w:left w:val="none" w:sz="0" w:space="0" w:color="auto"/>
        <w:bottom w:val="none" w:sz="0" w:space="0" w:color="auto"/>
        <w:right w:val="none" w:sz="0" w:space="0" w:color="auto"/>
      </w:divBdr>
    </w:div>
    <w:div w:id="1289896852">
      <w:bodyDiv w:val="1"/>
      <w:marLeft w:val="0"/>
      <w:marRight w:val="0"/>
      <w:marTop w:val="0"/>
      <w:marBottom w:val="0"/>
      <w:divBdr>
        <w:top w:val="none" w:sz="0" w:space="0" w:color="auto"/>
        <w:left w:val="none" w:sz="0" w:space="0" w:color="auto"/>
        <w:bottom w:val="none" w:sz="0" w:space="0" w:color="auto"/>
        <w:right w:val="none" w:sz="0" w:space="0" w:color="auto"/>
      </w:divBdr>
    </w:div>
    <w:div w:id="1350638648">
      <w:bodyDiv w:val="1"/>
      <w:marLeft w:val="0"/>
      <w:marRight w:val="0"/>
      <w:marTop w:val="0"/>
      <w:marBottom w:val="0"/>
      <w:divBdr>
        <w:top w:val="none" w:sz="0" w:space="0" w:color="auto"/>
        <w:left w:val="none" w:sz="0" w:space="0" w:color="auto"/>
        <w:bottom w:val="none" w:sz="0" w:space="0" w:color="auto"/>
        <w:right w:val="none" w:sz="0" w:space="0" w:color="auto"/>
      </w:divBdr>
    </w:div>
    <w:div w:id="1434351653">
      <w:bodyDiv w:val="1"/>
      <w:marLeft w:val="0"/>
      <w:marRight w:val="0"/>
      <w:marTop w:val="0"/>
      <w:marBottom w:val="0"/>
      <w:divBdr>
        <w:top w:val="none" w:sz="0" w:space="0" w:color="auto"/>
        <w:left w:val="none" w:sz="0" w:space="0" w:color="auto"/>
        <w:bottom w:val="none" w:sz="0" w:space="0" w:color="auto"/>
        <w:right w:val="none" w:sz="0" w:space="0" w:color="auto"/>
      </w:divBdr>
    </w:div>
    <w:div w:id="1651860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5.png"/><Relationship Id="rId89" Type="http://schemas.openxmlformats.org/officeDocument/2006/relationships/chart" Target="charts/chart15.xml"/><Relationship Id="rId16" Type="http://schemas.openxmlformats.org/officeDocument/2006/relationships/chart" Target="charts/chart7.xml"/><Relationship Id="rId11" Type="http://schemas.openxmlformats.org/officeDocument/2006/relationships/chart" Target="charts/chart2.xm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5.png"/><Relationship Id="rId79" Type="http://schemas.openxmlformats.org/officeDocument/2006/relationships/image" Target="media/image60.png"/><Relationship Id="rId5" Type="http://schemas.openxmlformats.org/officeDocument/2006/relationships/settings" Target="settings.xml"/><Relationship Id="rId90" Type="http://schemas.openxmlformats.org/officeDocument/2006/relationships/chart" Target="charts/chart16.xml"/><Relationship Id="rId95" Type="http://schemas.openxmlformats.org/officeDocument/2006/relationships/chart" Target="charts/chart19.xml"/><Relationship Id="rId22" Type="http://schemas.openxmlformats.org/officeDocument/2006/relationships/image" Target="media/image3.png"/><Relationship Id="rId27" Type="http://schemas.openxmlformats.org/officeDocument/2006/relationships/image" Target="media/image8.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5.png"/><Relationship Id="rId69" Type="http://schemas.openxmlformats.org/officeDocument/2006/relationships/image" Target="media/image50.png"/><Relationship Id="rId80" Type="http://schemas.openxmlformats.org/officeDocument/2006/relationships/image" Target="media/image61.png"/><Relationship Id="rId85" Type="http://schemas.openxmlformats.org/officeDocument/2006/relationships/image" Target="media/image66.png"/><Relationship Id="rId3" Type="http://schemas.openxmlformats.org/officeDocument/2006/relationships/numbering" Target="numbering.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chart" Target="charts/chart11.xml"/><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png"/><Relationship Id="rId83" Type="http://schemas.openxmlformats.org/officeDocument/2006/relationships/image" Target="media/image64.png"/><Relationship Id="rId88" Type="http://schemas.openxmlformats.org/officeDocument/2006/relationships/chart" Target="charts/chart14.xml"/><Relationship Id="rId91" Type="http://schemas.openxmlformats.org/officeDocument/2006/relationships/image" Target="media/image67.png"/><Relationship Id="rId96"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chart" Target="charts/chart1.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chart" Target="charts/chart12.xml"/><Relationship Id="rId94" Type="http://schemas.openxmlformats.org/officeDocument/2006/relationships/chart" Target="charts/chart18.xml"/><Relationship Id="rId9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52.png"/><Relationship Id="rId92" Type="http://schemas.openxmlformats.org/officeDocument/2006/relationships/image" Target="media/image68.pn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chart" Target="charts/chart13.xml"/><Relationship Id="rId61" Type="http://schemas.openxmlformats.org/officeDocument/2006/relationships/image" Target="media/image42.png"/><Relationship Id="rId82" Type="http://schemas.openxmlformats.org/officeDocument/2006/relationships/image" Target="media/image63.png"/><Relationship Id="rId19" Type="http://schemas.openxmlformats.org/officeDocument/2006/relationships/chart" Target="charts/chart10.xml"/><Relationship Id="rId14" Type="http://schemas.openxmlformats.org/officeDocument/2006/relationships/chart" Target="charts/chart5.xm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image" Target="media/image58.png"/><Relationship Id="rId8" Type="http://schemas.openxmlformats.org/officeDocument/2006/relationships/endnotes" Target="endnotes.xml"/><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chart" Target="charts/chart17.xml"/><Relationship Id="rId98"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Lapas2!$C$405</c:f>
              <c:strCache>
                <c:ptCount val="1"/>
                <c:pt idx="0">
                  <c:v>Lietuva</c:v>
                </c:pt>
              </c:strCache>
            </c:strRef>
          </c:tx>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Lapas2!$D$404:$H$404</c:f>
              <c:strCache>
                <c:ptCount val="5"/>
                <c:pt idx="0">
                  <c:v>2020 m.</c:v>
                </c:pt>
                <c:pt idx="1">
                  <c:v>2021 m.</c:v>
                </c:pt>
                <c:pt idx="2">
                  <c:v>2022 m.</c:v>
                </c:pt>
                <c:pt idx="3">
                  <c:v>2023 m.</c:v>
                </c:pt>
                <c:pt idx="4">
                  <c:v>2024 m.</c:v>
                </c:pt>
              </c:strCache>
            </c:strRef>
          </c:cat>
          <c:val>
            <c:numRef>
              <c:f>Lapas2!$D$405:$H$405</c:f>
              <c:numCache>
                <c:formatCode>General</c:formatCode>
                <c:ptCount val="5"/>
                <c:pt idx="0">
                  <c:v>8180.5</c:v>
                </c:pt>
                <c:pt idx="1">
                  <c:v>8633.5</c:v>
                </c:pt>
                <c:pt idx="2">
                  <c:v>9037.7000000000007</c:v>
                </c:pt>
                <c:pt idx="3">
                  <c:v>8836.2999999999993</c:v>
                </c:pt>
                <c:pt idx="4">
                  <c:v>8873</c:v>
                </c:pt>
              </c:numCache>
            </c:numRef>
          </c:val>
          <c:extLst>
            <c:ext xmlns:c16="http://schemas.microsoft.com/office/drawing/2014/chart" uri="{C3380CC4-5D6E-409C-BE32-E72D297353CC}">
              <c16:uniqueId val="{00000000-49B7-4C7E-A5B1-0379009FBED4}"/>
            </c:ext>
          </c:extLst>
        </c:ser>
        <c:ser>
          <c:idx val="1"/>
          <c:order val="1"/>
          <c:tx>
            <c:strRef>
              <c:f>Lapas2!$C$406</c:f>
              <c:strCache>
                <c:ptCount val="1"/>
                <c:pt idx="0">
                  <c:v>Panevėžio m. sav.</c:v>
                </c:pt>
              </c:strCache>
            </c:strRef>
          </c:tx>
          <c:spPr>
            <a:solidFill>
              <a:schemeClr val="accent3">
                <a:lumMod val="75000"/>
              </a:schemeClr>
            </a:solidFill>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Lapas2!$D$404:$H$404</c:f>
              <c:strCache>
                <c:ptCount val="5"/>
                <c:pt idx="0">
                  <c:v>2020 m.</c:v>
                </c:pt>
                <c:pt idx="1">
                  <c:v>2021 m.</c:v>
                </c:pt>
                <c:pt idx="2">
                  <c:v>2022 m.</c:v>
                </c:pt>
                <c:pt idx="3">
                  <c:v>2023 m.</c:v>
                </c:pt>
                <c:pt idx="4">
                  <c:v>2024 m.</c:v>
                </c:pt>
              </c:strCache>
            </c:strRef>
          </c:cat>
          <c:val>
            <c:numRef>
              <c:f>Lapas2!$D$406:$H$406</c:f>
              <c:numCache>
                <c:formatCode>General</c:formatCode>
                <c:ptCount val="5"/>
                <c:pt idx="0">
                  <c:v>8798.7000000000007</c:v>
                </c:pt>
                <c:pt idx="1">
                  <c:v>9231.1</c:v>
                </c:pt>
                <c:pt idx="2">
                  <c:v>9655.6</c:v>
                </c:pt>
                <c:pt idx="3">
                  <c:v>9617.2999999999993</c:v>
                </c:pt>
                <c:pt idx="4">
                  <c:v>9728.4</c:v>
                </c:pt>
              </c:numCache>
            </c:numRef>
          </c:val>
          <c:extLst>
            <c:ext xmlns:c16="http://schemas.microsoft.com/office/drawing/2014/chart" uri="{C3380CC4-5D6E-409C-BE32-E72D297353CC}">
              <c16:uniqueId val="{00000001-49B7-4C7E-A5B1-0379009FBED4}"/>
            </c:ext>
          </c:extLst>
        </c:ser>
        <c:dLbls>
          <c:showLegendKey val="0"/>
          <c:showVal val="1"/>
          <c:showCatName val="0"/>
          <c:showSerName val="0"/>
          <c:showPercent val="0"/>
          <c:showBubbleSize val="0"/>
        </c:dLbls>
        <c:gapWidth val="150"/>
        <c:overlap val="-25"/>
        <c:axId val="57411072"/>
        <c:axId val="57412608"/>
      </c:barChart>
      <c:catAx>
        <c:axId val="57411072"/>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57412608"/>
        <c:crosses val="autoZero"/>
        <c:auto val="1"/>
        <c:lblAlgn val="ctr"/>
        <c:lblOffset val="100"/>
        <c:noMultiLvlLbl val="0"/>
      </c:catAx>
      <c:valAx>
        <c:axId val="57412608"/>
        <c:scaling>
          <c:orientation val="minMax"/>
        </c:scaling>
        <c:delete val="1"/>
        <c:axPos val="l"/>
        <c:numFmt formatCode="General" sourceLinked="1"/>
        <c:majorTickMark val="out"/>
        <c:minorTickMark val="none"/>
        <c:tickLblPos val="nextTo"/>
        <c:crossAx val="57411072"/>
        <c:crosses val="autoZero"/>
        <c:crossBetween val="between"/>
      </c:valAx>
    </c:plotArea>
    <c:legend>
      <c:legendPos val="t"/>
      <c:overlay val="0"/>
      <c:txPr>
        <a:bodyPr/>
        <a:lstStyle/>
        <a:p>
          <a:pPr>
            <a:defRPr sz="100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stebesena!$B$16:$B$19</c:f>
              <c:strCache>
                <c:ptCount val="4"/>
                <c:pt idx="0">
                  <c:v>0-17 m.</c:v>
                </c:pt>
                <c:pt idx="1">
                  <c:v>18-44 m.</c:v>
                </c:pt>
                <c:pt idx="2">
                  <c:v>45-64 m.</c:v>
                </c:pt>
                <c:pt idx="3">
                  <c:v>65+</c:v>
                </c:pt>
              </c:strCache>
            </c:strRef>
          </c:cat>
          <c:val>
            <c:numRef>
              <c:f>stebesena!$C$16:$C$19</c:f>
              <c:numCache>
                <c:formatCode>General</c:formatCode>
                <c:ptCount val="4"/>
                <c:pt idx="0">
                  <c:v>30.9</c:v>
                </c:pt>
                <c:pt idx="1">
                  <c:v>160.5</c:v>
                </c:pt>
                <c:pt idx="2">
                  <c:v>818.3</c:v>
                </c:pt>
                <c:pt idx="3">
                  <c:v>4367.3</c:v>
                </c:pt>
              </c:numCache>
            </c:numRef>
          </c:val>
          <c:extLst>
            <c:ext xmlns:c16="http://schemas.microsoft.com/office/drawing/2014/chart" uri="{C3380CC4-5D6E-409C-BE32-E72D297353CC}">
              <c16:uniqueId val="{00000000-BC47-42AD-845B-A940CC15B5A2}"/>
            </c:ext>
          </c:extLst>
        </c:ser>
        <c:dLbls>
          <c:showLegendKey val="0"/>
          <c:showVal val="1"/>
          <c:showCatName val="0"/>
          <c:showSerName val="0"/>
          <c:showPercent val="0"/>
          <c:showBubbleSize val="0"/>
        </c:dLbls>
        <c:gapWidth val="150"/>
        <c:overlap val="-25"/>
        <c:axId val="153181184"/>
        <c:axId val="153364352"/>
      </c:barChart>
      <c:catAx>
        <c:axId val="153181184"/>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53364352"/>
        <c:crosses val="autoZero"/>
        <c:auto val="1"/>
        <c:lblAlgn val="ctr"/>
        <c:lblOffset val="100"/>
        <c:noMultiLvlLbl val="0"/>
      </c:catAx>
      <c:valAx>
        <c:axId val="153364352"/>
        <c:scaling>
          <c:orientation val="minMax"/>
        </c:scaling>
        <c:delete val="1"/>
        <c:axPos val="l"/>
        <c:numFmt formatCode="General" sourceLinked="1"/>
        <c:majorTickMark val="out"/>
        <c:minorTickMark val="none"/>
        <c:tickLblPos val="nextTo"/>
        <c:crossAx val="153181184"/>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stebesena!$D$27</c:f>
              <c:strCache>
                <c:ptCount val="1"/>
                <c:pt idx="0">
                  <c:v>Vyr.</c:v>
                </c:pt>
              </c:strCache>
            </c:strRef>
          </c:tx>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stebesena!$C$28:$C$32</c:f>
              <c:strCache>
                <c:ptCount val="5"/>
                <c:pt idx="0">
                  <c:v>2020 m.</c:v>
                </c:pt>
                <c:pt idx="1">
                  <c:v>2021 m.</c:v>
                </c:pt>
                <c:pt idx="2">
                  <c:v>2022 m.</c:v>
                </c:pt>
                <c:pt idx="3">
                  <c:v>2023 m.</c:v>
                </c:pt>
                <c:pt idx="4">
                  <c:v>2024 m.</c:v>
                </c:pt>
              </c:strCache>
            </c:strRef>
          </c:cat>
          <c:val>
            <c:numRef>
              <c:f>stebesena!$D$28:$D$32</c:f>
              <c:numCache>
                <c:formatCode>General</c:formatCode>
                <c:ptCount val="5"/>
                <c:pt idx="0">
                  <c:v>1652</c:v>
                </c:pt>
                <c:pt idx="1">
                  <c:v>1820.9</c:v>
                </c:pt>
                <c:pt idx="2">
                  <c:v>1562.8</c:v>
                </c:pt>
                <c:pt idx="3">
                  <c:v>1431.6</c:v>
                </c:pt>
                <c:pt idx="4">
                  <c:v>1549.7</c:v>
                </c:pt>
              </c:numCache>
            </c:numRef>
          </c:val>
          <c:extLst>
            <c:ext xmlns:c16="http://schemas.microsoft.com/office/drawing/2014/chart" uri="{C3380CC4-5D6E-409C-BE32-E72D297353CC}">
              <c16:uniqueId val="{00000000-E4E7-4805-B77A-4EAB96E6B2CA}"/>
            </c:ext>
          </c:extLst>
        </c:ser>
        <c:ser>
          <c:idx val="1"/>
          <c:order val="1"/>
          <c:tx>
            <c:strRef>
              <c:f>stebesena!$E$27</c:f>
              <c:strCache>
                <c:ptCount val="1"/>
                <c:pt idx="0">
                  <c:v>Mot.</c:v>
                </c:pt>
              </c:strCache>
            </c:strRef>
          </c:tx>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stebesena!$C$28:$C$32</c:f>
              <c:strCache>
                <c:ptCount val="5"/>
                <c:pt idx="0">
                  <c:v>2020 m.</c:v>
                </c:pt>
                <c:pt idx="1">
                  <c:v>2021 m.</c:v>
                </c:pt>
                <c:pt idx="2">
                  <c:v>2022 m.</c:v>
                </c:pt>
                <c:pt idx="3">
                  <c:v>2023 m.</c:v>
                </c:pt>
                <c:pt idx="4">
                  <c:v>2024 m.</c:v>
                </c:pt>
              </c:strCache>
            </c:strRef>
          </c:cat>
          <c:val>
            <c:numRef>
              <c:f>stebesena!$E$28:$E$32</c:f>
              <c:numCache>
                <c:formatCode>General</c:formatCode>
                <c:ptCount val="5"/>
                <c:pt idx="0">
                  <c:v>1458.4</c:v>
                </c:pt>
                <c:pt idx="1">
                  <c:v>1603.5</c:v>
                </c:pt>
                <c:pt idx="2">
                  <c:v>1447.3</c:v>
                </c:pt>
                <c:pt idx="3">
                  <c:v>1350.4</c:v>
                </c:pt>
                <c:pt idx="4">
                  <c:v>1285.8</c:v>
                </c:pt>
              </c:numCache>
            </c:numRef>
          </c:val>
          <c:extLst>
            <c:ext xmlns:c16="http://schemas.microsoft.com/office/drawing/2014/chart" uri="{C3380CC4-5D6E-409C-BE32-E72D297353CC}">
              <c16:uniqueId val="{00000001-E4E7-4805-B77A-4EAB96E6B2CA}"/>
            </c:ext>
          </c:extLst>
        </c:ser>
        <c:dLbls>
          <c:showLegendKey val="0"/>
          <c:showVal val="1"/>
          <c:showCatName val="0"/>
          <c:showSerName val="0"/>
          <c:showPercent val="0"/>
          <c:showBubbleSize val="0"/>
        </c:dLbls>
        <c:gapWidth val="150"/>
        <c:overlap val="-25"/>
        <c:axId val="153614976"/>
        <c:axId val="153878912"/>
      </c:barChart>
      <c:catAx>
        <c:axId val="153614976"/>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53878912"/>
        <c:crosses val="autoZero"/>
        <c:auto val="1"/>
        <c:lblAlgn val="ctr"/>
        <c:lblOffset val="100"/>
        <c:noMultiLvlLbl val="0"/>
      </c:catAx>
      <c:valAx>
        <c:axId val="153878912"/>
        <c:scaling>
          <c:orientation val="minMax"/>
        </c:scaling>
        <c:delete val="1"/>
        <c:axPos val="l"/>
        <c:numFmt formatCode="General" sourceLinked="1"/>
        <c:majorTickMark val="out"/>
        <c:minorTickMark val="none"/>
        <c:tickLblPos val="nextTo"/>
        <c:crossAx val="153614976"/>
        <c:crosses val="autoZero"/>
        <c:crossBetween val="between"/>
      </c:valAx>
    </c:plotArea>
    <c:legend>
      <c:legendPos val="t"/>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Lapas1!$B$369</c:f>
              <c:strCache>
                <c:ptCount val="1"/>
                <c:pt idx="0">
                  <c:v>Lietuva</c:v>
                </c:pt>
              </c:strCache>
            </c:strRef>
          </c:tx>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Lapas1!$C$368:$G$368</c:f>
              <c:strCache>
                <c:ptCount val="5"/>
                <c:pt idx="0">
                  <c:v>2020 m.</c:v>
                </c:pt>
                <c:pt idx="1">
                  <c:v>2021 m.</c:v>
                </c:pt>
                <c:pt idx="2">
                  <c:v>2022 m.</c:v>
                </c:pt>
                <c:pt idx="3">
                  <c:v>2023 m.</c:v>
                </c:pt>
                <c:pt idx="4">
                  <c:v>2024 m.</c:v>
                </c:pt>
              </c:strCache>
            </c:strRef>
          </c:cat>
          <c:val>
            <c:numRef>
              <c:f>Lapas1!$C$369:$G$369</c:f>
              <c:numCache>
                <c:formatCode>General</c:formatCode>
                <c:ptCount val="5"/>
                <c:pt idx="0">
                  <c:v>34.4</c:v>
                </c:pt>
                <c:pt idx="1">
                  <c:v>37.299999999999997</c:v>
                </c:pt>
                <c:pt idx="2">
                  <c:v>39.200000000000003</c:v>
                </c:pt>
                <c:pt idx="3">
                  <c:v>44.6</c:v>
                </c:pt>
                <c:pt idx="4">
                  <c:v>43.9</c:v>
                </c:pt>
              </c:numCache>
            </c:numRef>
          </c:val>
          <c:extLst>
            <c:ext xmlns:c16="http://schemas.microsoft.com/office/drawing/2014/chart" uri="{C3380CC4-5D6E-409C-BE32-E72D297353CC}">
              <c16:uniqueId val="{00000000-7025-4FB1-9182-0A64C3A36FD2}"/>
            </c:ext>
          </c:extLst>
        </c:ser>
        <c:ser>
          <c:idx val="1"/>
          <c:order val="1"/>
          <c:tx>
            <c:strRef>
              <c:f>Lapas1!$B$370</c:f>
              <c:strCache>
                <c:ptCount val="1"/>
                <c:pt idx="0">
                  <c:v>Panevėžio m.</c:v>
                </c:pt>
              </c:strCache>
            </c:strRef>
          </c:tx>
          <c:spPr>
            <a:solidFill>
              <a:schemeClr val="accent3">
                <a:lumMod val="75000"/>
              </a:schemeClr>
            </a:solidFill>
          </c:spPr>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Lapas1!$C$368:$G$368</c:f>
              <c:strCache>
                <c:ptCount val="5"/>
                <c:pt idx="0">
                  <c:v>2020 m.</c:v>
                </c:pt>
                <c:pt idx="1">
                  <c:v>2021 m.</c:v>
                </c:pt>
                <c:pt idx="2">
                  <c:v>2022 m.</c:v>
                </c:pt>
                <c:pt idx="3">
                  <c:v>2023 m.</c:v>
                </c:pt>
                <c:pt idx="4">
                  <c:v>2024 m.</c:v>
                </c:pt>
              </c:strCache>
            </c:strRef>
          </c:cat>
          <c:val>
            <c:numRef>
              <c:f>Lapas1!$C$370:$G$370</c:f>
              <c:numCache>
                <c:formatCode>General</c:formatCode>
                <c:ptCount val="5"/>
                <c:pt idx="0">
                  <c:v>30.5</c:v>
                </c:pt>
                <c:pt idx="1">
                  <c:v>49.8</c:v>
                </c:pt>
                <c:pt idx="2">
                  <c:v>44.6</c:v>
                </c:pt>
                <c:pt idx="3">
                  <c:v>55.2</c:v>
                </c:pt>
                <c:pt idx="4">
                  <c:v>68.400000000000006</c:v>
                </c:pt>
              </c:numCache>
            </c:numRef>
          </c:val>
          <c:extLst>
            <c:ext xmlns:c16="http://schemas.microsoft.com/office/drawing/2014/chart" uri="{C3380CC4-5D6E-409C-BE32-E72D297353CC}">
              <c16:uniqueId val="{00000001-7025-4FB1-9182-0A64C3A36FD2}"/>
            </c:ext>
          </c:extLst>
        </c:ser>
        <c:dLbls>
          <c:showLegendKey val="0"/>
          <c:showVal val="1"/>
          <c:showCatName val="0"/>
          <c:showSerName val="0"/>
          <c:showPercent val="0"/>
          <c:showBubbleSize val="0"/>
        </c:dLbls>
        <c:gapWidth val="150"/>
        <c:overlap val="-25"/>
        <c:axId val="154637824"/>
        <c:axId val="154639360"/>
      </c:barChart>
      <c:catAx>
        <c:axId val="154637824"/>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54639360"/>
        <c:crosses val="autoZero"/>
        <c:auto val="1"/>
        <c:lblAlgn val="ctr"/>
        <c:lblOffset val="100"/>
        <c:noMultiLvlLbl val="0"/>
      </c:catAx>
      <c:valAx>
        <c:axId val="154639360"/>
        <c:scaling>
          <c:orientation val="minMax"/>
        </c:scaling>
        <c:delete val="1"/>
        <c:axPos val="l"/>
        <c:numFmt formatCode="General" sourceLinked="1"/>
        <c:majorTickMark val="out"/>
        <c:minorTickMark val="none"/>
        <c:tickLblPos val="nextTo"/>
        <c:crossAx val="154637824"/>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M. STEBESENA'!$C$102</c:f>
              <c:strCache>
                <c:ptCount val="1"/>
                <c:pt idx="0">
                  <c:v>Vyr.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 STEBESENA'!$D$101:$H$101</c:f>
              <c:strCache>
                <c:ptCount val="5"/>
                <c:pt idx="0">
                  <c:v>2020 m.</c:v>
                </c:pt>
                <c:pt idx="1">
                  <c:v>2021 m.</c:v>
                </c:pt>
                <c:pt idx="2">
                  <c:v>2022 m.</c:v>
                </c:pt>
                <c:pt idx="3">
                  <c:v>2023 m.</c:v>
                </c:pt>
                <c:pt idx="4">
                  <c:v>2024 m.</c:v>
                </c:pt>
              </c:strCache>
            </c:strRef>
          </c:cat>
          <c:val>
            <c:numRef>
              <c:f>'2025 M. STEBESENA'!$D$102:$H$102</c:f>
              <c:numCache>
                <c:formatCode>General</c:formatCode>
                <c:ptCount val="5"/>
                <c:pt idx="0">
                  <c:v>13</c:v>
                </c:pt>
                <c:pt idx="1">
                  <c:v>16</c:v>
                </c:pt>
                <c:pt idx="2">
                  <c:v>22</c:v>
                </c:pt>
                <c:pt idx="3">
                  <c:v>17</c:v>
                </c:pt>
                <c:pt idx="4">
                  <c:v>19</c:v>
                </c:pt>
              </c:numCache>
            </c:numRef>
          </c:val>
          <c:extLst>
            <c:ext xmlns:c16="http://schemas.microsoft.com/office/drawing/2014/chart" uri="{C3380CC4-5D6E-409C-BE32-E72D297353CC}">
              <c16:uniqueId val="{00000000-D2BE-43FF-8D6C-998F3C079606}"/>
            </c:ext>
          </c:extLst>
        </c:ser>
        <c:ser>
          <c:idx val="1"/>
          <c:order val="1"/>
          <c:tx>
            <c:strRef>
              <c:f>'2025 M. STEBESENA'!$C$103</c:f>
              <c:strCache>
                <c:ptCount val="1"/>
                <c:pt idx="0">
                  <c:v>Mot.</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 STEBESENA'!$D$101:$H$101</c:f>
              <c:strCache>
                <c:ptCount val="5"/>
                <c:pt idx="0">
                  <c:v>2020 m.</c:v>
                </c:pt>
                <c:pt idx="1">
                  <c:v>2021 m.</c:v>
                </c:pt>
                <c:pt idx="2">
                  <c:v>2022 m.</c:v>
                </c:pt>
                <c:pt idx="3">
                  <c:v>2023 m.</c:v>
                </c:pt>
                <c:pt idx="4">
                  <c:v>2024 m.</c:v>
                </c:pt>
              </c:strCache>
            </c:strRef>
          </c:cat>
          <c:val>
            <c:numRef>
              <c:f>'2025 M. STEBESENA'!$D$103:$H$103</c:f>
              <c:numCache>
                <c:formatCode>General</c:formatCode>
                <c:ptCount val="5"/>
                <c:pt idx="0">
                  <c:v>13</c:v>
                </c:pt>
                <c:pt idx="1">
                  <c:v>28</c:v>
                </c:pt>
                <c:pt idx="2">
                  <c:v>17</c:v>
                </c:pt>
                <c:pt idx="3">
                  <c:v>31</c:v>
                </c:pt>
                <c:pt idx="4">
                  <c:v>40</c:v>
                </c:pt>
              </c:numCache>
            </c:numRef>
          </c:val>
          <c:extLst>
            <c:ext xmlns:c16="http://schemas.microsoft.com/office/drawing/2014/chart" uri="{C3380CC4-5D6E-409C-BE32-E72D297353CC}">
              <c16:uniqueId val="{00000001-D2BE-43FF-8D6C-998F3C079606}"/>
            </c:ext>
          </c:extLst>
        </c:ser>
        <c:ser>
          <c:idx val="2"/>
          <c:order val="2"/>
          <c:tx>
            <c:strRef>
              <c:f>'2025 M. STEBESENA'!$C$104</c:f>
              <c:strCache>
                <c:ptCount val="1"/>
                <c:pt idx="0">
                  <c:v>Viso</c:v>
                </c:pt>
              </c:strCache>
            </c:strRef>
          </c:tx>
          <c:spPr>
            <a:solidFill>
              <a:schemeClr val="accent3">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 STEBESENA'!$D$101:$H$101</c:f>
              <c:strCache>
                <c:ptCount val="5"/>
                <c:pt idx="0">
                  <c:v>2020 m.</c:v>
                </c:pt>
                <c:pt idx="1">
                  <c:v>2021 m.</c:v>
                </c:pt>
                <c:pt idx="2">
                  <c:v>2022 m.</c:v>
                </c:pt>
                <c:pt idx="3">
                  <c:v>2023 m.</c:v>
                </c:pt>
                <c:pt idx="4">
                  <c:v>2024 m.</c:v>
                </c:pt>
              </c:strCache>
            </c:strRef>
          </c:cat>
          <c:val>
            <c:numRef>
              <c:f>'2025 M. STEBESENA'!$D$104:$H$104</c:f>
              <c:numCache>
                <c:formatCode>General</c:formatCode>
                <c:ptCount val="5"/>
                <c:pt idx="0">
                  <c:v>26</c:v>
                </c:pt>
                <c:pt idx="1">
                  <c:v>44</c:v>
                </c:pt>
                <c:pt idx="2">
                  <c:v>39</c:v>
                </c:pt>
                <c:pt idx="3">
                  <c:v>48</c:v>
                </c:pt>
                <c:pt idx="4">
                  <c:v>59</c:v>
                </c:pt>
              </c:numCache>
            </c:numRef>
          </c:val>
          <c:extLst>
            <c:ext xmlns:c16="http://schemas.microsoft.com/office/drawing/2014/chart" uri="{C3380CC4-5D6E-409C-BE32-E72D297353CC}">
              <c16:uniqueId val="{00000002-D2BE-43FF-8D6C-998F3C079606}"/>
            </c:ext>
          </c:extLst>
        </c:ser>
        <c:dLbls>
          <c:showLegendKey val="0"/>
          <c:showVal val="1"/>
          <c:showCatName val="0"/>
          <c:showSerName val="0"/>
          <c:showPercent val="0"/>
          <c:showBubbleSize val="0"/>
        </c:dLbls>
        <c:gapWidth val="150"/>
        <c:overlap val="-25"/>
        <c:axId val="155391872"/>
        <c:axId val="155393408"/>
      </c:barChart>
      <c:catAx>
        <c:axId val="155391872"/>
        <c:scaling>
          <c:orientation val="minMax"/>
        </c:scaling>
        <c:delete val="0"/>
        <c:axPos val="b"/>
        <c:numFmt formatCode="General" sourceLinked="0"/>
        <c:majorTickMark val="none"/>
        <c:minorTickMark val="none"/>
        <c:tickLblPos val="nextTo"/>
        <c:crossAx val="155393408"/>
        <c:crosses val="autoZero"/>
        <c:auto val="1"/>
        <c:lblAlgn val="ctr"/>
        <c:lblOffset val="100"/>
        <c:noMultiLvlLbl val="0"/>
      </c:catAx>
      <c:valAx>
        <c:axId val="155393408"/>
        <c:scaling>
          <c:orientation val="minMax"/>
        </c:scaling>
        <c:delete val="1"/>
        <c:axPos val="l"/>
        <c:numFmt formatCode="General" sourceLinked="1"/>
        <c:majorTickMark val="out"/>
        <c:minorTickMark val="none"/>
        <c:tickLblPos val="nextTo"/>
        <c:crossAx val="155391872"/>
        <c:crosses val="autoZero"/>
        <c:crossBetween val="between"/>
      </c:valAx>
    </c:plotArea>
    <c:legend>
      <c:legendPos val="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M. STEBESENA'!$D$113</c:f>
              <c:strCache>
                <c:ptCount val="1"/>
                <c:pt idx="0">
                  <c:v>Vyr.</c:v>
                </c:pt>
              </c:strCache>
            </c:strRef>
          </c:tx>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 STEBESENA'!$C$114:$C$117</c:f>
              <c:strCache>
                <c:ptCount val="4"/>
                <c:pt idx="0">
                  <c:v>0-17 m.</c:v>
                </c:pt>
                <c:pt idx="1">
                  <c:v>18-44 m.</c:v>
                </c:pt>
                <c:pt idx="2">
                  <c:v>45-64 m.</c:v>
                </c:pt>
                <c:pt idx="3">
                  <c:v>65+</c:v>
                </c:pt>
              </c:strCache>
            </c:strRef>
          </c:cat>
          <c:val>
            <c:numRef>
              <c:f>'2025 M. STEBESENA'!$D$114:$D$117</c:f>
              <c:numCache>
                <c:formatCode>General</c:formatCode>
                <c:ptCount val="4"/>
                <c:pt idx="0">
                  <c:v>5</c:v>
                </c:pt>
                <c:pt idx="1">
                  <c:v>9</c:v>
                </c:pt>
                <c:pt idx="2">
                  <c:v>5</c:v>
                </c:pt>
                <c:pt idx="3">
                  <c:v>0</c:v>
                </c:pt>
              </c:numCache>
            </c:numRef>
          </c:val>
          <c:extLst>
            <c:ext xmlns:c16="http://schemas.microsoft.com/office/drawing/2014/chart" uri="{C3380CC4-5D6E-409C-BE32-E72D297353CC}">
              <c16:uniqueId val="{00000000-C0F0-4B7B-8096-C5E30C15B5FA}"/>
            </c:ext>
          </c:extLst>
        </c:ser>
        <c:ser>
          <c:idx val="1"/>
          <c:order val="1"/>
          <c:tx>
            <c:strRef>
              <c:f>'2025 M. STEBESENA'!$E$113</c:f>
              <c:strCache>
                <c:ptCount val="1"/>
                <c:pt idx="0">
                  <c:v>Mot.</c:v>
                </c:pt>
              </c:strCache>
            </c:strRef>
          </c:tx>
          <c:spPr>
            <a:solidFill>
              <a:srgbClr val="FF0000"/>
            </a:solidFill>
          </c:spPr>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 STEBESENA'!$C$114:$C$117</c:f>
              <c:strCache>
                <c:ptCount val="4"/>
                <c:pt idx="0">
                  <c:v>0-17 m.</c:v>
                </c:pt>
                <c:pt idx="1">
                  <c:v>18-44 m.</c:v>
                </c:pt>
                <c:pt idx="2">
                  <c:v>45-64 m.</c:v>
                </c:pt>
                <c:pt idx="3">
                  <c:v>65+</c:v>
                </c:pt>
              </c:strCache>
            </c:strRef>
          </c:cat>
          <c:val>
            <c:numRef>
              <c:f>'2025 M. STEBESENA'!$E$114:$E$117</c:f>
              <c:numCache>
                <c:formatCode>General</c:formatCode>
                <c:ptCount val="4"/>
                <c:pt idx="0">
                  <c:v>13</c:v>
                </c:pt>
                <c:pt idx="1">
                  <c:v>23</c:v>
                </c:pt>
                <c:pt idx="2">
                  <c:v>2</c:v>
                </c:pt>
                <c:pt idx="3">
                  <c:v>2</c:v>
                </c:pt>
              </c:numCache>
            </c:numRef>
          </c:val>
          <c:extLst>
            <c:ext xmlns:c16="http://schemas.microsoft.com/office/drawing/2014/chart" uri="{C3380CC4-5D6E-409C-BE32-E72D297353CC}">
              <c16:uniqueId val="{00000001-C0F0-4B7B-8096-C5E30C15B5FA}"/>
            </c:ext>
          </c:extLst>
        </c:ser>
        <c:dLbls>
          <c:showLegendKey val="0"/>
          <c:showVal val="1"/>
          <c:showCatName val="0"/>
          <c:showSerName val="0"/>
          <c:showPercent val="0"/>
          <c:showBubbleSize val="0"/>
        </c:dLbls>
        <c:gapWidth val="150"/>
        <c:overlap val="-25"/>
        <c:axId val="155500928"/>
        <c:axId val="155502464"/>
      </c:barChart>
      <c:catAx>
        <c:axId val="155500928"/>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55502464"/>
        <c:crosses val="autoZero"/>
        <c:auto val="1"/>
        <c:lblAlgn val="ctr"/>
        <c:lblOffset val="100"/>
        <c:noMultiLvlLbl val="0"/>
      </c:catAx>
      <c:valAx>
        <c:axId val="155502464"/>
        <c:scaling>
          <c:orientation val="minMax"/>
        </c:scaling>
        <c:delete val="1"/>
        <c:axPos val="l"/>
        <c:numFmt formatCode="General" sourceLinked="1"/>
        <c:majorTickMark val="out"/>
        <c:minorTickMark val="none"/>
        <c:tickLblPos val="nextTo"/>
        <c:crossAx val="155500928"/>
        <c:crosses val="autoZero"/>
        <c:crossBetween val="between"/>
      </c:valAx>
    </c:plotArea>
    <c:legend>
      <c:legendPos val="t"/>
      <c:layout>
        <c:manualLayout>
          <c:xMode val="edge"/>
          <c:yMode val="edge"/>
          <c:x val="0.74421375658591504"/>
          <c:y val="4.5931758530183726E-2"/>
          <c:w val="0.1569682796635811"/>
          <c:h val="0.11100497254050913"/>
        </c:manualLayout>
      </c:layout>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Lapas1!$B$336</c:f>
              <c:strCache>
                <c:ptCount val="1"/>
                <c:pt idx="0">
                  <c:v>Lietuva</c:v>
                </c:pt>
              </c:strCache>
            </c:strRef>
          </c:tx>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Lapas1!$C$335:$G$335</c:f>
              <c:strCache>
                <c:ptCount val="5"/>
                <c:pt idx="0">
                  <c:v>2020 m.</c:v>
                </c:pt>
                <c:pt idx="1">
                  <c:v>2021 m.</c:v>
                </c:pt>
                <c:pt idx="2">
                  <c:v>2022 m.</c:v>
                </c:pt>
                <c:pt idx="3">
                  <c:v>2023 m.</c:v>
                </c:pt>
                <c:pt idx="4">
                  <c:v>2024 m.</c:v>
                </c:pt>
              </c:strCache>
            </c:strRef>
          </c:cat>
          <c:val>
            <c:numRef>
              <c:f>Lapas1!$C$336:$G$336</c:f>
              <c:numCache>
                <c:formatCode>General</c:formatCode>
                <c:ptCount val="5"/>
                <c:pt idx="0">
                  <c:v>21.7</c:v>
                </c:pt>
                <c:pt idx="1">
                  <c:v>20.100000000000001</c:v>
                </c:pt>
                <c:pt idx="2">
                  <c:v>18.600000000000001</c:v>
                </c:pt>
                <c:pt idx="3">
                  <c:v>19.600000000000001</c:v>
                </c:pt>
                <c:pt idx="4">
                  <c:v>19.600000000000001</c:v>
                </c:pt>
              </c:numCache>
            </c:numRef>
          </c:val>
          <c:extLst>
            <c:ext xmlns:c16="http://schemas.microsoft.com/office/drawing/2014/chart" uri="{C3380CC4-5D6E-409C-BE32-E72D297353CC}">
              <c16:uniqueId val="{00000000-4EEC-400B-9A2D-4D8C9EEE0407}"/>
            </c:ext>
          </c:extLst>
        </c:ser>
        <c:ser>
          <c:idx val="1"/>
          <c:order val="1"/>
          <c:tx>
            <c:strRef>
              <c:f>Lapas1!$B$337</c:f>
              <c:strCache>
                <c:ptCount val="1"/>
                <c:pt idx="0">
                  <c:v>Panevėžio m.</c:v>
                </c:pt>
              </c:strCache>
            </c:strRef>
          </c:tx>
          <c:spPr>
            <a:solidFill>
              <a:schemeClr val="accent3">
                <a:lumMod val="75000"/>
              </a:schemeClr>
            </a:solidFill>
          </c:spPr>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Lapas1!$C$335:$G$335</c:f>
              <c:strCache>
                <c:ptCount val="5"/>
                <c:pt idx="0">
                  <c:v>2020 m.</c:v>
                </c:pt>
                <c:pt idx="1">
                  <c:v>2021 m.</c:v>
                </c:pt>
                <c:pt idx="2">
                  <c:v>2022 m.</c:v>
                </c:pt>
                <c:pt idx="3">
                  <c:v>2023 m.</c:v>
                </c:pt>
                <c:pt idx="4">
                  <c:v>2024 m.</c:v>
                </c:pt>
              </c:strCache>
            </c:strRef>
          </c:cat>
          <c:val>
            <c:numRef>
              <c:f>Lapas1!$C$337:$G$337</c:f>
              <c:numCache>
                <c:formatCode>General</c:formatCode>
                <c:ptCount val="5"/>
                <c:pt idx="0">
                  <c:v>28.2</c:v>
                </c:pt>
                <c:pt idx="1">
                  <c:v>23.8</c:v>
                </c:pt>
                <c:pt idx="2">
                  <c:v>16</c:v>
                </c:pt>
                <c:pt idx="3">
                  <c:v>20.7</c:v>
                </c:pt>
                <c:pt idx="4">
                  <c:v>24.4</c:v>
                </c:pt>
              </c:numCache>
            </c:numRef>
          </c:val>
          <c:extLst>
            <c:ext xmlns:c16="http://schemas.microsoft.com/office/drawing/2014/chart" uri="{C3380CC4-5D6E-409C-BE32-E72D297353CC}">
              <c16:uniqueId val="{00000001-4EEC-400B-9A2D-4D8C9EEE0407}"/>
            </c:ext>
          </c:extLst>
        </c:ser>
        <c:dLbls>
          <c:showLegendKey val="0"/>
          <c:showVal val="1"/>
          <c:showCatName val="0"/>
          <c:showSerName val="0"/>
          <c:showPercent val="0"/>
          <c:showBubbleSize val="0"/>
        </c:dLbls>
        <c:gapWidth val="150"/>
        <c:overlap val="-25"/>
        <c:axId val="155868160"/>
        <c:axId val="155869952"/>
      </c:barChart>
      <c:catAx>
        <c:axId val="155868160"/>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55869952"/>
        <c:crosses val="autoZero"/>
        <c:auto val="1"/>
        <c:lblAlgn val="ctr"/>
        <c:lblOffset val="100"/>
        <c:noMultiLvlLbl val="0"/>
      </c:catAx>
      <c:valAx>
        <c:axId val="155869952"/>
        <c:scaling>
          <c:orientation val="minMax"/>
        </c:scaling>
        <c:delete val="1"/>
        <c:axPos val="l"/>
        <c:numFmt formatCode="General" sourceLinked="1"/>
        <c:majorTickMark val="out"/>
        <c:minorTickMark val="none"/>
        <c:tickLblPos val="nextTo"/>
        <c:crossAx val="155868160"/>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Lapas1!$O$421</c:f>
              <c:strCache>
                <c:ptCount val="1"/>
                <c:pt idx="0">
                  <c:v>Lietuva</c:v>
                </c:pt>
              </c:strCache>
            </c:strRef>
          </c:tx>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Lapas1!$P$420:$T$420</c:f>
              <c:strCache>
                <c:ptCount val="5"/>
                <c:pt idx="0">
                  <c:v>2020 m.</c:v>
                </c:pt>
                <c:pt idx="1">
                  <c:v>2021 m.</c:v>
                </c:pt>
                <c:pt idx="2">
                  <c:v>2022 m.</c:v>
                </c:pt>
                <c:pt idx="3">
                  <c:v>2023 m.</c:v>
                </c:pt>
                <c:pt idx="4">
                  <c:v>2024 m.</c:v>
                </c:pt>
              </c:strCache>
            </c:strRef>
          </c:cat>
          <c:val>
            <c:numRef>
              <c:f>Lapas1!$P$421:$T$421</c:f>
              <c:numCache>
                <c:formatCode>General</c:formatCode>
                <c:ptCount val="5"/>
                <c:pt idx="0">
                  <c:v>0.9</c:v>
                </c:pt>
                <c:pt idx="1">
                  <c:v>1</c:v>
                </c:pt>
                <c:pt idx="2">
                  <c:v>1</c:v>
                </c:pt>
                <c:pt idx="3">
                  <c:v>0.9</c:v>
                </c:pt>
                <c:pt idx="4">
                  <c:v>0.9</c:v>
                </c:pt>
              </c:numCache>
            </c:numRef>
          </c:val>
          <c:extLst>
            <c:ext xmlns:c16="http://schemas.microsoft.com/office/drawing/2014/chart" uri="{C3380CC4-5D6E-409C-BE32-E72D297353CC}">
              <c16:uniqueId val="{00000000-B7AC-4C84-AB9E-37DD59B42179}"/>
            </c:ext>
          </c:extLst>
        </c:ser>
        <c:ser>
          <c:idx val="1"/>
          <c:order val="1"/>
          <c:tx>
            <c:strRef>
              <c:f>Lapas1!$O$422</c:f>
              <c:strCache>
                <c:ptCount val="1"/>
                <c:pt idx="0">
                  <c:v>Panevėžio m.</c:v>
                </c:pt>
              </c:strCache>
            </c:strRef>
          </c:tx>
          <c:spPr>
            <a:solidFill>
              <a:schemeClr val="accent3">
                <a:lumMod val="75000"/>
              </a:schemeClr>
            </a:solidFill>
          </c:spPr>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Lapas1!$P$420:$T$420</c:f>
              <c:strCache>
                <c:ptCount val="5"/>
                <c:pt idx="0">
                  <c:v>2020 m.</c:v>
                </c:pt>
                <c:pt idx="1">
                  <c:v>2021 m.</c:v>
                </c:pt>
                <c:pt idx="2">
                  <c:v>2022 m.</c:v>
                </c:pt>
                <c:pt idx="3">
                  <c:v>2023 m.</c:v>
                </c:pt>
                <c:pt idx="4">
                  <c:v>2024 m.</c:v>
                </c:pt>
              </c:strCache>
            </c:strRef>
          </c:cat>
          <c:val>
            <c:numRef>
              <c:f>Lapas1!$P$422:$T$422</c:f>
              <c:numCache>
                <c:formatCode>General</c:formatCode>
                <c:ptCount val="5"/>
                <c:pt idx="0">
                  <c:v>1.1000000000000001</c:v>
                </c:pt>
                <c:pt idx="1">
                  <c:v>1.1000000000000001</c:v>
                </c:pt>
                <c:pt idx="2">
                  <c:v>2.1</c:v>
                </c:pt>
                <c:pt idx="3">
                  <c:v>0.9</c:v>
                </c:pt>
                <c:pt idx="4">
                  <c:v>1.3</c:v>
                </c:pt>
              </c:numCache>
            </c:numRef>
          </c:val>
          <c:extLst>
            <c:ext xmlns:c16="http://schemas.microsoft.com/office/drawing/2014/chart" uri="{C3380CC4-5D6E-409C-BE32-E72D297353CC}">
              <c16:uniqueId val="{00000001-B7AC-4C84-AB9E-37DD59B42179}"/>
            </c:ext>
          </c:extLst>
        </c:ser>
        <c:dLbls>
          <c:showLegendKey val="0"/>
          <c:showVal val="1"/>
          <c:showCatName val="0"/>
          <c:showSerName val="0"/>
          <c:showPercent val="0"/>
          <c:showBubbleSize val="0"/>
        </c:dLbls>
        <c:gapWidth val="150"/>
        <c:overlap val="-25"/>
        <c:axId val="156632960"/>
        <c:axId val="156634496"/>
      </c:barChart>
      <c:catAx>
        <c:axId val="156632960"/>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56634496"/>
        <c:crosses val="autoZero"/>
        <c:auto val="1"/>
        <c:lblAlgn val="ctr"/>
        <c:lblOffset val="100"/>
        <c:noMultiLvlLbl val="0"/>
      </c:catAx>
      <c:valAx>
        <c:axId val="156634496"/>
        <c:scaling>
          <c:orientation val="minMax"/>
        </c:scaling>
        <c:delete val="1"/>
        <c:axPos val="l"/>
        <c:numFmt formatCode="General" sourceLinked="1"/>
        <c:majorTickMark val="out"/>
        <c:minorTickMark val="none"/>
        <c:tickLblPos val="nextTo"/>
        <c:crossAx val="156632960"/>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Lapas1!$O$525</c:f>
              <c:strCache>
                <c:ptCount val="1"/>
                <c:pt idx="0">
                  <c:v>Lietuva</c:v>
                </c:pt>
              </c:strCache>
            </c:strRef>
          </c:tx>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Lapas1!$P$524:$T$524</c:f>
              <c:strCache>
                <c:ptCount val="5"/>
                <c:pt idx="0">
                  <c:v>2020 m.</c:v>
                </c:pt>
                <c:pt idx="1">
                  <c:v>2021 m.</c:v>
                </c:pt>
                <c:pt idx="2">
                  <c:v>2022 m.</c:v>
                </c:pt>
                <c:pt idx="3">
                  <c:v>2023 m.</c:v>
                </c:pt>
                <c:pt idx="4">
                  <c:v>2024 m.</c:v>
                </c:pt>
              </c:strCache>
            </c:strRef>
          </c:cat>
          <c:val>
            <c:numRef>
              <c:f>Lapas1!$P$525:$T$525</c:f>
              <c:numCache>
                <c:formatCode>General</c:formatCode>
                <c:ptCount val="5"/>
                <c:pt idx="0">
                  <c:v>91.3</c:v>
                </c:pt>
                <c:pt idx="1">
                  <c:v>89.4</c:v>
                </c:pt>
                <c:pt idx="2">
                  <c:v>89.8</c:v>
                </c:pt>
                <c:pt idx="3">
                  <c:v>89.9</c:v>
                </c:pt>
                <c:pt idx="4">
                  <c:v>88.4</c:v>
                </c:pt>
              </c:numCache>
            </c:numRef>
          </c:val>
          <c:extLst>
            <c:ext xmlns:c16="http://schemas.microsoft.com/office/drawing/2014/chart" uri="{C3380CC4-5D6E-409C-BE32-E72D297353CC}">
              <c16:uniqueId val="{00000000-F100-442D-AA7A-8F0B348EA7F2}"/>
            </c:ext>
          </c:extLst>
        </c:ser>
        <c:ser>
          <c:idx val="1"/>
          <c:order val="1"/>
          <c:tx>
            <c:strRef>
              <c:f>Lapas1!$O$526</c:f>
              <c:strCache>
                <c:ptCount val="1"/>
                <c:pt idx="0">
                  <c:v>Panevėžio m.</c:v>
                </c:pt>
              </c:strCache>
            </c:strRef>
          </c:tx>
          <c:spPr>
            <a:solidFill>
              <a:schemeClr val="accent3">
                <a:lumMod val="75000"/>
              </a:schemeClr>
            </a:solidFill>
          </c:spPr>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Lapas1!$P$524:$T$524</c:f>
              <c:strCache>
                <c:ptCount val="5"/>
                <c:pt idx="0">
                  <c:v>2020 m.</c:v>
                </c:pt>
                <c:pt idx="1">
                  <c:v>2021 m.</c:v>
                </c:pt>
                <c:pt idx="2">
                  <c:v>2022 m.</c:v>
                </c:pt>
                <c:pt idx="3">
                  <c:v>2023 m.</c:v>
                </c:pt>
                <c:pt idx="4">
                  <c:v>2024 m.</c:v>
                </c:pt>
              </c:strCache>
            </c:strRef>
          </c:cat>
          <c:val>
            <c:numRef>
              <c:f>Lapas1!$P$526:$T$526</c:f>
              <c:numCache>
                <c:formatCode>General</c:formatCode>
                <c:ptCount val="5"/>
                <c:pt idx="0">
                  <c:v>88.2</c:v>
                </c:pt>
                <c:pt idx="1">
                  <c:v>90.3</c:v>
                </c:pt>
                <c:pt idx="2">
                  <c:v>90.6</c:v>
                </c:pt>
                <c:pt idx="3">
                  <c:v>90</c:v>
                </c:pt>
                <c:pt idx="4">
                  <c:v>87.3</c:v>
                </c:pt>
              </c:numCache>
            </c:numRef>
          </c:val>
          <c:extLst>
            <c:ext xmlns:c16="http://schemas.microsoft.com/office/drawing/2014/chart" uri="{C3380CC4-5D6E-409C-BE32-E72D297353CC}">
              <c16:uniqueId val="{00000001-F100-442D-AA7A-8F0B348EA7F2}"/>
            </c:ext>
          </c:extLst>
        </c:ser>
        <c:dLbls>
          <c:showLegendKey val="0"/>
          <c:showVal val="1"/>
          <c:showCatName val="0"/>
          <c:showSerName val="0"/>
          <c:showPercent val="0"/>
          <c:showBubbleSize val="0"/>
        </c:dLbls>
        <c:gapWidth val="150"/>
        <c:overlap val="-25"/>
        <c:axId val="156877568"/>
        <c:axId val="156879104"/>
      </c:barChart>
      <c:catAx>
        <c:axId val="156877568"/>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56879104"/>
        <c:crosses val="autoZero"/>
        <c:auto val="1"/>
        <c:lblAlgn val="ctr"/>
        <c:lblOffset val="100"/>
        <c:noMultiLvlLbl val="0"/>
      </c:catAx>
      <c:valAx>
        <c:axId val="156879104"/>
        <c:scaling>
          <c:orientation val="minMax"/>
        </c:scaling>
        <c:delete val="1"/>
        <c:axPos val="l"/>
        <c:numFmt formatCode="General" sourceLinked="1"/>
        <c:majorTickMark val="out"/>
        <c:minorTickMark val="none"/>
        <c:tickLblPos val="nextTo"/>
        <c:crossAx val="156877568"/>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M. STEBESENA'!$Z$202</c:f>
              <c:strCache>
                <c:ptCount val="1"/>
                <c:pt idx="0">
                  <c:v>Panevėžio apskr.</c:v>
                </c:pt>
              </c:strCache>
            </c:strRef>
          </c:tx>
          <c:invertIfNegative val="0"/>
          <c:dLbls>
            <c:dLbl>
              <c:idx val="0"/>
              <c:layout>
                <c:manualLayout>
                  <c:x val="-1.9230769230769232E-2"/>
                  <c:y val="-2.29095074455899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1C-4A8D-8E1B-9E5F53896313}"/>
                </c:ext>
              </c:extLst>
            </c:dLbl>
            <c:dLbl>
              <c:idx val="1"/>
              <c:layout>
                <c:manualLayout>
                  <c:x val="-3.4542314335060291E-3"/>
                  <c:y val="-3.2407407407407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1C-4A8D-8E1B-9E5F53896313}"/>
                </c:ext>
              </c:extLst>
            </c:dLbl>
            <c:dLbl>
              <c:idx val="3"/>
              <c:layout>
                <c:manualLayout>
                  <c:x val="0"/>
                  <c:y val="-1.71370972276134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1C-4A8D-8E1B-9E5F53896313}"/>
                </c:ext>
              </c:extLst>
            </c:dLbl>
            <c:dLbl>
              <c:idx val="4"/>
              <c:layout>
                <c:manualLayout>
                  <c:x val="-2.136752136752137E-3"/>
                  <c:y val="-2.8561828712689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1C-4A8D-8E1B-9E5F53896313}"/>
                </c:ext>
              </c:extLst>
            </c:dLbl>
            <c:dLbl>
              <c:idx val="5"/>
              <c:layout>
                <c:manualLayout>
                  <c:x val="-6.9084628670120895E-3"/>
                  <c:y val="-1.3888888888888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71C-4A8D-8E1B-9E5F53896313}"/>
                </c:ext>
              </c:extLst>
            </c:dLbl>
            <c:dLbl>
              <c:idx val="6"/>
              <c:layout>
                <c:manualLayout>
                  <c:x val="-1.5865132243085001E-2"/>
                  <c:y val="-9.25943001384911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71C-4A8D-8E1B-9E5F53896313}"/>
                </c:ext>
              </c:extLst>
            </c:dLbl>
            <c:dLbl>
              <c:idx val="7"/>
              <c:layout>
                <c:manualLayout>
                  <c:x val="-1.0362694300518135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71C-4A8D-8E1B-9E5F53896313}"/>
                </c:ext>
              </c:extLst>
            </c:dLbl>
            <c:dLbl>
              <c:idx val="10"/>
              <c:layout>
                <c:manualLayout>
                  <c:x val="-1.2089810017271158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71C-4A8D-8E1B-9E5F53896313}"/>
                </c:ext>
              </c:extLst>
            </c:dLbl>
            <c:dLbl>
              <c:idx val="11"/>
              <c:layout>
                <c:manualLayout>
                  <c:x val="-3.4542314335060447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71C-4A8D-8E1B-9E5F53896313}"/>
                </c:ext>
              </c:extLst>
            </c:dLbl>
            <c:dLbl>
              <c:idx val="12"/>
              <c:layout>
                <c:manualLayout>
                  <c:x val="-1.0362694300518135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71C-4A8D-8E1B-9E5F53896313}"/>
                </c:ext>
              </c:extLst>
            </c:dLbl>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 STEBESENA'!$Y$203:$Y$215</c:f>
              <c:strCache>
                <c:ptCount val="13"/>
                <c:pt idx="0">
                  <c:v>BCG (iki 1 m.)</c:v>
                </c:pt>
                <c:pt idx="1">
                  <c:v>HepB1 (iki 1 m.)</c:v>
                </c:pt>
                <c:pt idx="2">
                  <c:v>HepB1 (1 m.)</c:v>
                </c:pt>
                <c:pt idx="3">
                  <c:v>RV1 (iki 1 m.)</c:v>
                </c:pt>
                <c:pt idx="4">
                  <c:v>MenBV3 (1 m.)</c:v>
                </c:pt>
                <c:pt idx="5">
                  <c:v>PCV3 (1 m.)</c:v>
                </c:pt>
                <c:pt idx="6">
                  <c:v>DTaP/IPV/Hib3 (1 m.)</c:v>
                </c:pt>
                <c:pt idx="7">
                  <c:v>DTaP/IPV/Hib1 (1 m.)</c:v>
                </c:pt>
                <c:pt idx="8">
                  <c:v>DTaP/IPV5 (7 m.)</c:v>
                </c:pt>
                <c:pt idx="9">
                  <c:v>HPV1 (12 m.)</c:v>
                </c:pt>
                <c:pt idx="10">
                  <c:v>Tdap6 (16 m.)</c:v>
                </c:pt>
                <c:pt idx="11">
                  <c:v>MMR1 (2 m.)</c:v>
                </c:pt>
                <c:pt idx="12">
                  <c:v>MMR2 (7 m.)</c:v>
                </c:pt>
              </c:strCache>
            </c:strRef>
          </c:cat>
          <c:val>
            <c:numRef>
              <c:f>'2025 M. STEBESENA'!$Z$203:$Z$215</c:f>
              <c:numCache>
                <c:formatCode>General</c:formatCode>
                <c:ptCount val="13"/>
                <c:pt idx="0">
                  <c:v>94.8</c:v>
                </c:pt>
                <c:pt idx="1">
                  <c:v>95.1</c:v>
                </c:pt>
                <c:pt idx="2">
                  <c:v>94.1</c:v>
                </c:pt>
                <c:pt idx="3">
                  <c:v>78.2</c:v>
                </c:pt>
                <c:pt idx="4">
                  <c:v>77.2</c:v>
                </c:pt>
                <c:pt idx="5">
                  <c:v>82.9</c:v>
                </c:pt>
                <c:pt idx="6">
                  <c:v>90.4</c:v>
                </c:pt>
                <c:pt idx="7">
                  <c:v>93.8</c:v>
                </c:pt>
                <c:pt idx="8">
                  <c:v>90.3</c:v>
                </c:pt>
                <c:pt idx="9">
                  <c:v>71.400000000000006</c:v>
                </c:pt>
                <c:pt idx="10">
                  <c:v>92.8</c:v>
                </c:pt>
                <c:pt idx="11">
                  <c:v>88.5</c:v>
                </c:pt>
                <c:pt idx="12">
                  <c:v>90.5</c:v>
                </c:pt>
              </c:numCache>
            </c:numRef>
          </c:val>
          <c:extLst>
            <c:ext xmlns:c16="http://schemas.microsoft.com/office/drawing/2014/chart" uri="{C3380CC4-5D6E-409C-BE32-E72D297353CC}">
              <c16:uniqueId val="{0000000A-F71C-4A8D-8E1B-9E5F53896313}"/>
            </c:ext>
          </c:extLst>
        </c:ser>
        <c:ser>
          <c:idx val="1"/>
          <c:order val="1"/>
          <c:tx>
            <c:strRef>
              <c:f>'2025 M. STEBESENA'!$AA$202</c:f>
              <c:strCache>
                <c:ptCount val="1"/>
                <c:pt idx="0">
                  <c:v>Panevėžio m. sav.</c:v>
                </c:pt>
              </c:strCache>
            </c:strRef>
          </c:tx>
          <c:spPr>
            <a:solidFill>
              <a:schemeClr val="accent6"/>
            </a:solidFill>
          </c:spPr>
          <c:invertIfNegative val="0"/>
          <c:dLbls>
            <c:dLbl>
              <c:idx val="2"/>
              <c:layout>
                <c:manualLayout>
                  <c:x val="1.3816925734024212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71C-4A8D-8E1B-9E5F53896313}"/>
                </c:ext>
              </c:extLst>
            </c:dLbl>
            <c:dLbl>
              <c:idx val="3"/>
              <c:layout>
                <c:manualLayout>
                  <c:x val="6.9084628670120895E-3"/>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71C-4A8D-8E1B-9E5F53896313}"/>
                </c:ext>
              </c:extLst>
            </c:dLbl>
            <c:dLbl>
              <c:idx val="8"/>
              <c:layout>
                <c:manualLayout>
                  <c:x val="1.068376068376068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71C-4A8D-8E1B-9E5F53896313}"/>
                </c:ext>
              </c:extLst>
            </c:dLbl>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 STEBESENA'!$Y$203:$Y$215</c:f>
              <c:strCache>
                <c:ptCount val="13"/>
                <c:pt idx="0">
                  <c:v>BCG (iki 1 m.)</c:v>
                </c:pt>
                <c:pt idx="1">
                  <c:v>HepB1 (iki 1 m.)</c:v>
                </c:pt>
                <c:pt idx="2">
                  <c:v>HepB1 (1 m.)</c:v>
                </c:pt>
                <c:pt idx="3">
                  <c:v>RV1 (iki 1 m.)</c:v>
                </c:pt>
                <c:pt idx="4">
                  <c:v>MenBV3 (1 m.)</c:v>
                </c:pt>
                <c:pt idx="5">
                  <c:v>PCV3 (1 m.)</c:v>
                </c:pt>
                <c:pt idx="6">
                  <c:v>DTaP/IPV/Hib3 (1 m.)</c:v>
                </c:pt>
                <c:pt idx="7">
                  <c:v>DTaP/IPV/Hib1 (1 m.)</c:v>
                </c:pt>
                <c:pt idx="8">
                  <c:v>DTaP/IPV5 (7 m.)</c:v>
                </c:pt>
                <c:pt idx="9">
                  <c:v>HPV1 (12 m.)</c:v>
                </c:pt>
                <c:pt idx="10">
                  <c:v>Tdap6 (16 m.)</c:v>
                </c:pt>
                <c:pt idx="11">
                  <c:v>MMR1 (2 m.)</c:v>
                </c:pt>
                <c:pt idx="12">
                  <c:v>MMR2 (7 m.)</c:v>
                </c:pt>
              </c:strCache>
            </c:strRef>
          </c:cat>
          <c:val>
            <c:numRef>
              <c:f>'2025 M. STEBESENA'!$AA$203:$AA$215</c:f>
              <c:numCache>
                <c:formatCode>General</c:formatCode>
                <c:ptCount val="13"/>
                <c:pt idx="0">
                  <c:v>92</c:v>
                </c:pt>
                <c:pt idx="1">
                  <c:v>93.1</c:v>
                </c:pt>
                <c:pt idx="2">
                  <c:v>91.4</c:v>
                </c:pt>
                <c:pt idx="3">
                  <c:v>73.400000000000006</c:v>
                </c:pt>
                <c:pt idx="4">
                  <c:v>71.8</c:v>
                </c:pt>
                <c:pt idx="5">
                  <c:v>79.3</c:v>
                </c:pt>
                <c:pt idx="6">
                  <c:v>87.3</c:v>
                </c:pt>
                <c:pt idx="7">
                  <c:v>91.4</c:v>
                </c:pt>
                <c:pt idx="8">
                  <c:v>87</c:v>
                </c:pt>
                <c:pt idx="9">
                  <c:v>63</c:v>
                </c:pt>
                <c:pt idx="10">
                  <c:v>89.8</c:v>
                </c:pt>
                <c:pt idx="11">
                  <c:v>85.3</c:v>
                </c:pt>
                <c:pt idx="12">
                  <c:v>87.9</c:v>
                </c:pt>
              </c:numCache>
            </c:numRef>
          </c:val>
          <c:extLst>
            <c:ext xmlns:c16="http://schemas.microsoft.com/office/drawing/2014/chart" uri="{C3380CC4-5D6E-409C-BE32-E72D297353CC}">
              <c16:uniqueId val="{0000000E-F71C-4A8D-8E1B-9E5F53896313}"/>
            </c:ext>
          </c:extLst>
        </c:ser>
        <c:dLbls>
          <c:showLegendKey val="0"/>
          <c:showVal val="1"/>
          <c:showCatName val="0"/>
          <c:showSerName val="0"/>
          <c:showPercent val="0"/>
          <c:showBubbleSize val="0"/>
        </c:dLbls>
        <c:gapWidth val="150"/>
        <c:overlap val="-25"/>
        <c:axId val="157097344"/>
        <c:axId val="157103232"/>
      </c:barChart>
      <c:catAx>
        <c:axId val="157097344"/>
        <c:scaling>
          <c:orientation val="minMax"/>
        </c:scaling>
        <c:delete val="0"/>
        <c:axPos val="b"/>
        <c:numFmt formatCode="General" sourceLinked="0"/>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lt-LT"/>
          </a:p>
        </c:txPr>
        <c:crossAx val="157103232"/>
        <c:crosses val="autoZero"/>
        <c:auto val="1"/>
        <c:lblAlgn val="ctr"/>
        <c:lblOffset val="100"/>
        <c:noMultiLvlLbl val="0"/>
      </c:catAx>
      <c:valAx>
        <c:axId val="157103232"/>
        <c:scaling>
          <c:orientation val="minMax"/>
        </c:scaling>
        <c:delete val="1"/>
        <c:axPos val="l"/>
        <c:numFmt formatCode="General" sourceLinked="1"/>
        <c:majorTickMark val="out"/>
        <c:minorTickMark val="none"/>
        <c:tickLblPos val="nextTo"/>
        <c:crossAx val="157097344"/>
        <c:crosses val="autoZero"/>
        <c:crossBetween val="between"/>
      </c:valAx>
    </c:plotArea>
    <c:legend>
      <c:legendPos val="t"/>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 STEBESENA'!$D$289:$D$309</c:f>
              <c:strCache>
                <c:ptCount val="21"/>
                <c:pt idx="0">
                  <c:v>Tulpių š. klinika</c:v>
                </c:pt>
                <c:pt idx="1">
                  <c:v>Smėlynės š. ambulatorija</c:v>
                </c:pt>
                <c:pt idx="2">
                  <c:v>Respublikos g. š. klinika</c:v>
                </c:pt>
                <c:pt idx="3">
                  <c:v>Panevėžio centro š.klinika</c:v>
                </c:pt>
                <c:pt idx="4">
                  <c:v>Integruotų s.pasl. Centras</c:v>
                </c:pt>
                <c:pt idx="5">
                  <c:v>InMedika (Stotiesg. 49)</c:v>
                </c:pt>
                <c:pt idx="6">
                  <c:v>Kniaudiškių š. klinika</c:v>
                </c:pt>
                <c:pt idx="7">
                  <c:v>InMedika (Aukštaičių g. 4)</c:v>
                </c:pt>
                <c:pt idx="8">
                  <c:v>Klinika „Promedica“</c:v>
                </c:pt>
                <c:pt idx="9">
                  <c:v>Staniūnų g. š. gyd. Centras</c:v>
                </c:pt>
                <c:pt idx="10">
                  <c:v>Panevėžio m. sav.</c:v>
                </c:pt>
                <c:pt idx="11">
                  <c:v>Pilėnų š. med. Centras</c:v>
                </c:pt>
                <c:pt idx="12">
                  <c:v>InMedika (Nemuno g. 73)</c:v>
                </c:pt>
                <c:pt idx="13">
                  <c:v>Panevėžio m. poliklinika</c:v>
                </c:pt>
                <c:pt idx="14">
                  <c:v>Affidea Lietuva</c:v>
                </c:pt>
                <c:pt idx="15">
                  <c:v>Panevėžio š. med. Centras</c:v>
                </c:pt>
                <c:pt idx="16">
                  <c:v>Rožyno š. klinika</c:v>
                </c:pt>
                <c:pt idx="17">
                  <c:v>IĮ „Gydažolės“ š. gyd. Centras</c:v>
                </c:pt>
                <c:pt idx="18">
                  <c:v>Diagnostikos laboratorija</c:v>
                </c:pt>
                <c:pt idx="19">
                  <c:v>UAB „Aiskauda“</c:v>
                </c:pt>
                <c:pt idx="20">
                  <c:v>IĮ Savanorių a.š. ambulatorija</c:v>
                </c:pt>
              </c:strCache>
            </c:strRef>
          </c:cat>
          <c:val>
            <c:numRef>
              <c:f>'2025 M. STEBESENA'!$E$289:$E$309</c:f>
              <c:numCache>
                <c:formatCode>General</c:formatCode>
                <c:ptCount val="21"/>
              </c:numCache>
            </c:numRef>
          </c:val>
          <c:extLst>
            <c:ext xmlns:c16="http://schemas.microsoft.com/office/drawing/2014/chart" uri="{C3380CC4-5D6E-409C-BE32-E72D297353CC}">
              <c16:uniqueId val="{00000000-0F39-4B33-B9A0-06E2760E156D}"/>
            </c:ext>
          </c:extLst>
        </c:ser>
        <c:ser>
          <c:idx val="1"/>
          <c:order val="1"/>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 STEBESENA'!$D$289:$D$309</c:f>
              <c:strCache>
                <c:ptCount val="21"/>
                <c:pt idx="0">
                  <c:v>Tulpių š. klinika</c:v>
                </c:pt>
                <c:pt idx="1">
                  <c:v>Smėlynės š. ambulatorija</c:v>
                </c:pt>
                <c:pt idx="2">
                  <c:v>Respublikos g. š. klinika</c:v>
                </c:pt>
                <c:pt idx="3">
                  <c:v>Panevėžio centro š.klinika</c:v>
                </c:pt>
                <c:pt idx="4">
                  <c:v>Integruotų s.pasl. Centras</c:v>
                </c:pt>
                <c:pt idx="5">
                  <c:v>InMedika (Stotiesg. 49)</c:v>
                </c:pt>
                <c:pt idx="6">
                  <c:v>Kniaudiškių š. klinika</c:v>
                </c:pt>
                <c:pt idx="7">
                  <c:v>InMedika (Aukštaičių g. 4)</c:v>
                </c:pt>
                <c:pt idx="8">
                  <c:v>Klinika „Promedica“</c:v>
                </c:pt>
                <c:pt idx="9">
                  <c:v>Staniūnų g. š. gyd. Centras</c:v>
                </c:pt>
                <c:pt idx="10">
                  <c:v>Panevėžio m. sav.</c:v>
                </c:pt>
                <c:pt idx="11">
                  <c:v>Pilėnų š. med. Centras</c:v>
                </c:pt>
                <c:pt idx="12">
                  <c:v>InMedika (Nemuno g. 73)</c:v>
                </c:pt>
                <c:pt idx="13">
                  <c:v>Panevėžio m. poliklinika</c:v>
                </c:pt>
                <c:pt idx="14">
                  <c:v>Affidea Lietuva</c:v>
                </c:pt>
                <c:pt idx="15">
                  <c:v>Panevėžio š. med. Centras</c:v>
                </c:pt>
                <c:pt idx="16">
                  <c:v>Rožyno š. klinika</c:v>
                </c:pt>
                <c:pt idx="17">
                  <c:v>IĮ „Gydažolės“ š. gyd. Centras</c:v>
                </c:pt>
                <c:pt idx="18">
                  <c:v>Diagnostikos laboratorija</c:v>
                </c:pt>
                <c:pt idx="19">
                  <c:v>UAB „Aiskauda“</c:v>
                </c:pt>
                <c:pt idx="20">
                  <c:v>IĮ Savanorių a.š. ambulatorija</c:v>
                </c:pt>
              </c:strCache>
            </c:strRef>
          </c:cat>
          <c:val>
            <c:numRef>
              <c:f>'2025 M. STEBESENA'!$F$289:$F$309</c:f>
              <c:numCache>
                <c:formatCode>General</c:formatCode>
                <c:ptCount val="21"/>
                <c:pt idx="0">
                  <c:v>100</c:v>
                </c:pt>
                <c:pt idx="1">
                  <c:v>100</c:v>
                </c:pt>
                <c:pt idx="2">
                  <c:v>100</c:v>
                </c:pt>
                <c:pt idx="3">
                  <c:v>97.8</c:v>
                </c:pt>
                <c:pt idx="4">
                  <c:v>95.5</c:v>
                </c:pt>
                <c:pt idx="5">
                  <c:v>94.1</c:v>
                </c:pt>
                <c:pt idx="6">
                  <c:v>92.7</c:v>
                </c:pt>
                <c:pt idx="7">
                  <c:v>89.8</c:v>
                </c:pt>
                <c:pt idx="8">
                  <c:v>88.9</c:v>
                </c:pt>
                <c:pt idx="9">
                  <c:v>88.1</c:v>
                </c:pt>
                <c:pt idx="10">
                  <c:v>87.3</c:v>
                </c:pt>
                <c:pt idx="11">
                  <c:v>84.6</c:v>
                </c:pt>
                <c:pt idx="12">
                  <c:v>84.6</c:v>
                </c:pt>
                <c:pt idx="13">
                  <c:v>78.599999999999994</c:v>
                </c:pt>
                <c:pt idx="14">
                  <c:v>77.599999999999994</c:v>
                </c:pt>
                <c:pt idx="15">
                  <c:v>75</c:v>
                </c:pt>
                <c:pt idx="16">
                  <c:v>66.7</c:v>
                </c:pt>
                <c:pt idx="17">
                  <c:v>50</c:v>
                </c:pt>
                <c:pt idx="18">
                  <c:v>33.299999999999997</c:v>
                </c:pt>
                <c:pt idx="19">
                  <c:v>0</c:v>
                </c:pt>
                <c:pt idx="20">
                  <c:v>0</c:v>
                </c:pt>
              </c:numCache>
            </c:numRef>
          </c:val>
          <c:extLst>
            <c:ext xmlns:c16="http://schemas.microsoft.com/office/drawing/2014/chart" uri="{C3380CC4-5D6E-409C-BE32-E72D297353CC}">
              <c16:uniqueId val="{00000001-0F39-4B33-B9A0-06E2760E156D}"/>
            </c:ext>
          </c:extLst>
        </c:ser>
        <c:dLbls>
          <c:showLegendKey val="0"/>
          <c:showVal val="1"/>
          <c:showCatName val="0"/>
          <c:showSerName val="0"/>
          <c:showPercent val="0"/>
          <c:showBubbleSize val="0"/>
        </c:dLbls>
        <c:gapWidth val="150"/>
        <c:overlap val="-25"/>
        <c:axId val="158116096"/>
        <c:axId val="158117248"/>
      </c:barChart>
      <c:catAx>
        <c:axId val="158116096"/>
        <c:scaling>
          <c:orientation val="minMax"/>
        </c:scaling>
        <c:delete val="0"/>
        <c:axPos val="b"/>
        <c:numFmt formatCode="General" sourceLinked="0"/>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lt-LT"/>
          </a:p>
        </c:txPr>
        <c:crossAx val="158117248"/>
        <c:crosses val="autoZero"/>
        <c:auto val="1"/>
        <c:lblAlgn val="ctr"/>
        <c:lblOffset val="100"/>
        <c:noMultiLvlLbl val="0"/>
      </c:catAx>
      <c:valAx>
        <c:axId val="158117248"/>
        <c:scaling>
          <c:orientation val="minMax"/>
        </c:scaling>
        <c:delete val="1"/>
        <c:axPos val="l"/>
        <c:numFmt formatCode="General" sourceLinked="1"/>
        <c:majorTickMark val="out"/>
        <c:minorTickMark val="none"/>
        <c:tickLblPos val="nextTo"/>
        <c:crossAx val="1581160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M. STEBESENA'!$F$133</c:f>
              <c:strCache>
                <c:ptCount val="1"/>
                <c:pt idx="0">
                  <c:v>2024 m.</c:v>
                </c:pt>
              </c:strCache>
            </c:strRef>
          </c:tx>
          <c:spPr>
            <a:solidFill>
              <a:schemeClr val="accent3">
                <a:lumMod val="60000"/>
                <a:lumOff val="40000"/>
              </a:schemeClr>
            </a:solidFill>
          </c:spPr>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 STEBESENA'!$D$134:$E$136</c:f>
              <c:strCache>
                <c:ptCount val="3"/>
                <c:pt idx="0">
                  <c:v>Kraujotakos sistemos ligos</c:v>
                </c:pt>
                <c:pt idx="1">
                  <c:v>Kvėpavimo sistemos ligos</c:v>
                </c:pt>
                <c:pt idx="2">
                  <c:v>Endokrininės sistemos ligos</c:v>
                </c:pt>
              </c:strCache>
            </c:strRef>
          </c:cat>
          <c:val>
            <c:numRef>
              <c:f>'2025 M. STEBESENA'!$F$134:$F$136</c:f>
              <c:numCache>
                <c:formatCode>General</c:formatCode>
                <c:ptCount val="3"/>
                <c:pt idx="0">
                  <c:v>4162.8999999999996</c:v>
                </c:pt>
                <c:pt idx="1">
                  <c:v>3580.8</c:v>
                </c:pt>
                <c:pt idx="2">
                  <c:v>4119.5</c:v>
                </c:pt>
              </c:numCache>
            </c:numRef>
          </c:val>
          <c:extLst>
            <c:ext xmlns:c16="http://schemas.microsoft.com/office/drawing/2014/chart" uri="{C3380CC4-5D6E-409C-BE32-E72D297353CC}">
              <c16:uniqueId val="{00000000-AF5A-4DB4-8AA4-C1F69B94C4B8}"/>
            </c:ext>
          </c:extLst>
        </c:ser>
        <c:dLbls>
          <c:showLegendKey val="0"/>
          <c:showVal val="1"/>
          <c:showCatName val="0"/>
          <c:showSerName val="0"/>
          <c:showPercent val="0"/>
          <c:showBubbleSize val="0"/>
        </c:dLbls>
        <c:gapWidth val="150"/>
        <c:overlap val="-25"/>
        <c:axId val="57907072"/>
        <c:axId val="57873152"/>
      </c:barChart>
      <c:catAx>
        <c:axId val="57907072"/>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57873152"/>
        <c:crosses val="autoZero"/>
        <c:auto val="1"/>
        <c:lblAlgn val="ctr"/>
        <c:lblOffset val="100"/>
        <c:noMultiLvlLbl val="0"/>
      </c:catAx>
      <c:valAx>
        <c:axId val="57873152"/>
        <c:scaling>
          <c:orientation val="minMax"/>
        </c:scaling>
        <c:delete val="1"/>
        <c:axPos val="l"/>
        <c:numFmt formatCode="General" sourceLinked="1"/>
        <c:majorTickMark val="out"/>
        <c:minorTickMark val="none"/>
        <c:tickLblPos val="nextTo"/>
        <c:crossAx val="57907072"/>
        <c:crosses val="autoZero"/>
        <c:crossBetween val="between"/>
      </c:valAx>
    </c:plotArea>
    <c:legend>
      <c:legendPos val="t"/>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50824540682414698"/>
          <c:y val="0.16711633560692679"/>
          <c:w val="0.41406474190726161"/>
          <c:h val="0.6828369541301611"/>
        </c:manualLayout>
      </c:layout>
      <c:pieChart>
        <c:varyColors val="1"/>
        <c:ser>
          <c:idx val="0"/>
          <c:order val="0"/>
          <c:dPt>
            <c:idx val="0"/>
            <c:bubble3D val="0"/>
            <c:extLst>
              <c:ext xmlns:c16="http://schemas.microsoft.com/office/drawing/2014/chart" uri="{C3380CC4-5D6E-409C-BE32-E72D297353CC}">
                <c16:uniqueId val="{00000000-0903-4F3E-BA68-79579608E367}"/>
              </c:ext>
            </c:extLst>
          </c:dPt>
          <c:dPt>
            <c:idx val="1"/>
            <c:bubble3D val="0"/>
            <c:extLst>
              <c:ext xmlns:c16="http://schemas.microsoft.com/office/drawing/2014/chart" uri="{C3380CC4-5D6E-409C-BE32-E72D297353CC}">
                <c16:uniqueId val="{00000001-0903-4F3E-BA68-79579608E367}"/>
              </c:ext>
            </c:extLst>
          </c:dPt>
          <c:dPt>
            <c:idx val="2"/>
            <c:bubble3D val="0"/>
            <c:extLst>
              <c:ext xmlns:c16="http://schemas.microsoft.com/office/drawing/2014/chart" uri="{C3380CC4-5D6E-409C-BE32-E72D297353CC}">
                <c16:uniqueId val="{00000002-0903-4F3E-BA68-79579608E367}"/>
              </c:ext>
            </c:extLst>
          </c:dPt>
          <c:dPt>
            <c:idx val="3"/>
            <c:bubble3D val="0"/>
            <c:extLst>
              <c:ext xmlns:c16="http://schemas.microsoft.com/office/drawing/2014/chart" uri="{C3380CC4-5D6E-409C-BE32-E72D297353CC}">
                <c16:uniqueId val="{00000003-0903-4F3E-BA68-79579608E367}"/>
              </c:ext>
            </c:extLst>
          </c:dPt>
          <c:dPt>
            <c:idx val="4"/>
            <c:bubble3D val="0"/>
            <c:extLst>
              <c:ext xmlns:c16="http://schemas.microsoft.com/office/drawing/2014/chart" uri="{C3380CC4-5D6E-409C-BE32-E72D297353CC}">
                <c16:uniqueId val="{00000004-0903-4F3E-BA68-79579608E367}"/>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'2025 M. STEBESENA'!$F$224:$F$228</c:f>
              <c:strCache>
                <c:ptCount val="5"/>
                <c:pt idx="0">
                  <c:v>Tėvų atsisakymas</c:v>
                </c:pt>
                <c:pt idx="1">
                  <c:v>Priešparodimai dėl ligos</c:v>
                </c:pt>
                <c:pt idx="2">
                  <c:v>Neatvykimas skiepytis be priežasties</c:v>
                </c:pt>
                <c:pt idx="3">
                  <c:v>Kitos priežastys</c:v>
                </c:pt>
                <c:pt idx="4">
                  <c:v>Gyvena užsienyje, bet skiepijasi Lietuvoje</c:v>
                </c:pt>
              </c:strCache>
            </c:strRef>
          </c:cat>
          <c:val>
            <c:numRef>
              <c:f>'2025 M. STEBESENA'!$G$224:$G$228</c:f>
              <c:numCache>
                <c:formatCode>General</c:formatCode>
                <c:ptCount val="5"/>
                <c:pt idx="0">
                  <c:v>32</c:v>
                </c:pt>
                <c:pt idx="1">
                  <c:v>1</c:v>
                </c:pt>
                <c:pt idx="2">
                  <c:v>15</c:v>
                </c:pt>
                <c:pt idx="3">
                  <c:v>50</c:v>
                </c:pt>
                <c:pt idx="4">
                  <c:v>2</c:v>
                </c:pt>
              </c:numCache>
            </c:numRef>
          </c:val>
          <c:extLst>
            <c:ext xmlns:c16="http://schemas.microsoft.com/office/drawing/2014/chart" uri="{C3380CC4-5D6E-409C-BE32-E72D297353CC}">
              <c16:uniqueId val="{00000005-0903-4F3E-BA68-79579608E367}"/>
            </c:ext>
          </c:extLst>
        </c:ser>
        <c:dLbls>
          <c:showLegendKey val="0"/>
          <c:showVal val="0"/>
          <c:showCatName val="0"/>
          <c:showSerName val="0"/>
          <c:showPercent val="0"/>
          <c:showBubbleSize val="0"/>
          <c:showLeaderLines val="1"/>
        </c:dLbls>
        <c:firstSliceAng val="0"/>
      </c:pieChart>
      <c:spPr>
        <a:noFill/>
        <a:ln w="25400">
          <a:noFill/>
        </a:ln>
      </c:spPr>
    </c:plotArea>
    <c:legend>
      <c:legendPos val="t"/>
      <c:layout>
        <c:manualLayout>
          <c:xMode val="edge"/>
          <c:yMode val="edge"/>
          <c:x val="1.2401574803149606E-4"/>
          <c:y val="2.7744969378827648E-2"/>
          <c:w val="0.49419619422572175"/>
          <c:h val="0.35241626046744157"/>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30439846772479"/>
          <c:y val="5.7651991614255764E-2"/>
          <c:w val="0.87140916635722832"/>
          <c:h val="0.56812550553822283"/>
        </c:manualLayout>
      </c:layout>
      <c:barChart>
        <c:barDir val="col"/>
        <c:grouping val="clustered"/>
        <c:varyColors val="0"/>
        <c:ser>
          <c:idx val="0"/>
          <c:order val="0"/>
          <c:tx>
            <c:strRef>
              <c:f>Lapas2!$I$282</c:f>
              <c:strCache>
                <c:ptCount val="1"/>
                <c:pt idx="0">
                  <c:v>Lietuva</c:v>
                </c:pt>
              </c:strCache>
            </c:strRef>
          </c:tx>
          <c:invertIfNegative val="0"/>
          <c:cat>
            <c:strRef>
              <c:f>Lapas2!$H$283:$H$297</c:f>
              <c:strCache>
                <c:ptCount val="15"/>
                <c:pt idx="0">
                  <c:v>Inf. Ir parazitinės ligos</c:v>
                </c:pt>
                <c:pt idx="1">
                  <c:v>Navikai</c:v>
                </c:pt>
                <c:pt idx="2">
                  <c:v>Kraujo ligos</c:v>
                </c:pt>
                <c:pt idx="3">
                  <c:v>Endokrininės ligos</c:v>
                </c:pt>
                <c:pt idx="4">
                  <c:v>Psichikos ir elgesio sutrikimai</c:v>
                </c:pt>
                <c:pt idx="5">
                  <c:v>Nervų sistemos ligos</c:v>
                </c:pt>
                <c:pt idx="6">
                  <c:v>Akių ligos</c:v>
                </c:pt>
                <c:pt idx="7">
                  <c:v>Ausų ligos</c:v>
                </c:pt>
                <c:pt idx="8">
                  <c:v>Kraujotakos ligos</c:v>
                </c:pt>
                <c:pt idx="9">
                  <c:v>Kvėpavimo sistemos ligos</c:v>
                </c:pt>
                <c:pt idx="10">
                  <c:v>Virškinimo sistemos ligos</c:v>
                </c:pt>
                <c:pt idx="11">
                  <c:v>Odos ligos</c:v>
                </c:pt>
                <c:pt idx="12">
                  <c:v>Jungiamojo audinio ligos</c:v>
                </c:pt>
                <c:pt idx="13">
                  <c:v>Urogenitalinės sistemos ligos</c:v>
                </c:pt>
                <c:pt idx="14">
                  <c:v>Traumos</c:v>
                </c:pt>
              </c:strCache>
            </c:strRef>
          </c:cat>
          <c:val>
            <c:numRef>
              <c:f>Lapas2!$I$283:$I$297</c:f>
              <c:numCache>
                <c:formatCode>General</c:formatCode>
                <c:ptCount val="15"/>
                <c:pt idx="0">
                  <c:v>1187.0999999999999</c:v>
                </c:pt>
                <c:pt idx="1">
                  <c:v>1123.5999999999999</c:v>
                </c:pt>
                <c:pt idx="2">
                  <c:v>521.70000000000005</c:v>
                </c:pt>
                <c:pt idx="3">
                  <c:v>3359.6</c:v>
                </c:pt>
                <c:pt idx="4">
                  <c:v>1199.8</c:v>
                </c:pt>
                <c:pt idx="5">
                  <c:v>1653.7</c:v>
                </c:pt>
                <c:pt idx="6">
                  <c:v>2163.6999999999998</c:v>
                </c:pt>
                <c:pt idx="7">
                  <c:v>996.8</c:v>
                </c:pt>
                <c:pt idx="8">
                  <c:v>3457.7</c:v>
                </c:pt>
                <c:pt idx="9">
                  <c:v>3452.8</c:v>
                </c:pt>
                <c:pt idx="10">
                  <c:v>1709.9</c:v>
                </c:pt>
                <c:pt idx="11">
                  <c:v>1145.5</c:v>
                </c:pt>
                <c:pt idx="12">
                  <c:v>2967</c:v>
                </c:pt>
                <c:pt idx="13">
                  <c:v>2067.5</c:v>
                </c:pt>
                <c:pt idx="14">
                  <c:v>1484.9</c:v>
                </c:pt>
              </c:numCache>
            </c:numRef>
          </c:val>
          <c:extLst>
            <c:ext xmlns:c16="http://schemas.microsoft.com/office/drawing/2014/chart" uri="{C3380CC4-5D6E-409C-BE32-E72D297353CC}">
              <c16:uniqueId val="{00000000-CBFC-4390-B5B8-5A059855BA46}"/>
            </c:ext>
          </c:extLst>
        </c:ser>
        <c:ser>
          <c:idx val="1"/>
          <c:order val="1"/>
          <c:tx>
            <c:strRef>
              <c:f>Lapas2!$J$282</c:f>
              <c:strCache>
                <c:ptCount val="1"/>
                <c:pt idx="0">
                  <c:v>Panevėžio m.</c:v>
                </c:pt>
              </c:strCache>
            </c:strRef>
          </c:tx>
          <c:spPr>
            <a:solidFill>
              <a:schemeClr val="accent3">
                <a:lumMod val="75000"/>
              </a:schemeClr>
            </a:solidFill>
          </c:spPr>
          <c:invertIfNegative val="0"/>
          <c:cat>
            <c:strRef>
              <c:f>Lapas2!$H$283:$H$297</c:f>
              <c:strCache>
                <c:ptCount val="15"/>
                <c:pt idx="0">
                  <c:v>Inf. Ir parazitinės ligos</c:v>
                </c:pt>
                <c:pt idx="1">
                  <c:v>Navikai</c:v>
                </c:pt>
                <c:pt idx="2">
                  <c:v>Kraujo ligos</c:v>
                </c:pt>
                <c:pt idx="3">
                  <c:v>Endokrininės ligos</c:v>
                </c:pt>
                <c:pt idx="4">
                  <c:v>Psichikos ir elgesio sutrikimai</c:v>
                </c:pt>
                <c:pt idx="5">
                  <c:v>Nervų sistemos ligos</c:v>
                </c:pt>
                <c:pt idx="6">
                  <c:v>Akių ligos</c:v>
                </c:pt>
                <c:pt idx="7">
                  <c:v>Ausų ligos</c:v>
                </c:pt>
                <c:pt idx="8">
                  <c:v>Kraujotakos ligos</c:v>
                </c:pt>
                <c:pt idx="9">
                  <c:v>Kvėpavimo sistemos ligos</c:v>
                </c:pt>
                <c:pt idx="10">
                  <c:v>Virškinimo sistemos ligos</c:v>
                </c:pt>
                <c:pt idx="11">
                  <c:v>Odos ligos</c:v>
                </c:pt>
                <c:pt idx="12">
                  <c:v>Jungiamojo audinio ligos</c:v>
                </c:pt>
                <c:pt idx="13">
                  <c:v>Urogenitalinės sistemos ligos</c:v>
                </c:pt>
                <c:pt idx="14">
                  <c:v>Traumos</c:v>
                </c:pt>
              </c:strCache>
            </c:strRef>
          </c:cat>
          <c:val>
            <c:numRef>
              <c:f>Lapas2!$J$283:$J$297</c:f>
              <c:numCache>
                <c:formatCode>General</c:formatCode>
                <c:ptCount val="15"/>
                <c:pt idx="0">
                  <c:v>1418.1</c:v>
                </c:pt>
                <c:pt idx="1">
                  <c:v>1531.5</c:v>
                </c:pt>
                <c:pt idx="2">
                  <c:v>709.3</c:v>
                </c:pt>
                <c:pt idx="3">
                  <c:v>4119.5</c:v>
                </c:pt>
                <c:pt idx="4">
                  <c:v>1529.3</c:v>
                </c:pt>
                <c:pt idx="5">
                  <c:v>1661.7</c:v>
                </c:pt>
                <c:pt idx="6">
                  <c:v>2457.9</c:v>
                </c:pt>
                <c:pt idx="7">
                  <c:v>1104.2</c:v>
                </c:pt>
                <c:pt idx="8">
                  <c:v>4162.8999999999996</c:v>
                </c:pt>
                <c:pt idx="9">
                  <c:v>3650.5</c:v>
                </c:pt>
                <c:pt idx="10">
                  <c:v>1978.8</c:v>
                </c:pt>
                <c:pt idx="11">
                  <c:v>1186.5999999999999</c:v>
                </c:pt>
                <c:pt idx="12">
                  <c:v>3688.2</c:v>
                </c:pt>
                <c:pt idx="13">
                  <c:v>2694.6</c:v>
                </c:pt>
                <c:pt idx="14">
                  <c:v>1607.6</c:v>
                </c:pt>
              </c:numCache>
            </c:numRef>
          </c:val>
          <c:extLst>
            <c:ext xmlns:c16="http://schemas.microsoft.com/office/drawing/2014/chart" uri="{C3380CC4-5D6E-409C-BE32-E72D297353CC}">
              <c16:uniqueId val="{00000001-CBFC-4390-B5B8-5A059855BA46}"/>
            </c:ext>
          </c:extLst>
        </c:ser>
        <c:dLbls>
          <c:showLegendKey val="0"/>
          <c:showVal val="0"/>
          <c:showCatName val="0"/>
          <c:showSerName val="0"/>
          <c:showPercent val="0"/>
          <c:showBubbleSize val="0"/>
        </c:dLbls>
        <c:gapWidth val="150"/>
        <c:axId val="91112576"/>
        <c:axId val="91114112"/>
      </c:barChart>
      <c:catAx>
        <c:axId val="91112576"/>
        <c:scaling>
          <c:orientation val="minMax"/>
        </c:scaling>
        <c:delete val="0"/>
        <c:axPos val="b"/>
        <c:numFmt formatCode="General" sourceLinked="0"/>
        <c:majorTickMark val="none"/>
        <c:minorTickMark val="none"/>
        <c:tickLblPos val="nextTo"/>
        <c:crossAx val="91114112"/>
        <c:crosses val="autoZero"/>
        <c:auto val="1"/>
        <c:lblAlgn val="ctr"/>
        <c:lblOffset val="100"/>
        <c:noMultiLvlLbl val="0"/>
      </c:catAx>
      <c:valAx>
        <c:axId val="91114112"/>
        <c:scaling>
          <c:orientation val="minMax"/>
        </c:scaling>
        <c:delete val="0"/>
        <c:axPos val="l"/>
        <c:numFmt formatCode="General" sourceLinked="1"/>
        <c:majorTickMark val="none"/>
        <c:minorTickMark val="none"/>
        <c:tickLblPos val="nextTo"/>
        <c:crossAx val="91112576"/>
        <c:crosses val="autoZero"/>
        <c:crossBetween val="between"/>
      </c:valAx>
      <c:dTable>
        <c:showHorzBorder val="1"/>
        <c:showVertBorder val="1"/>
        <c:showOutline val="1"/>
        <c:showKeys val="1"/>
      </c:dTable>
    </c:plotArea>
    <c:plotVisOnly val="1"/>
    <c:dispBlanksAs val="gap"/>
    <c:showDLblsOverMax val="0"/>
  </c:chart>
  <c:txPr>
    <a:bodyPr/>
    <a:lstStyle/>
    <a:p>
      <a:pPr>
        <a:defRPr sz="700">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stebesena!$C$70:$C$73</c:f>
              <c:strCache>
                <c:ptCount val="4"/>
                <c:pt idx="0">
                  <c:v>0-17 m.</c:v>
                </c:pt>
                <c:pt idx="1">
                  <c:v>18-44 m.</c:v>
                </c:pt>
                <c:pt idx="2">
                  <c:v>45-64 m.</c:v>
                </c:pt>
                <c:pt idx="3">
                  <c:v>65+</c:v>
                </c:pt>
              </c:strCache>
            </c:strRef>
          </c:cat>
          <c:val>
            <c:numRef>
              <c:f>stebesena!$D$70:$D$73</c:f>
              <c:numCache>
                <c:formatCode>General</c:formatCode>
                <c:ptCount val="4"/>
                <c:pt idx="0">
                  <c:v>11514.5</c:v>
                </c:pt>
                <c:pt idx="1">
                  <c:v>8227.1</c:v>
                </c:pt>
                <c:pt idx="2">
                  <c:v>9513.5</c:v>
                </c:pt>
                <c:pt idx="3">
                  <c:v>10650.2</c:v>
                </c:pt>
              </c:numCache>
            </c:numRef>
          </c:val>
          <c:extLst>
            <c:ext xmlns:c16="http://schemas.microsoft.com/office/drawing/2014/chart" uri="{C3380CC4-5D6E-409C-BE32-E72D297353CC}">
              <c16:uniqueId val="{00000000-2B82-4D66-9DE7-A9751C93DB43}"/>
            </c:ext>
          </c:extLst>
        </c:ser>
        <c:dLbls>
          <c:showLegendKey val="0"/>
          <c:showVal val="1"/>
          <c:showCatName val="0"/>
          <c:showSerName val="0"/>
          <c:showPercent val="0"/>
          <c:showBubbleSize val="0"/>
        </c:dLbls>
        <c:gapWidth val="150"/>
        <c:overlap val="-25"/>
        <c:axId val="93915776"/>
        <c:axId val="93918720"/>
      </c:barChart>
      <c:catAx>
        <c:axId val="93915776"/>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93918720"/>
        <c:crosses val="autoZero"/>
        <c:auto val="1"/>
        <c:lblAlgn val="ctr"/>
        <c:lblOffset val="100"/>
        <c:noMultiLvlLbl val="0"/>
      </c:catAx>
      <c:valAx>
        <c:axId val="93918720"/>
        <c:scaling>
          <c:orientation val="minMax"/>
        </c:scaling>
        <c:delete val="1"/>
        <c:axPos val="l"/>
        <c:numFmt formatCode="General" sourceLinked="1"/>
        <c:majorTickMark val="out"/>
        <c:minorTickMark val="none"/>
        <c:tickLblPos val="nextTo"/>
        <c:crossAx val="9391577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M. STEBESENA'!$I$316</c:f>
              <c:strCache>
                <c:ptCount val="1"/>
                <c:pt idx="0">
                  <c:v>2024 m.</c:v>
                </c:pt>
              </c:strCache>
            </c:strRef>
          </c:tx>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 STEBESENA'!$H$317:$H$319</c:f>
              <c:strCache>
                <c:ptCount val="3"/>
                <c:pt idx="0">
                  <c:v>Kvėpavimo sistemos ligos</c:v>
                </c:pt>
                <c:pt idx="1">
                  <c:v>Akių ligos</c:v>
                </c:pt>
                <c:pt idx="2">
                  <c:v>Endokrininės sistemos ligos</c:v>
                </c:pt>
              </c:strCache>
            </c:strRef>
          </c:cat>
          <c:val>
            <c:numRef>
              <c:f>'2025 M. STEBESENA'!$I$317:$I$319</c:f>
              <c:numCache>
                <c:formatCode>General</c:formatCode>
                <c:ptCount val="3"/>
                <c:pt idx="0">
                  <c:v>7479.7</c:v>
                </c:pt>
                <c:pt idx="1">
                  <c:v>3953.7</c:v>
                </c:pt>
                <c:pt idx="2">
                  <c:v>2495.6</c:v>
                </c:pt>
              </c:numCache>
            </c:numRef>
          </c:val>
          <c:extLst>
            <c:ext xmlns:c16="http://schemas.microsoft.com/office/drawing/2014/chart" uri="{C3380CC4-5D6E-409C-BE32-E72D297353CC}">
              <c16:uniqueId val="{00000000-4B3B-4FC2-9AF9-903479F97F87}"/>
            </c:ext>
          </c:extLst>
        </c:ser>
        <c:dLbls>
          <c:showLegendKey val="0"/>
          <c:showVal val="1"/>
          <c:showCatName val="0"/>
          <c:showSerName val="0"/>
          <c:showPercent val="0"/>
          <c:showBubbleSize val="0"/>
        </c:dLbls>
        <c:gapWidth val="150"/>
        <c:overlap val="-25"/>
        <c:axId val="94138368"/>
        <c:axId val="94141056"/>
      </c:barChart>
      <c:catAx>
        <c:axId val="94138368"/>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94141056"/>
        <c:crosses val="autoZero"/>
        <c:auto val="1"/>
        <c:lblAlgn val="ctr"/>
        <c:lblOffset val="100"/>
        <c:noMultiLvlLbl val="0"/>
      </c:catAx>
      <c:valAx>
        <c:axId val="94141056"/>
        <c:scaling>
          <c:orientation val="minMax"/>
        </c:scaling>
        <c:delete val="1"/>
        <c:axPos val="l"/>
        <c:numFmt formatCode="General" sourceLinked="1"/>
        <c:majorTickMark val="out"/>
        <c:minorTickMark val="none"/>
        <c:tickLblPos val="nextTo"/>
        <c:crossAx val="9413836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stebesena!$D$4</c:f>
              <c:strCache>
                <c:ptCount val="1"/>
                <c:pt idx="0">
                  <c:v>Vyr.</c:v>
                </c:pt>
              </c:strCache>
            </c:strRef>
          </c:tx>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stebesena!$C$5:$C$9</c:f>
              <c:strCache>
                <c:ptCount val="5"/>
                <c:pt idx="0">
                  <c:v>2020 m.</c:v>
                </c:pt>
                <c:pt idx="1">
                  <c:v>2021 m.</c:v>
                </c:pt>
                <c:pt idx="2">
                  <c:v>2022 m.</c:v>
                </c:pt>
                <c:pt idx="3">
                  <c:v>2023 m.</c:v>
                </c:pt>
                <c:pt idx="4">
                  <c:v>2024 m.</c:v>
                </c:pt>
              </c:strCache>
            </c:strRef>
          </c:cat>
          <c:val>
            <c:numRef>
              <c:f>stebesena!$D$5:$D$9</c:f>
              <c:numCache>
                <c:formatCode>General</c:formatCode>
                <c:ptCount val="5"/>
                <c:pt idx="0">
                  <c:v>8450.6</c:v>
                </c:pt>
                <c:pt idx="1">
                  <c:v>8804.7999999999993</c:v>
                </c:pt>
                <c:pt idx="2">
                  <c:v>9308.5</c:v>
                </c:pt>
                <c:pt idx="3">
                  <c:v>9258.4</c:v>
                </c:pt>
                <c:pt idx="4">
                  <c:v>9348.9</c:v>
                </c:pt>
              </c:numCache>
            </c:numRef>
          </c:val>
          <c:extLst>
            <c:ext xmlns:c16="http://schemas.microsoft.com/office/drawing/2014/chart" uri="{C3380CC4-5D6E-409C-BE32-E72D297353CC}">
              <c16:uniqueId val="{00000000-7C37-4F88-BEDA-9F8630D62875}"/>
            </c:ext>
          </c:extLst>
        </c:ser>
        <c:ser>
          <c:idx val="1"/>
          <c:order val="1"/>
          <c:tx>
            <c:strRef>
              <c:f>stebesena!$E$4</c:f>
              <c:strCache>
                <c:ptCount val="1"/>
                <c:pt idx="0">
                  <c:v>Mot.</c:v>
                </c:pt>
              </c:strCache>
            </c:strRef>
          </c:tx>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stebesena!$C$5:$C$9</c:f>
              <c:strCache>
                <c:ptCount val="5"/>
                <c:pt idx="0">
                  <c:v>2020 m.</c:v>
                </c:pt>
                <c:pt idx="1">
                  <c:v>2021 m.</c:v>
                </c:pt>
                <c:pt idx="2">
                  <c:v>2022 m.</c:v>
                </c:pt>
                <c:pt idx="3">
                  <c:v>2023 m.</c:v>
                </c:pt>
                <c:pt idx="4">
                  <c:v>2024 m.</c:v>
                </c:pt>
              </c:strCache>
            </c:strRef>
          </c:cat>
          <c:val>
            <c:numRef>
              <c:f>stebesena!$E$5:$E$9</c:f>
              <c:numCache>
                <c:formatCode>General</c:formatCode>
                <c:ptCount val="5"/>
                <c:pt idx="0">
                  <c:v>9355.4</c:v>
                </c:pt>
                <c:pt idx="1">
                  <c:v>9571.9</c:v>
                </c:pt>
                <c:pt idx="2">
                  <c:v>9931.1</c:v>
                </c:pt>
                <c:pt idx="3">
                  <c:v>9901</c:v>
                </c:pt>
                <c:pt idx="4">
                  <c:v>10029.5</c:v>
                </c:pt>
              </c:numCache>
            </c:numRef>
          </c:val>
          <c:extLst>
            <c:ext xmlns:c16="http://schemas.microsoft.com/office/drawing/2014/chart" uri="{C3380CC4-5D6E-409C-BE32-E72D297353CC}">
              <c16:uniqueId val="{00000001-7C37-4F88-BEDA-9F8630D62875}"/>
            </c:ext>
          </c:extLst>
        </c:ser>
        <c:dLbls>
          <c:showLegendKey val="0"/>
          <c:showVal val="1"/>
          <c:showCatName val="0"/>
          <c:showSerName val="0"/>
          <c:showPercent val="0"/>
          <c:showBubbleSize val="0"/>
        </c:dLbls>
        <c:gapWidth val="150"/>
        <c:overlap val="-25"/>
        <c:axId val="94363008"/>
        <c:axId val="94368896"/>
      </c:barChart>
      <c:catAx>
        <c:axId val="94363008"/>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94368896"/>
        <c:crosses val="autoZero"/>
        <c:auto val="1"/>
        <c:lblAlgn val="ctr"/>
        <c:lblOffset val="100"/>
        <c:noMultiLvlLbl val="0"/>
      </c:catAx>
      <c:valAx>
        <c:axId val="94368896"/>
        <c:scaling>
          <c:orientation val="minMax"/>
        </c:scaling>
        <c:delete val="1"/>
        <c:axPos val="l"/>
        <c:numFmt formatCode="General" sourceLinked="1"/>
        <c:majorTickMark val="out"/>
        <c:minorTickMark val="none"/>
        <c:tickLblPos val="nextTo"/>
        <c:crossAx val="94363008"/>
        <c:crosses val="autoZero"/>
        <c:crossBetween val="between"/>
      </c:valAx>
    </c:plotArea>
    <c:legend>
      <c:legendPos val="t"/>
      <c:overlay val="0"/>
      <c:txPr>
        <a:bodyPr/>
        <a:lstStyle/>
        <a:p>
          <a:pPr>
            <a:defRPr>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Lapas2!$C$61</c:f>
              <c:strCache>
                <c:ptCount val="1"/>
                <c:pt idx="0">
                  <c:v>Lietuva</c:v>
                </c:pt>
              </c:strCache>
            </c:strRef>
          </c:tx>
          <c:invertIfNegative val="0"/>
          <c:dLbls>
            <c:dLbl>
              <c:idx val="0"/>
              <c:layout>
                <c:manualLayout>
                  <c:x val="-2.7777777777777776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1B-4362-AD65-128DEEE81617}"/>
                </c:ext>
              </c:extLst>
            </c:dLbl>
            <c:dLbl>
              <c:idx val="1"/>
              <c:layout>
                <c:manualLayout>
                  <c:x val="-2.777777777777775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1B-4362-AD65-128DEEE81617}"/>
                </c:ext>
              </c:extLst>
            </c:dLbl>
            <c:dLbl>
              <c:idx val="2"/>
              <c:layout>
                <c:manualLayout>
                  <c:x val="-2.222222222222227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1B-4362-AD65-128DEEE81617}"/>
                </c:ext>
              </c:extLst>
            </c:dLbl>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Lapas2!$D$60:$H$60</c:f>
              <c:strCache>
                <c:ptCount val="5"/>
                <c:pt idx="0">
                  <c:v>2020 m.</c:v>
                </c:pt>
                <c:pt idx="1">
                  <c:v>2021 m.</c:v>
                </c:pt>
                <c:pt idx="2">
                  <c:v>2022 m.</c:v>
                </c:pt>
                <c:pt idx="3">
                  <c:v>2023 m.</c:v>
                </c:pt>
                <c:pt idx="4">
                  <c:v>2024 m.</c:v>
                </c:pt>
              </c:strCache>
            </c:strRef>
          </c:cat>
          <c:val>
            <c:numRef>
              <c:f>Lapas2!$D$61:$H$61</c:f>
              <c:numCache>
                <c:formatCode>General</c:formatCode>
                <c:ptCount val="5"/>
                <c:pt idx="0">
                  <c:v>1558.1</c:v>
                </c:pt>
                <c:pt idx="1">
                  <c:v>1704.7</c:v>
                </c:pt>
                <c:pt idx="2">
                  <c:v>1399.9</c:v>
                </c:pt>
                <c:pt idx="3">
                  <c:v>1288.7</c:v>
                </c:pt>
                <c:pt idx="4">
                  <c:v>1296.7</c:v>
                </c:pt>
              </c:numCache>
            </c:numRef>
          </c:val>
          <c:extLst>
            <c:ext xmlns:c16="http://schemas.microsoft.com/office/drawing/2014/chart" uri="{C3380CC4-5D6E-409C-BE32-E72D297353CC}">
              <c16:uniqueId val="{00000003-8E1B-4362-AD65-128DEEE81617}"/>
            </c:ext>
          </c:extLst>
        </c:ser>
        <c:ser>
          <c:idx val="1"/>
          <c:order val="1"/>
          <c:tx>
            <c:strRef>
              <c:f>Lapas2!$C$62</c:f>
              <c:strCache>
                <c:ptCount val="1"/>
                <c:pt idx="0">
                  <c:v>Panevėžio m. sav.</c:v>
                </c:pt>
              </c:strCache>
            </c:strRef>
          </c:tx>
          <c:spPr>
            <a:solidFill>
              <a:schemeClr val="accent3">
                <a:lumMod val="75000"/>
              </a:schemeClr>
            </a:solidFill>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Lapas2!$D$60:$H$60</c:f>
              <c:strCache>
                <c:ptCount val="5"/>
                <c:pt idx="0">
                  <c:v>2020 m.</c:v>
                </c:pt>
                <c:pt idx="1">
                  <c:v>2021 m.</c:v>
                </c:pt>
                <c:pt idx="2">
                  <c:v>2022 m.</c:v>
                </c:pt>
                <c:pt idx="3">
                  <c:v>2023 m.</c:v>
                </c:pt>
                <c:pt idx="4">
                  <c:v>2024 m.</c:v>
                </c:pt>
              </c:strCache>
            </c:strRef>
          </c:cat>
          <c:val>
            <c:numRef>
              <c:f>Lapas2!$D$62:$H$62</c:f>
              <c:numCache>
                <c:formatCode>General</c:formatCode>
                <c:ptCount val="5"/>
                <c:pt idx="0">
                  <c:v>1617.6</c:v>
                </c:pt>
                <c:pt idx="1">
                  <c:v>1744.4</c:v>
                </c:pt>
                <c:pt idx="2">
                  <c:v>1419.9</c:v>
                </c:pt>
                <c:pt idx="3">
                  <c:v>1386.3</c:v>
                </c:pt>
                <c:pt idx="4">
                  <c:v>1402.6</c:v>
                </c:pt>
              </c:numCache>
            </c:numRef>
          </c:val>
          <c:extLst>
            <c:ext xmlns:c16="http://schemas.microsoft.com/office/drawing/2014/chart" uri="{C3380CC4-5D6E-409C-BE32-E72D297353CC}">
              <c16:uniqueId val="{00000004-8E1B-4362-AD65-128DEEE81617}"/>
            </c:ext>
          </c:extLst>
        </c:ser>
        <c:dLbls>
          <c:showLegendKey val="0"/>
          <c:showVal val="1"/>
          <c:showCatName val="0"/>
          <c:showSerName val="0"/>
          <c:showPercent val="0"/>
          <c:showBubbleSize val="0"/>
        </c:dLbls>
        <c:gapWidth val="150"/>
        <c:overlap val="-25"/>
        <c:axId val="147708160"/>
        <c:axId val="147714048"/>
      </c:barChart>
      <c:catAx>
        <c:axId val="147708160"/>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47714048"/>
        <c:crosses val="autoZero"/>
        <c:auto val="1"/>
        <c:lblAlgn val="ctr"/>
        <c:lblOffset val="100"/>
        <c:noMultiLvlLbl val="0"/>
      </c:catAx>
      <c:valAx>
        <c:axId val="147714048"/>
        <c:scaling>
          <c:orientation val="minMax"/>
        </c:scaling>
        <c:delete val="1"/>
        <c:axPos val="l"/>
        <c:numFmt formatCode="General" sourceLinked="1"/>
        <c:majorTickMark val="out"/>
        <c:minorTickMark val="none"/>
        <c:tickLblPos val="nextTo"/>
        <c:crossAx val="147708160"/>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dLbl>
              <c:idx val="0"/>
              <c:tx>
                <c:rich>
                  <a:bodyPr/>
                  <a:lstStyle/>
                  <a:p>
                    <a:r>
                      <a:rPr lang="en-US" sz="800">
                        <a:latin typeface="Times New Roman" panose="02020603050405020304" pitchFamily="18" charset="0"/>
                        <a:cs typeface="Times New Roman" panose="02020603050405020304" pitchFamily="18" charset="0"/>
                      </a:rPr>
                      <a:t>52%</a:t>
                    </a:r>
                    <a:endParaRPr lang="en-US" sz="800"/>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DE4-4B25-9F48-52C3B115B61B}"/>
                </c:ext>
              </c:extLst>
            </c:dLbl>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M. STEBESENA'!$H$329:$H$331</c:f>
              <c:strCache>
                <c:ptCount val="3"/>
                <c:pt idx="0">
                  <c:v>Kraujotakos sistemos ligos</c:v>
                </c:pt>
                <c:pt idx="1">
                  <c:v>Piktybiniai navikai</c:v>
                </c:pt>
                <c:pt idx="2">
                  <c:v>Išorinės priežastys</c:v>
                </c:pt>
              </c:strCache>
            </c:strRef>
          </c:cat>
          <c:val>
            <c:numRef>
              <c:f>'2025 M. STEBESENA'!$I$329:$I$331</c:f>
              <c:numCache>
                <c:formatCode>0%</c:formatCode>
                <c:ptCount val="3"/>
                <c:pt idx="0">
                  <c:v>0.52</c:v>
                </c:pt>
                <c:pt idx="1">
                  <c:v>0.23</c:v>
                </c:pt>
                <c:pt idx="2">
                  <c:v>0.05</c:v>
                </c:pt>
              </c:numCache>
            </c:numRef>
          </c:val>
          <c:extLst>
            <c:ext xmlns:c16="http://schemas.microsoft.com/office/drawing/2014/chart" uri="{C3380CC4-5D6E-409C-BE32-E72D297353CC}">
              <c16:uniqueId val="{00000001-0DE4-4B25-9F48-52C3B115B61B}"/>
            </c:ext>
          </c:extLst>
        </c:ser>
        <c:dLbls>
          <c:showLegendKey val="0"/>
          <c:showVal val="1"/>
          <c:showCatName val="0"/>
          <c:showSerName val="0"/>
          <c:showPercent val="0"/>
          <c:showBubbleSize val="0"/>
        </c:dLbls>
        <c:gapWidth val="150"/>
        <c:overlap val="-25"/>
        <c:axId val="151829120"/>
        <c:axId val="151586304"/>
      </c:barChart>
      <c:catAx>
        <c:axId val="151829120"/>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t-LT"/>
          </a:p>
        </c:txPr>
        <c:crossAx val="151586304"/>
        <c:crosses val="autoZero"/>
        <c:auto val="1"/>
        <c:lblAlgn val="ctr"/>
        <c:lblOffset val="100"/>
        <c:noMultiLvlLbl val="0"/>
      </c:catAx>
      <c:valAx>
        <c:axId val="151586304"/>
        <c:scaling>
          <c:orientation val="minMax"/>
        </c:scaling>
        <c:delete val="1"/>
        <c:axPos val="l"/>
        <c:numFmt formatCode="0%" sourceLinked="1"/>
        <c:majorTickMark val="none"/>
        <c:minorTickMark val="none"/>
        <c:tickLblPos val="nextTo"/>
        <c:crossAx val="15182912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Lapas2!$D$332</c:f>
              <c:strCache>
                <c:ptCount val="1"/>
                <c:pt idx="0">
                  <c:v>Panevėžio m.</c:v>
                </c:pt>
              </c:strCache>
            </c:strRef>
          </c:tx>
          <c:spPr>
            <a:solidFill>
              <a:schemeClr val="accent3">
                <a:lumMod val="75000"/>
              </a:schemeClr>
            </a:solidFill>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Lapas2!$B$333:$C$339</c:f>
              <c:strCache>
                <c:ptCount val="7"/>
                <c:pt idx="0">
                  <c:v>Nuo infekcinių ligų</c:v>
                </c:pt>
                <c:pt idx="1">
                  <c:v>Nuo piktybinių navikų</c:v>
                </c:pt>
                <c:pt idx="2">
                  <c:v>Nuo kraujotakos sistemos ligų</c:v>
                </c:pt>
                <c:pt idx="3">
                  <c:v>Nuo kvėpavimo sistemos ligų</c:v>
                </c:pt>
                <c:pt idx="4">
                  <c:v>Nuo virškinimo sistemos ligų</c:v>
                </c:pt>
                <c:pt idx="5">
                  <c:v>Nuo išorinių priežasčių</c:v>
                </c:pt>
                <c:pt idx="6">
                  <c:v>Nuo Covid-19</c:v>
                </c:pt>
              </c:strCache>
            </c:strRef>
          </c:cat>
          <c:val>
            <c:numRef>
              <c:f>Lapas2!$D$333:$D$339</c:f>
              <c:numCache>
                <c:formatCode>General</c:formatCode>
                <c:ptCount val="7"/>
                <c:pt idx="0">
                  <c:v>52.2</c:v>
                </c:pt>
                <c:pt idx="1">
                  <c:v>320.2</c:v>
                </c:pt>
                <c:pt idx="2">
                  <c:v>729.7</c:v>
                </c:pt>
                <c:pt idx="3">
                  <c:v>33.6</c:v>
                </c:pt>
                <c:pt idx="4">
                  <c:v>82.4</c:v>
                </c:pt>
                <c:pt idx="5">
                  <c:v>76.599999999999994</c:v>
                </c:pt>
                <c:pt idx="6">
                  <c:v>10.4</c:v>
                </c:pt>
              </c:numCache>
            </c:numRef>
          </c:val>
          <c:extLst>
            <c:ext xmlns:c16="http://schemas.microsoft.com/office/drawing/2014/chart" uri="{C3380CC4-5D6E-409C-BE32-E72D297353CC}">
              <c16:uniqueId val="{00000000-21AF-487F-B889-7B137C956662}"/>
            </c:ext>
          </c:extLst>
        </c:ser>
        <c:ser>
          <c:idx val="1"/>
          <c:order val="1"/>
          <c:tx>
            <c:strRef>
              <c:f>Lapas2!$E$332</c:f>
              <c:strCache>
                <c:ptCount val="1"/>
                <c:pt idx="0">
                  <c:v>Lietuva</c:v>
                </c:pt>
              </c:strCache>
            </c:strRef>
          </c:tx>
          <c:invertIfNegative val="0"/>
          <c:dLbls>
            <c:dLbl>
              <c:idx val="1"/>
              <c:layout>
                <c:manualLayout>
                  <c:x val="1.3888888888888888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AF-487F-B889-7B137C956662}"/>
                </c:ext>
              </c:extLst>
            </c:dLbl>
            <c:dLbl>
              <c:idx val="2"/>
              <c:layout>
                <c:manualLayout>
                  <c:x val="7.7745858920283389E-3"/>
                  <c:y val="1.2712422304593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AF-487F-B889-7B137C956662}"/>
                </c:ext>
              </c:extLst>
            </c:dLbl>
            <c:dLbl>
              <c:idx val="3"/>
              <c:layout>
                <c:manualLayout>
                  <c:x val="1.6666666666666666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AF-487F-B889-7B137C956662}"/>
                </c:ext>
              </c:extLst>
            </c:dLbl>
            <c:dLbl>
              <c:idx val="4"/>
              <c:layout>
                <c:manualLayout>
                  <c:x val="1.666666666666666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AF-487F-B889-7B137C956662}"/>
                </c:ext>
              </c:extLst>
            </c:dLbl>
            <c:dLbl>
              <c:idx val="5"/>
              <c:layout>
                <c:manualLayout>
                  <c:x val="1.3888888888888888E-2"/>
                  <c:y val="1.38885243511226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AF-487F-B889-7B137C956662}"/>
                </c:ext>
              </c:extLst>
            </c:dLbl>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Lapas2!$B$333:$C$339</c:f>
              <c:strCache>
                <c:ptCount val="7"/>
                <c:pt idx="0">
                  <c:v>Nuo infekcinių ligų</c:v>
                </c:pt>
                <c:pt idx="1">
                  <c:v>Nuo piktybinių navikų</c:v>
                </c:pt>
                <c:pt idx="2">
                  <c:v>Nuo kraujotakos sistemos ligų</c:v>
                </c:pt>
                <c:pt idx="3">
                  <c:v>Nuo kvėpavimo sistemos ligų</c:v>
                </c:pt>
                <c:pt idx="4">
                  <c:v>Nuo virškinimo sistemos ligų</c:v>
                </c:pt>
                <c:pt idx="5">
                  <c:v>Nuo išorinių priežasčių</c:v>
                </c:pt>
                <c:pt idx="6">
                  <c:v>Nuo Covid-19</c:v>
                </c:pt>
              </c:strCache>
            </c:strRef>
          </c:cat>
          <c:val>
            <c:numRef>
              <c:f>Lapas2!$E$333:$E$339</c:f>
              <c:numCache>
                <c:formatCode>General</c:formatCode>
                <c:ptCount val="7"/>
                <c:pt idx="0">
                  <c:v>30.1</c:v>
                </c:pt>
                <c:pt idx="1">
                  <c:v>278.8</c:v>
                </c:pt>
                <c:pt idx="2">
                  <c:v>658.7</c:v>
                </c:pt>
                <c:pt idx="3">
                  <c:v>42.3</c:v>
                </c:pt>
                <c:pt idx="4">
                  <c:v>73.8</c:v>
                </c:pt>
                <c:pt idx="5">
                  <c:v>79.5</c:v>
                </c:pt>
                <c:pt idx="6">
                  <c:v>8.3000000000000007</c:v>
                </c:pt>
              </c:numCache>
            </c:numRef>
          </c:val>
          <c:extLst>
            <c:ext xmlns:c16="http://schemas.microsoft.com/office/drawing/2014/chart" uri="{C3380CC4-5D6E-409C-BE32-E72D297353CC}">
              <c16:uniqueId val="{00000006-21AF-487F-B889-7B137C956662}"/>
            </c:ext>
          </c:extLst>
        </c:ser>
        <c:dLbls>
          <c:showLegendKey val="0"/>
          <c:showVal val="1"/>
          <c:showCatName val="0"/>
          <c:showSerName val="0"/>
          <c:showPercent val="0"/>
          <c:showBubbleSize val="0"/>
        </c:dLbls>
        <c:gapWidth val="150"/>
        <c:overlap val="-25"/>
        <c:axId val="153159936"/>
        <c:axId val="153174016"/>
      </c:barChart>
      <c:catAx>
        <c:axId val="153159936"/>
        <c:scaling>
          <c:orientation val="minMax"/>
        </c:scaling>
        <c:delete val="0"/>
        <c:axPos val="b"/>
        <c:numFmt formatCode="General" sourceLinked="0"/>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lt-LT"/>
          </a:p>
        </c:txPr>
        <c:crossAx val="153174016"/>
        <c:crosses val="autoZero"/>
        <c:auto val="1"/>
        <c:lblAlgn val="ctr"/>
        <c:lblOffset val="100"/>
        <c:noMultiLvlLbl val="0"/>
      </c:catAx>
      <c:valAx>
        <c:axId val="153174016"/>
        <c:scaling>
          <c:orientation val="minMax"/>
        </c:scaling>
        <c:delete val="1"/>
        <c:axPos val="l"/>
        <c:numFmt formatCode="General" sourceLinked="1"/>
        <c:majorTickMark val="out"/>
        <c:minorTickMark val="none"/>
        <c:tickLblPos val="nextTo"/>
        <c:crossAx val="153159936"/>
        <c:crosses val="autoZero"/>
        <c:crossBetween val="between"/>
      </c:valAx>
    </c:plotArea>
    <c:legend>
      <c:legendPos val="t"/>
      <c:layout>
        <c:manualLayout>
          <c:xMode val="edge"/>
          <c:yMode val="edge"/>
          <c:x val="0.55288059178536042"/>
          <c:y val="4.8640203070339227E-2"/>
          <c:w val="0.42135104986876648"/>
          <c:h val="9.4923811606882458E-2"/>
        </c:manualLayout>
      </c:layout>
      <c:overlay val="0"/>
      <c:txPr>
        <a:bodyPr/>
        <a:lstStyle/>
        <a:p>
          <a:pPr>
            <a:defRPr sz="110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PZtUE3zFD4FpXQTk2D7372zmvw==">CgMxLjA4AHIhMUhtdTl6b2tVakZ4Q1lJdW1jcHFDaFpESE1ySGx1OGVO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59B54C-063C-4E81-A295-C399A227B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31357</Words>
  <Characters>17874</Characters>
  <Application>Microsoft Office Word</Application>
  <DocSecurity>4</DocSecurity>
  <Lines>148</Lines>
  <Paragraphs>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 Brazdžiunienė</cp:lastModifiedBy>
  <cp:revision>2</cp:revision>
  <cp:lastPrinted>2025-12-17T09:01:00Z</cp:lastPrinted>
  <dcterms:created xsi:type="dcterms:W3CDTF">2026-04-10T07:38:00Z</dcterms:created>
  <dcterms:modified xsi:type="dcterms:W3CDTF">2026-04-10T07:38:00Z</dcterms:modified>
</cp:coreProperties>
</file>