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73680" w14:textId="77777777" w:rsidR="0062503C" w:rsidRDefault="0062503C" w:rsidP="0062503C">
      <w:pPr>
        <w:spacing w:after="0" w:line="240" w:lineRule="auto"/>
        <w:jc w:val="center"/>
        <w:rPr>
          <w:rFonts w:ascii="Times New Roman" w:eastAsia="Calibri" w:hAnsi="Times New Roman" w:cs="Times New Roman"/>
          <w:b/>
          <w:sz w:val="24"/>
          <w:lang w:val="lt-LT"/>
        </w:rPr>
      </w:pPr>
      <w:r>
        <w:rPr>
          <w:rFonts w:ascii="Times New Roman" w:eastAsia="Calibri" w:hAnsi="Times New Roman" w:cs="Times New Roman"/>
          <w:b/>
          <w:sz w:val="24"/>
          <w:lang w:val="lt-LT"/>
        </w:rPr>
        <w:t>AIŠKINAMASIS RAŠTAS</w:t>
      </w:r>
    </w:p>
    <w:p w14:paraId="38C2861F" w14:textId="77777777" w:rsidR="0062503C" w:rsidRDefault="0062503C" w:rsidP="0062503C">
      <w:pPr>
        <w:spacing w:after="0" w:line="240" w:lineRule="auto"/>
        <w:jc w:val="center"/>
        <w:rPr>
          <w:rFonts w:ascii="Times New Roman" w:eastAsia="Calibri" w:hAnsi="Times New Roman" w:cs="Times New Roman"/>
          <w:b/>
          <w:sz w:val="24"/>
          <w:lang w:val="lt-LT"/>
        </w:rPr>
      </w:pPr>
    </w:p>
    <w:p w14:paraId="19A020E4" w14:textId="77777777" w:rsidR="0062503C" w:rsidRDefault="0062503C" w:rsidP="0062503C">
      <w:pPr>
        <w:keepNext/>
        <w:spacing w:after="0" w:line="240" w:lineRule="auto"/>
        <w:jc w:val="center"/>
        <w:outlineLvl w:val="0"/>
        <w:rPr>
          <w:rFonts w:ascii="Times New Roman" w:eastAsia="Times New Roman" w:hAnsi="Times New Roman" w:cs="Times New Roman"/>
          <w:b/>
          <w:sz w:val="24"/>
          <w:szCs w:val="20"/>
          <w:lang w:val="lt-LT"/>
        </w:rPr>
      </w:pPr>
      <w:r>
        <w:rPr>
          <w:rFonts w:ascii="Times New Roman" w:eastAsia="Times New Roman" w:hAnsi="Times New Roman" w:cs="Times New Roman"/>
          <w:b/>
          <w:sz w:val="24"/>
          <w:szCs w:val="20"/>
          <w:lang w:val="lt-LT"/>
        </w:rPr>
        <w:t xml:space="preserve">DĖL </w:t>
      </w:r>
      <w:bookmarkStart w:id="0" w:name="Nr"/>
      <w:bookmarkStart w:id="1" w:name="Pavadinimas"/>
      <w:r>
        <w:rPr>
          <w:rFonts w:ascii="Times New Roman" w:eastAsia="Times New Roman" w:hAnsi="Times New Roman" w:cs="Times New Roman"/>
          <w:b/>
          <w:sz w:val="24"/>
          <w:szCs w:val="24"/>
          <w:lang w:val="lt-LT"/>
        </w:rPr>
        <w:t>PRITARIMO PANEVĖŽIO MIESTO SAVIVALDYBĖS TARYBOS KONTROLĖS KOMITETO 2025 METŲ VEIKLOS ATASKAIT</w:t>
      </w:r>
      <w:bookmarkEnd w:id="0"/>
      <w:bookmarkEnd w:id="1"/>
      <w:r>
        <w:rPr>
          <w:rFonts w:ascii="Times New Roman" w:eastAsia="Times New Roman" w:hAnsi="Times New Roman" w:cs="Times New Roman"/>
          <w:b/>
          <w:sz w:val="24"/>
          <w:szCs w:val="24"/>
          <w:lang w:val="lt-LT"/>
        </w:rPr>
        <w:t>AI</w:t>
      </w:r>
    </w:p>
    <w:p w14:paraId="2F1A8533" w14:textId="77777777" w:rsidR="0062503C" w:rsidRDefault="0062503C" w:rsidP="0062503C">
      <w:pPr>
        <w:spacing w:after="0" w:line="240" w:lineRule="auto"/>
        <w:jc w:val="center"/>
        <w:rPr>
          <w:rFonts w:ascii="Times New Roman" w:eastAsia="Times New Roman" w:hAnsi="Times New Roman" w:cs="Times New Roman"/>
          <w:bCs/>
          <w:caps/>
          <w:sz w:val="24"/>
          <w:szCs w:val="24"/>
          <w:lang w:val="lt-LT" w:eastAsia="lt-LT"/>
        </w:rPr>
      </w:pPr>
    </w:p>
    <w:p w14:paraId="2774BC1D" w14:textId="77777777" w:rsidR="0062503C" w:rsidRDefault="0062503C" w:rsidP="0062503C">
      <w:pPr>
        <w:spacing w:after="0" w:line="240" w:lineRule="auto"/>
        <w:jc w:val="center"/>
        <w:rPr>
          <w:rFonts w:ascii="Times New Roman" w:eastAsia="Times New Roman" w:hAnsi="Times New Roman" w:cs="Times New Roman"/>
          <w:bCs/>
          <w:caps/>
          <w:sz w:val="24"/>
          <w:szCs w:val="24"/>
          <w:lang w:val="lt-LT" w:eastAsia="lt-LT"/>
        </w:rPr>
      </w:pPr>
      <w:r>
        <w:rPr>
          <w:rFonts w:ascii="Times New Roman" w:eastAsia="Times New Roman" w:hAnsi="Times New Roman" w:cs="Times New Roman"/>
          <w:bCs/>
          <w:caps/>
          <w:sz w:val="24"/>
          <w:szCs w:val="24"/>
          <w:lang w:val="lt-LT" w:eastAsia="lt-LT"/>
        </w:rPr>
        <w:t xml:space="preserve">2026 </w:t>
      </w:r>
      <w:r>
        <w:rPr>
          <w:rFonts w:ascii="Times New Roman" w:eastAsia="Times New Roman" w:hAnsi="Times New Roman" w:cs="Times New Roman"/>
          <w:bCs/>
          <w:sz w:val="24"/>
          <w:szCs w:val="24"/>
          <w:lang w:val="lt-LT" w:eastAsia="lt-LT"/>
        </w:rPr>
        <w:t>m. kovo 6</w:t>
      </w:r>
      <w:r>
        <w:rPr>
          <w:rFonts w:ascii="Times New Roman" w:eastAsia="Times New Roman" w:hAnsi="Times New Roman" w:cs="Times New Roman"/>
          <w:bCs/>
          <w:caps/>
          <w:sz w:val="24"/>
          <w:szCs w:val="24"/>
          <w:lang w:val="lt-LT" w:eastAsia="lt-LT"/>
        </w:rPr>
        <w:t xml:space="preserve"> </w:t>
      </w:r>
      <w:r>
        <w:rPr>
          <w:rFonts w:ascii="Times New Roman" w:eastAsia="Times New Roman" w:hAnsi="Times New Roman" w:cs="Times New Roman"/>
          <w:bCs/>
          <w:sz w:val="24"/>
          <w:szCs w:val="24"/>
          <w:lang w:val="lt-LT" w:eastAsia="lt-LT"/>
        </w:rPr>
        <w:t>d</w:t>
      </w:r>
      <w:r>
        <w:rPr>
          <w:rFonts w:ascii="Times New Roman" w:eastAsia="Times New Roman" w:hAnsi="Times New Roman" w:cs="Times New Roman"/>
          <w:bCs/>
          <w:caps/>
          <w:sz w:val="24"/>
          <w:szCs w:val="24"/>
          <w:lang w:val="lt-LT" w:eastAsia="lt-LT"/>
        </w:rPr>
        <w:t>.</w:t>
      </w:r>
    </w:p>
    <w:p w14:paraId="44615C0F" w14:textId="77777777" w:rsidR="0062503C" w:rsidRDefault="0062503C" w:rsidP="0062503C">
      <w:pPr>
        <w:spacing w:after="0" w:line="240" w:lineRule="auto"/>
        <w:rPr>
          <w:rFonts w:ascii="Times New Roman" w:eastAsia="Times New Roman" w:hAnsi="Times New Roman" w:cs="Times New Roman"/>
          <w:bCs/>
          <w:caps/>
          <w:sz w:val="24"/>
          <w:szCs w:val="24"/>
          <w:lang w:val="lt-LT" w:eastAsia="lt-LT"/>
        </w:rPr>
      </w:pPr>
    </w:p>
    <w:p w14:paraId="661575C7" w14:textId="77777777" w:rsidR="0062503C" w:rsidRDefault="0062503C" w:rsidP="0062503C">
      <w:pPr>
        <w:spacing w:after="0" w:line="240" w:lineRule="auto"/>
        <w:rPr>
          <w:rFonts w:ascii="Times New Roman" w:eastAsia="Times New Roman" w:hAnsi="Times New Roman" w:cs="Times New Roman"/>
          <w:bCs/>
          <w:caps/>
          <w:sz w:val="24"/>
          <w:szCs w:val="24"/>
          <w:lang w:val="lt-LT" w:eastAsia="lt-LT"/>
        </w:rPr>
      </w:pPr>
    </w:p>
    <w:p w14:paraId="60543453" w14:textId="77777777" w:rsidR="0062503C" w:rsidRDefault="0062503C" w:rsidP="0062503C">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1.</w:t>
      </w:r>
      <w:r>
        <w:rPr>
          <w:rFonts w:ascii="Times New Roman" w:eastAsia="Calibri" w:hAnsi="Times New Roman" w:cs="Times New Roman"/>
          <w:sz w:val="24"/>
          <w:lang w:val="lt-LT"/>
        </w:rPr>
        <w:t xml:space="preserve"> </w:t>
      </w:r>
      <w:r>
        <w:rPr>
          <w:rFonts w:ascii="Times New Roman" w:eastAsia="Calibri" w:hAnsi="Times New Roman" w:cs="Times New Roman"/>
          <w:b/>
          <w:bCs/>
          <w:sz w:val="24"/>
          <w:lang w:val="lt-LT"/>
        </w:rPr>
        <w:t>Sprendimo projekto tikslai ir uždaviniai</w:t>
      </w:r>
      <w:r>
        <w:rPr>
          <w:rFonts w:ascii="Times New Roman" w:eastAsia="Calibri" w:hAnsi="Times New Roman" w:cs="Times New Roman"/>
          <w:sz w:val="24"/>
          <w:lang w:val="lt-LT"/>
        </w:rPr>
        <w:t xml:space="preserve">: Tarybos sprendimo projekto tikslas – pateikti 2025 m. Panevėžio miesto savivaldybės tarybos Kontrolės komiteto (toliau – Kontrolės komitetas) veiklos ataskaitą. </w:t>
      </w:r>
    </w:p>
    <w:p w14:paraId="1968369C" w14:textId="77777777" w:rsidR="0062503C" w:rsidRDefault="0062503C" w:rsidP="0062503C">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 xml:space="preserve">Tarybos projekto uždaviniai: </w:t>
      </w:r>
    </w:p>
    <w:p w14:paraId="4E03CC13" w14:textId="77777777" w:rsidR="0062503C" w:rsidRDefault="0062503C" w:rsidP="0062503C">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1. Pateikti Tarybai Kontrolės komiteto veiklos ataskaitą už 2025 m. Laikantis Vietos savivaldos įstatymo 20 straipsnio 4 dalies 8 punktu, Kontrolės komitetas turi kiekvienų metų pradžioje už savo veiklą atsiskaityti Savivaldybės tarybai reglamento nustatyta tvarka;</w:t>
      </w:r>
    </w:p>
    <w:p w14:paraId="02B8C0BC" w14:textId="21E7A86A" w:rsidR="0062503C" w:rsidRDefault="0062503C" w:rsidP="0062503C">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 xml:space="preserve">2. Pateikti Tarybai Kontrolės komiteto veiklos ataskaitą Panevėžio miesto savivaldybės tarybos veiklos reglamento (toliau – Reglamentas) nustatyta tvarka. Vadovaujantis </w:t>
      </w:r>
      <w:r w:rsidRPr="00E73058">
        <w:rPr>
          <w:rFonts w:ascii="Times New Roman" w:eastAsia="Calibri" w:hAnsi="Times New Roman" w:cs="Times New Roman"/>
          <w:sz w:val="24"/>
          <w:lang w:val="lt-LT"/>
        </w:rPr>
        <w:t xml:space="preserve">Reglamento </w:t>
      </w:r>
      <w:r w:rsidR="00E73058" w:rsidRPr="00E73058">
        <w:rPr>
          <w:rFonts w:ascii="Times New Roman" w:eastAsia="Calibri" w:hAnsi="Times New Roman" w:cs="Times New Roman"/>
          <w:sz w:val="24"/>
          <w:lang w:val="lt-LT"/>
        </w:rPr>
        <w:t>216</w:t>
      </w:r>
      <w:r w:rsidRPr="00E73058">
        <w:rPr>
          <w:rFonts w:ascii="Times New Roman" w:eastAsia="Calibri" w:hAnsi="Times New Roman" w:cs="Times New Roman"/>
          <w:sz w:val="24"/>
          <w:lang w:val="lt-LT"/>
        </w:rPr>
        <w:t>.</w:t>
      </w:r>
      <w:r w:rsidR="00E73058" w:rsidRPr="00E73058">
        <w:rPr>
          <w:rFonts w:ascii="Times New Roman" w:eastAsia="Calibri" w:hAnsi="Times New Roman" w:cs="Times New Roman"/>
          <w:sz w:val="24"/>
          <w:lang w:val="lt-LT"/>
        </w:rPr>
        <w:t>6</w:t>
      </w:r>
      <w:r w:rsidRPr="00E73058">
        <w:rPr>
          <w:rFonts w:ascii="Times New Roman" w:eastAsia="Calibri" w:hAnsi="Times New Roman" w:cs="Times New Roman"/>
          <w:sz w:val="24"/>
          <w:lang w:val="lt-LT"/>
        </w:rPr>
        <w:t xml:space="preserve"> </w:t>
      </w:r>
      <w:r w:rsidR="00E73058" w:rsidRPr="00E73058">
        <w:rPr>
          <w:rFonts w:ascii="Times New Roman" w:eastAsia="Calibri" w:hAnsi="Times New Roman" w:cs="Times New Roman"/>
          <w:sz w:val="24"/>
          <w:lang w:val="lt-LT"/>
        </w:rPr>
        <w:t>pa</w:t>
      </w:r>
      <w:r w:rsidRPr="00E73058">
        <w:rPr>
          <w:rFonts w:ascii="Times New Roman" w:eastAsia="Calibri" w:hAnsi="Times New Roman" w:cs="Times New Roman"/>
          <w:sz w:val="24"/>
          <w:lang w:val="lt-LT"/>
        </w:rPr>
        <w:t>punk</w:t>
      </w:r>
      <w:r w:rsidR="00E73058" w:rsidRPr="00E73058">
        <w:rPr>
          <w:rFonts w:ascii="Times New Roman" w:eastAsia="Calibri" w:hAnsi="Times New Roman" w:cs="Times New Roman"/>
          <w:sz w:val="24"/>
          <w:lang w:val="lt-LT"/>
        </w:rPr>
        <w:t>čiu</w:t>
      </w:r>
      <w:r>
        <w:rPr>
          <w:rFonts w:ascii="Times New Roman" w:eastAsia="Calibri" w:hAnsi="Times New Roman" w:cs="Times New Roman"/>
          <w:sz w:val="24"/>
          <w:lang w:val="lt-LT"/>
        </w:rPr>
        <w:t xml:space="preserve"> Kontrolės komitetas kiekvienų metų pradžioje už savo veiklą atsiskaito Tarybai, pateikdamas komiteto praėjusių metų veiklos ataskaitą iki kovo 31 d. Komiteto veiklos ataskaitą pristato Kontrolės komiteto pirmininkas ar kitas jo įgaliotas asmuo.</w:t>
      </w:r>
    </w:p>
    <w:p w14:paraId="04C698E2" w14:textId="77777777" w:rsidR="0062503C" w:rsidRDefault="0062503C" w:rsidP="0062503C">
      <w:pPr>
        <w:spacing w:after="0" w:line="276" w:lineRule="auto"/>
        <w:ind w:firstLine="284"/>
        <w:jc w:val="both"/>
        <w:rPr>
          <w:rFonts w:ascii="Times New Roman" w:eastAsia="Calibri" w:hAnsi="Times New Roman" w:cs="Times New Roman"/>
          <w:sz w:val="24"/>
          <w:lang w:val="lt-LT"/>
        </w:rPr>
      </w:pPr>
    </w:p>
    <w:p w14:paraId="51E3CC80" w14:textId="77777777" w:rsidR="0062503C" w:rsidRDefault="0062503C" w:rsidP="0062503C">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 xml:space="preserve">2. </w:t>
      </w:r>
      <w:r>
        <w:rPr>
          <w:rFonts w:ascii="Times New Roman" w:eastAsia="Calibri" w:hAnsi="Times New Roman" w:cs="Times New Roman"/>
          <w:b/>
          <w:bCs/>
          <w:sz w:val="24"/>
          <w:lang w:val="lt-LT"/>
        </w:rPr>
        <w:t>Siūlomos teisinio reguliavimo nuostatos, laukiami rezultatai:</w:t>
      </w:r>
      <w:r>
        <w:rPr>
          <w:rFonts w:ascii="Times New Roman" w:eastAsia="Calibri" w:hAnsi="Times New Roman" w:cs="Times New Roman"/>
          <w:sz w:val="24"/>
          <w:lang w:val="lt-LT"/>
        </w:rPr>
        <w:t xml:space="preserve">  Šiuo teikiamu Tarybos sprendimo projektu siekiama gauti Tarybos pritarimą Kontrolės komiteto veiklos ataskaitai už 2025 m.</w:t>
      </w:r>
    </w:p>
    <w:p w14:paraId="2B293664" w14:textId="77777777" w:rsidR="0062503C" w:rsidRDefault="0062503C" w:rsidP="0062503C">
      <w:pPr>
        <w:spacing w:after="0" w:line="276" w:lineRule="auto"/>
        <w:jc w:val="both"/>
        <w:rPr>
          <w:rFonts w:ascii="Times New Roman" w:eastAsia="Calibri" w:hAnsi="Times New Roman" w:cs="Times New Roman"/>
          <w:sz w:val="24"/>
          <w:lang w:val="lt-LT"/>
        </w:rPr>
      </w:pPr>
    </w:p>
    <w:p w14:paraId="67185419" w14:textId="77777777" w:rsidR="0062503C" w:rsidRDefault="0062503C" w:rsidP="0062503C">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3. Lėšų poreikis ir šaltiniai:</w:t>
      </w:r>
      <w:r>
        <w:rPr>
          <w:rFonts w:ascii="Times New Roman" w:eastAsia="Calibri" w:hAnsi="Times New Roman" w:cs="Times New Roman"/>
          <w:sz w:val="24"/>
          <w:lang w:val="lt-LT"/>
        </w:rPr>
        <w:t xml:space="preserve">  Papildomų išlaidų nenumatoma.</w:t>
      </w:r>
    </w:p>
    <w:p w14:paraId="2B5F1EA5" w14:textId="77777777" w:rsidR="0062503C" w:rsidRDefault="0062503C" w:rsidP="0062503C">
      <w:pPr>
        <w:spacing w:after="0" w:line="276" w:lineRule="auto"/>
        <w:jc w:val="both"/>
        <w:rPr>
          <w:rFonts w:ascii="Times New Roman" w:eastAsia="Calibri" w:hAnsi="Times New Roman" w:cs="Times New Roman"/>
          <w:sz w:val="24"/>
          <w:lang w:val="lt-LT"/>
        </w:rPr>
      </w:pPr>
    </w:p>
    <w:p w14:paraId="7B27786E" w14:textId="77777777" w:rsidR="0062503C" w:rsidRDefault="0062503C" w:rsidP="0062503C">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4. Sprendimui priimti reikalingi pagrindimai, skaičiavimai ar paaiškinimai:</w:t>
      </w:r>
      <w:r>
        <w:rPr>
          <w:rFonts w:ascii="Times New Roman" w:eastAsia="Calibri" w:hAnsi="Times New Roman" w:cs="Times New Roman"/>
          <w:sz w:val="24"/>
          <w:lang w:val="lt-LT"/>
        </w:rPr>
        <w:t xml:space="preserve"> Lietuvos Respublikos vietos savivaldos įstatymo 15 straipsnio 2 dalies 6 punktas nustato, kad išimtinė savivaldybės tarybos kompetencija – Kontrolės komiteto veiklos programos tvirtinimas, o to paties įstatymo 20 straipsnio 4 dalies 8 punkte nustatyta, kad Kontrolės komitetas turi kiekvienų metų pradžioje už savo veiklą atsiskaityti Savivaldybės tarybai reglamento nustatyta tvarka. Remiantis šiuo pagrindimu Kontrolės komitetas turi pateikti ataskaitą Tarybai už 2025 m. </w:t>
      </w:r>
    </w:p>
    <w:p w14:paraId="344401A8" w14:textId="77777777" w:rsidR="0062503C" w:rsidRDefault="0062503C" w:rsidP="0062503C">
      <w:pPr>
        <w:spacing w:after="0" w:line="276" w:lineRule="auto"/>
        <w:jc w:val="both"/>
        <w:rPr>
          <w:rFonts w:ascii="Times New Roman" w:eastAsia="Calibri" w:hAnsi="Times New Roman" w:cs="Times New Roman"/>
          <w:sz w:val="24"/>
          <w:lang w:val="lt-LT"/>
        </w:rPr>
      </w:pPr>
    </w:p>
    <w:p w14:paraId="300060E0" w14:textId="77777777" w:rsidR="0062503C" w:rsidRDefault="0062503C" w:rsidP="0062503C">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5.</w:t>
      </w:r>
      <w:r w:rsidRPr="00044248">
        <w:rPr>
          <w:lang w:val="lt-LT"/>
        </w:rPr>
        <w:t xml:space="preserve"> </w:t>
      </w:r>
      <w:r>
        <w:rPr>
          <w:rFonts w:ascii="Times New Roman" w:eastAsia="Calibri" w:hAnsi="Times New Roman" w:cs="Times New Roman"/>
          <w:b/>
          <w:sz w:val="24"/>
          <w:lang w:val="lt-LT"/>
        </w:rPr>
        <w:t xml:space="preserve">Kieno iniciatyva parengtas sprendimo projektas: </w:t>
      </w:r>
      <w:r>
        <w:rPr>
          <w:rFonts w:ascii="Times New Roman" w:eastAsia="Calibri" w:hAnsi="Times New Roman" w:cs="Times New Roman"/>
          <w:sz w:val="24"/>
          <w:lang w:val="lt-LT"/>
        </w:rPr>
        <w:t>Kontrolės komiteto pirmininko.</w:t>
      </w:r>
    </w:p>
    <w:p w14:paraId="199138DC" w14:textId="77777777" w:rsidR="0062503C" w:rsidRDefault="0062503C" w:rsidP="0062503C">
      <w:pPr>
        <w:spacing w:after="0" w:line="276" w:lineRule="auto"/>
        <w:jc w:val="both"/>
        <w:rPr>
          <w:rFonts w:ascii="Times New Roman" w:eastAsia="Calibri" w:hAnsi="Times New Roman" w:cs="Times New Roman"/>
          <w:sz w:val="24"/>
          <w:lang w:val="lt-LT"/>
        </w:rPr>
      </w:pPr>
    </w:p>
    <w:p w14:paraId="733F0E56" w14:textId="77777777" w:rsidR="0062503C" w:rsidRDefault="0062503C" w:rsidP="0062503C">
      <w:pPr>
        <w:spacing w:after="0" w:line="276" w:lineRule="auto"/>
        <w:jc w:val="both"/>
        <w:rPr>
          <w:rFonts w:ascii="Times New Roman" w:eastAsia="Calibri" w:hAnsi="Times New Roman" w:cs="Times New Roman"/>
          <w:sz w:val="24"/>
          <w:lang w:val="lt-LT"/>
        </w:rPr>
      </w:pPr>
    </w:p>
    <w:p w14:paraId="5515DED8" w14:textId="77777777" w:rsidR="0062503C" w:rsidRDefault="0062503C" w:rsidP="0062503C">
      <w:pPr>
        <w:spacing w:after="0" w:line="276" w:lineRule="auto"/>
        <w:jc w:val="both"/>
        <w:rPr>
          <w:rFonts w:ascii="Times New Roman" w:eastAsia="Calibri" w:hAnsi="Times New Roman" w:cs="Times New Roman"/>
          <w:sz w:val="24"/>
          <w:lang w:val="lt-LT"/>
        </w:rPr>
      </w:pPr>
    </w:p>
    <w:p w14:paraId="4312E9FF" w14:textId="77777777" w:rsidR="0062503C" w:rsidRDefault="0062503C" w:rsidP="0062503C">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 xml:space="preserve">Kontrolės komiteto pirmininkas </w:t>
      </w:r>
      <w:r>
        <w:rPr>
          <w:rFonts w:ascii="Times New Roman" w:eastAsia="Calibri" w:hAnsi="Times New Roman" w:cs="Times New Roman"/>
          <w:sz w:val="24"/>
          <w:lang w:val="lt-LT"/>
        </w:rPr>
        <w:tab/>
      </w:r>
      <w:r>
        <w:rPr>
          <w:rFonts w:ascii="Times New Roman" w:eastAsia="Calibri" w:hAnsi="Times New Roman" w:cs="Times New Roman"/>
          <w:sz w:val="24"/>
          <w:lang w:val="lt-LT"/>
        </w:rPr>
        <w:tab/>
      </w:r>
      <w:r>
        <w:rPr>
          <w:rFonts w:ascii="Times New Roman" w:eastAsia="Calibri" w:hAnsi="Times New Roman" w:cs="Times New Roman"/>
          <w:sz w:val="24"/>
          <w:lang w:val="lt-LT"/>
        </w:rPr>
        <w:tab/>
        <w:t>Vitalijus Satkevičius</w:t>
      </w:r>
    </w:p>
    <w:p w14:paraId="47A7BA32" w14:textId="77777777" w:rsidR="007D7A46" w:rsidRDefault="007D7A46"/>
    <w:sectPr w:rsidR="007D7A4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03C"/>
    <w:rsid w:val="00044248"/>
    <w:rsid w:val="0020100A"/>
    <w:rsid w:val="0051206B"/>
    <w:rsid w:val="00604F37"/>
    <w:rsid w:val="0062503C"/>
    <w:rsid w:val="006B5DDC"/>
    <w:rsid w:val="007D7A46"/>
    <w:rsid w:val="007E31EF"/>
    <w:rsid w:val="00E730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8D8D"/>
  <w15:chartTrackingRefBased/>
  <w15:docId w15:val="{6349725C-8828-4A38-8CB8-183BF5AD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503C"/>
    <w:pPr>
      <w:suppressAutoHyphens/>
      <w:spacing w:line="254" w:lineRule="auto"/>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74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1295</Words>
  <Characters>739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Diana Brazdžiunienė</cp:lastModifiedBy>
  <cp:revision>2</cp:revision>
  <dcterms:created xsi:type="dcterms:W3CDTF">2026-03-12T07:55:00Z</dcterms:created>
  <dcterms:modified xsi:type="dcterms:W3CDTF">2026-03-12T07:55:00Z</dcterms:modified>
</cp:coreProperties>
</file>