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EDBEDD8" w14:textId="77777777" w:rsidR="00E40B5A" w:rsidRDefault="00BB32A7">
      <w:pPr>
        <w:jc w:val="center"/>
        <w:rPr>
          <w:szCs w:val="24"/>
        </w:rPr>
      </w:pPr>
      <w:r>
        <w:rPr>
          <w:noProof/>
          <w:lang w:eastAsia="lt-LT"/>
        </w:rPr>
        <w:drawing>
          <wp:inline distT="0" distB="0" distL="0" distR="0" wp14:anchorId="6EDBEDEA" wp14:editId="6EDBEDEB">
            <wp:extent cx="494030" cy="59880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218" t="-181" r="-218" b="-181"/>
                    <a:stretch>
                      <a:fillRect/>
                    </a:stretch>
                  </pic:blipFill>
                  <pic:spPr bwMode="auto">
                    <a:xfrm>
                      <a:off x="0" y="0"/>
                      <a:ext cx="494030" cy="598805"/>
                    </a:xfrm>
                    <a:prstGeom prst="rect">
                      <a:avLst/>
                    </a:prstGeom>
                  </pic:spPr>
                </pic:pic>
              </a:graphicData>
            </a:graphic>
          </wp:inline>
        </w:drawing>
      </w:r>
    </w:p>
    <w:p w14:paraId="6EDBEDD9" w14:textId="77777777" w:rsidR="00E40B5A" w:rsidRDefault="00E40B5A">
      <w:pPr>
        <w:jc w:val="center"/>
        <w:rPr>
          <w:szCs w:val="24"/>
        </w:rPr>
      </w:pPr>
    </w:p>
    <w:p w14:paraId="6EDBEDDA" w14:textId="77777777" w:rsidR="00E40B5A" w:rsidRDefault="00BB32A7">
      <w:pPr>
        <w:jc w:val="center"/>
        <w:rPr>
          <w:b/>
          <w:sz w:val="28"/>
        </w:rPr>
      </w:pPr>
      <w:r>
        <w:rPr>
          <w:b/>
          <w:sz w:val="28"/>
        </w:rPr>
        <w:t>PANEVĖŽIO MIESTO SAVIVALDYBĖS TARYBA</w:t>
      </w:r>
    </w:p>
    <w:p w14:paraId="6EDBEDDB" w14:textId="77777777" w:rsidR="00E40B5A" w:rsidRDefault="00E40B5A">
      <w:pPr>
        <w:keepNext/>
        <w:jc w:val="center"/>
        <w:rPr>
          <w:b/>
          <w:sz w:val="28"/>
        </w:rPr>
      </w:pPr>
    </w:p>
    <w:p w14:paraId="6EDBEDDC" w14:textId="77777777" w:rsidR="00E40B5A" w:rsidRDefault="00BB32A7">
      <w:pPr>
        <w:keepNext/>
        <w:jc w:val="center"/>
        <w:rPr>
          <w:b/>
        </w:rPr>
      </w:pPr>
      <w:r>
        <w:rPr>
          <w:b/>
        </w:rPr>
        <w:t>SPRENDIMAS</w:t>
      </w:r>
    </w:p>
    <w:p w14:paraId="6EDBEDDD" w14:textId="40C3A9BE" w:rsidR="00E40B5A" w:rsidRDefault="00BB32A7">
      <w:pPr>
        <w:pStyle w:val="Antrat1"/>
        <w:rPr>
          <w:lang w:eastAsia="en-US"/>
        </w:rPr>
      </w:pPr>
      <w:bookmarkStart w:id="0" w:name="_Hlk128745853"/>
      <w:bookmarkStart w:id="1" w:name="_Hlk210208198"/>
      <w:r>
        <w:rPr>
          <w:bCs/>
        </w:rPr>
        <w:t xml:space="preserve">DĖL ŽEMĖS SKLYPO </w:t>
      </w:r>
      <w:r>
        <w:t xml:space="preserve">(KADASTRO NR. </w:t>
      </w:r>
      <w:r w:rsidR="002365E1">
        <w:t>2701/001</w:t>
      </w:r>
      <w:r w:rsidR="009A3085">
        <w:t>7:124</w:t>
      </w:r>
      <w:r>
        <w:t xml:space="preserve">), ESANČIO PANEVĖŽYJE, </w:t>
      </w:r>
      <w:bookmarkEnd w:id="0"/>
      <w:r w:rsidR="009A3085">
        <w:t>RESPUBLIKOS G. 28</w:t>
      </w:r>
      <w:r w:rsidR="00F145A0">
        <w:t>,</w:t>
      </w:r>
      <w:r>
        <w:t xml:space="preserve"> DAL</w:t>
      </w:r>
      <w:r w:rsidR="00DF1A30">
        <w:t>IES</w:t>
      </w:r>
      <w:r w:rsidR="005B25EC">
        <w:t xml:space="preserve"> </w:t>
      </w:r>
      <w:r>
        <w:t>NUOMOS</w:t>
      </w:r>
    </w:p>
    <w:bookmarkEnd w:id="1"/>
    <w:p w14:paraId="6EDBEDDE" w14:textId="77777777" w:rsidR="00E40B5A" w:rsidRDefault="00E40B5A">
      <w:pPr>
        <w:keepNext/>
        <w:contextualSpacing/>
        <w:jc w:val="center"/>
        <w:rPr>
          <w:b/>
          <w:bCs/>
          <w:szCs w:val="26"/>
          <w:lang w:eastAsia="en-US"/>
        </w:rPr>
      </w:pPr>
    </w:p>
    <w:p w14:paraId="6963C4BD" w14:textId="77777777" w:rsidR="00AE2677" w:rsidRDefault="00AE2677">
      <w:pPr>
        <w:keepNext/>
        <w:contextualSpacing/>
        <w:jc w:val="center"/>
        <w:rPr>
          <w:b/>
          <w:bCs/>
          <w:szCs w:val="26"/>
          <w:lang w:eastAsia="en-US"/>
        </w:rPr>
      </w:pPr>
    </w:p>
    <w:bookmarkStart w:id="2" w:name="registravimoDataIlga"/>
    <w:p w14:paraId="17A22D71" w14:textId="77777777" w:rsidR="00DF5635" w:rsidRDefault="00DF5635" w:rsidP="00DF5635">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rPr>
          <w:rStyle w:val="Style3"/>
        </w:rPr>
        <w:fldChar w:fldCharType="end"/>
      </w:r>
      <w:bookmarkEnd w:id="2"/>
      <w:r>
        <w:t xml:space="preserve"> Nr. </w:t>
      </w:r>
      <w:bookmarkStart w:id="3" w:name="registravimoNr"/>
      <w:r>
        <w:fldChar w:fldCharType="begin">
          <w:ffData>
            <w:name w:val="registravimoNr"/>
            <w:enabled/>
            <w:calcOnExit w:val="0"/>
            <w:textInput/>
          </w:ffData>
        </w:fldChar>
      </w:r>
      <w:r>
        <w:instrText xml:space="preserve"> FORMTEXT </w:instrText>
      </w:r>
      <w:r>
        <w:fldChar w:fldCharType="separate"/>
      </w:r>
      <w:r>
        <w:t>     </w:t>
      </w:r>
      <w:r>
        <w:fldChar w:fldCharType="end"/>
      </w:r>
      <w:bookmarkEnd w:id="3"/>
    </w:p>
    <w:p w14:paraId="6EDBEDE0" w14:textId="77777777" w:rsidR="00E40B5A" w:rsidRDefault="00BB32A7">
      <w:pPr>
        <w:keepNext/>
        <w:jc w:val="center"/>
      </w:pPr>
      <w:r>
        <w:t>Panevėžys</w:t>
      </w:r>
    </w:p>
    <w:p w14:paraId="6EDBEDE1" w14:textId="77777777" w:rsidR="00E40B5A" w:rsidRDefault="00E40B5A">
      <w:pPr>
        <w:jc w:val="center"/>
        <w:rPr>
          <w:b/>
          <w:szCs w:val="24"/>
        </w:rPr>
      </w:pPr>
    </w:p>
    <w:p w14:paraId="3EA4DB1D" w14:textId="77777777" w:rsidR="00AE2677" w:rsidRDefault="00AE2677">
      <w:pPr>
        <w:jc w:val="center"/>
        <w:rPr>
          <w:b/>
          <w:szCs w:val="24"/>
        </w:rPr>
      </w:pPr>
    </w:p>
    <w:p w14:paraId="2FF47A81" w14:textId="5F17A10A" w:rsidR="0048422C" w:rsidRDefault="00BB32A7" w:rsidP="0048422C">
      <w:pPr>
        <w:spacing w:line="360" w:lineRule="auto"/>
        <w:ind w:firstLine="840"/>
        <w:jc w:val="both"/>
        <w:rPr>
          <w:szCs w:val="24"/>
        </w:rPr>
      </w:pPr>
      <w:r>
        <w:rPr>
          <w:szCs w:val="24"/>
        </w:rPr>
        <w:t xml:space="preserve">Vadovaudamasi Lietuvos Respublikos vietos savivaldos įstatymo 15 straipsnio 2 dalies 20 punktu, Lietuvos Respublikos žemės įstatymo 7 straipsnio 1 dalies 2 punktu, </w:t>
      </w:r>
      <w:bookmarkStart w:id="4" w:name="_Hlk145022277"/>
      <w:r>
        <w:rPr>
          <w:szCs w:val="24"/>
        </w:rPr>
        <w:t>9 straipsnio 1 dalies 1 punktu, 6 dalies 1 punktu, Kitos paskirties valstybinės žemės sklypų pardavimo ir nuomos taisyklių, patvirtintų Lietuvos Respublikos Vyriausybės 1999 m. kovo 9 d. nutarimu Nr. 260 „Dėl Kitos paskirties valstybinės žemės sklypų pardavimo ir nuomos taisyklių patvirtinimo“, 2, 13, 35, 36, 44</w:t>
      </w:r>
      <w:r>
        <w:rPr>
          <w:szCs w:val="24"/>
          <w:vertAlign w:val="superscript"/>
        </w:rPr>
        <w:t xml:space="preserve"> </w:t>
      </w:r>
      <w:r>
        <w:rPr>
          <w:szCs w:val="24"/>
        </w:rPr>
        <w:t>punktais</w:t>
      </w:r>
      <w:bookmarkEnd w:id="4"/>
      <w:r>
        <w:rPr>
          <w:szCs w:val="24"/>
        </w:rPr>
        <w:t>, Pastatų, statinių, įrenginių, pastatytų iki 1996 m. sausio 1 d., saugaus naudojimo termino nustatymo tvarka, patvirtinta Lietuvos Respublikos aplinkos ministro 2003 m. gegužės 19</w:t>
      </w:r>
      <w:r w:rsidR="007960B8">
        <w:rPr>
          <w:szCs w:val="24"/>
        </w:rPr>
        <w:t> </w:t>
      </w:r>
      <w:r>
        <w:rPr>
          <w:szCs w:val="24"/>
        </w:rPr>
        <w:t xml:space="preserve">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9A3085">
        <w:rPr>
          <w:szCs w:val="24"/>
        </w:rPr>
        <w:t>34</w:t>
      </w:r>
      <w:r w:rsidR="000D5F6F">
        <w:rPr>
          <w:szCs w:val="24"/>
        </w:rPr>
        <w:t>.</w:t>
      </w:r>
      <w:r w:rsidR="004B4A08">
        <w:rPr>
          <w:szCs w:val="24"/>
        </w:rPr>
        <w:t>1</w:t>
      </w:r>
      <w:r w:rsidRPr="00DF2646">
        <w:rPr>
          <w:szCs w:val="24"/>
        </w:rPr>
        <w:t xml:space="preserve"> papunkčiu</w:t>
      </w:r>
      <w:r>
        <w:rPr>
          <w:szCs w:val="24"/>
        </w:rPr>
        <w:t xml:space="preserve">, </w:t>
      </w:r>
      <w:bookmarkStart w:id="5" w:name="_Hlk159943594"/>
      <w:bookmarkStart w:id="6" w:name="_Hlk159942987"/>
      <w:r w:rsidR="002365E1" w:rsidRPr="002365E1">
        <w:rPr>
          <w:szCs w:val="24"/>
        </w:rPr>
        <w:t xml:space="preserve">atsižvelgdama į </w:t>
      </w:r>
      <w:bookmarkStart w:id="7" w:name="_Hlk220424881"/>
      <w:r w:rsidR="009A3085">
        <w:rPr>
          <w:szCs w:val="24"/>
        </w:rPr>
        <w:t>V</w:t>
      </w:r>
      <w:r w:rsidR="00242DB3">
        <w:rPr>
          <w:szCs w:val="24"/>
        </w:rPr>
        <w:t>. K.</w:t>
      </w:r>
      <w:r w:rsidR="009A3085">
        <w:rPr>
          <w:szCs w:val="24"/>
        </w:rPr>
        <w:t xml:space="preserve"> ir V</w:t>
      </w:r>
      <w:r w:rsidR="00242DB3">
        <w:rPr>
          <w:szCs w:val="24"/>
        </w:rPr>
        <w:t xml:space="preserve">. K. </w:t>
      </w:r>
      <w:r w:rsidR="00242DB3">
        <w:rPr>
          <w:i/>
          <w:iCs/>
          <w:szCs w:val="24"/>
        </w:rPr>
        <w:t>(duomenys neskelbtini)</w:t>
      </w:r>
      <w:r w:rsidR="002365E1" w:rsidRPr="002365E1">
        <w:rPr>
          <w:szCs w:val="24"/>
        </w:rPr>
        <w:t xml:space="preserve"> </w:t>
      </w:r>
      <w:bookmarkEnd w:id="7"/>
      <w:r w:rsidR="002365E1" w:rsidRPr="002365E1">
        <w:rPr>
          <w:szCs w:val="24"/>
        </w:rPr>
        <w:t>2025</w:t>
      </w:r>
      <w:r w:rsidR="009A3085">
        <w:rPr>
          <w:szCs w:val="24"/>
        </w:rPr>
        <w:t> </w:t>
      </w:r>
      <w:r w:rsidR="002365E1" w:rsidRPr="002365E1">
        <w:rPr>
          <w:szCs w:val="24"/>
        </w:rPr>
        <w:t xml:space="preserve">m. </w:t>
      </w:r>
      <w:r w:rsidR="000D5F6F">
        <w:rPr>
          <w:szCs w:val="24"/>
        </w:rPr>
        <w:t xml:space="preserve">gruodžio </w:t>
      </w:r>
      <w:r w:rsidR="00DF1A30">
        <w:rPr>
          <w:szCs w:val="24"/>
        </w:rPr>
        <w:t>1</w:t>
      </w:r>
      <w:r w:rsidR="009A3085">
        <w:rPr>
          <w:szCs w:val="24"/>
        </w:rPr>
        <w:t>2</w:t>
      </w:r>
      <w:r w:rsidR="002365E1" w:rsidRPr="002365E1">
        <w:rPr>
          <w:szCs w:val="24"/>
        </w:rPr>
        <w:t xml:space="preserve"> d. prašymą ir Nacionalinės žemės tarnybos prie Aplinkos ministerijos 202</w:t>
      </w:r>
      <w:r w:rsidR="000D5F6F">
        <w:rPr>
          <w:szCs w:val="24"/>
        </w:rPr>
        <w:t>6</w:t>
      </w:r>
      <w:r w:rsidR="002365E1" w:rsidRPr="002365E1">
        <w:rPr>
          <w:szCs w:val="24"/>
        </w:rPr>
        <w:t xml:space="preserve"> m. _________________ __ d. išvadą Nr. ________________, Panevėžio miesto savivaldybės taryba </w:t>
      </w:r>
      <w:r w:rsidR="009A3085">
        <w:rPr>
          <w:szCs w:val="24"/>
        </w:rPr>
        <w:t xml:space="preserve"> </w:t>
      </w:r>
      <w:r w:rsidR="002365E1" w:rsidRPr="002365E1">
        <w:rPr>
          <w:szCs w:val="24"/>
        </w:rPr>
        <w:t>n u s p r e n d ž i a:</w:t>
      </w:r>
    </w:p>
    <w:bookmarkEnd w:id="5"/>
    <w:bookmarkEnd w:id="6"/>
    <w:p w14:paraId="52498315" w14:textId="47AF6E93" w:rsidR="009A3085" w:rsidRPr="008D76E1" w:rsidRDefault="009A3085" w:rsidP="001F3F42">
      <w:pPr>
        <w:numPr>
          <w:ilvl w:val="0"/>
          <w:numId w:val="5"/>
        </w:numPr>
        <w:tabs>
          <w:tab w:val="left" w:pos="1134"/>
        </w:tabs>
        <w:spacing w:line="400" w:lineRule="exact"/>
        <w:ind w:left="0" w:firstLine="851"/>
        <w:jc w:val="both"/>
        <w:rPr>
          <w:bCs/>
          <w:szCs w:val="24"/>
        </w:rPr>
      </w:pPr>
      <w:r>
        <w:rPr>
          <w:szCs w:val="24"/>
        </w:rPr>
        <w:t xml:space="preserve">Išnuomoti </w:t>
      </w:r>
      <w:r w:rsidR="00242DB3">
        <w:rPr>
          <w:szCs w:val="24"/>
        </w:rPr>
        <w:t xml:space="preserve">V. K. ir V. K. </w:t>
      </w:r>
      <w:r w:rsidR="00242DB3">
        <w:rPr>
          <w:i/>
          <w:iCs/>
          <w:szCs w:val="24"/>
        </w:rPr>
        <w:t>(duomenys neskelbtini)</w:t>
      </w:r>
      <w:r w:rsidR="00242DB3" w:rsidRPr="002365E1">
        <w:rPr>
          <w:szCs w:val="24"/>
        </w:rPr>
        <w:t xml:space="preserve"> </w:t>
      </w:r>
      <w:r>
        <w:rPr>
          <w:szCs w:val="24"/>
        </w:rPr>
        <w:t xml:space="preserve">0,3332 </w:t>
      </w:r>
      <w:r w:rsidRPr="003C45E2">
        <w:rPr>
          <w:szCs w:val="24"/>
        </w:rPr>
        <w:t>h</w:t>
      </w:r>
      <w:r>
        <w:rPr>
          <w:szCs w:val="24"/>
        </w:rPr>
        <w:t>a</w:t>
      </w:r>
      <w:r w:rsidRPr="003C45E2">
        <w:rPr>
          <w:szCs w:val="24"/>
        </w:rPr>
        <w:t xml:space="preserve"> žemės sklyp</w:t>
      </w:r>
      <w:r>
        <w:rPr>
          <w:szCs w:val="24"/>
        </w:rPr>
        <w:t>o</w:t>
      </w:r>
      <w:r w:rsidRPr="003C45E2">
        <w:rPr>
          <w:szCs w:val="24"/>
        </w:rPr>
        <w:t xml:space="preserve"> (kadastro Nr. </w:t>
      </w:r>
      <w:r>
        <w:rPr>
          <w:szCs w:val="24"/>
        </w:rPr>
        <w:t>2701/0017:124</w:t>
      </w:r>
      <w:r w:rsidRPr="003C45E2">
        <w:rPr>
          <w:szCs w:val="24"/>
        </w:rPr>
        <w:t>)</w:t>
      </w:r>
      <w:r>
        <w:rPr>
          <w:szCs w:val="24"/>
        </w:rPr>
        <w:t xml:space="preserve">, </w:t>
      </w:r>
      <w:r w:rsidRPr="003C45E2">
        <w:rPr>
          <w:szCs w:val="24"/>
        </w:rPr>
        <w:t>esan</w:t>
      </w:r>
      <w:r>
        <w:rPr>
          <w:szCs w:val="24"/>
        </w:rPr>
        <w:t>čio</w:t>
      </w:r>
      <w:r w:rsidRPr="003C45E2">
        <w:rPr>
          <w:szCs w:val="24"/>
        </w:rPr>
        <w:t xml:space="preserve"> Panevėž</w:t>
      </w:r>
      <w:r>
        <w:rPr>
          <w:szCs w:val="24"/>
        </w:rPr>
        <w:t>yje, Respublikos g. 28, 0,0019 ha ploto dalį, reikalingą negyvenam</w:t>
      </w:r>
      <w:r w:rsidR="008D76E1">
        <w:rPr>
          <w:szCs w:val="24"/>
        </w:rPr>
        <w:t>a</w:t>
      </w:r>
      <w:r>
        <w:rPr>
          <w:szCs w:val="24"/>
        </w:rPr>
        <w:t>jai patalpai</w:t>
      </w:r>
      <w:r w:rsidR="008D76E1">
        <w:rPr>
          <w:szCs w:val="24"/>
        </w:rPr>
        <w:t xml:space="preserve"> – </w:t>
      </w:r>
      <w:bookmarkStart w:id="8" w:name="_Hlk220425154"/>
      <w:r w:rsidR="008D76E1">
        <w:rPr>
          <w:szCs w:val="24"/>
        </w:rPr>
        <w:t>buitinio aptarnavimo</w:t>
      </w:r>
      <w:bookmarkEnd w:id="8"/>
      <w:r w:rsidR="008D76E1">
        <w:rPr>
          <w:szCs w:val="24"/>
        </w:rPr>
        <w:t xml:space="preserve"> patalpai</w:t>
      </w:r>
      <w:r>
        <w:rPr>
          <w:szCs w:val="24"/>
        </w:rPr>
        <w:t xml:space="preserve"> </w:t>
      </w:r>
      <w:bookmarkStart w:id="9" w:name="_Hlk180574664"/>
      <w:r>
        <w:rPr>
          <w:szCs w:val="24"/>
        </w:rPr>
        <w:t>(unikalus Nr. 279</w:t>
      </w:r>
      <w:r w:rsidR="008D76E1">
        <w:rPr>
          <w:szCs w:val="24"/>
        </w:rPr>
        <w:t>7-4005-2016:0004</w:t>
      </w:r>
      <w:r>
        <w:rPr>
          <w:szCs w:val="24"/>
        </w:rPr>
        <w:t>)</w:t>
      </w:r>
      <w:bookmarkEnd w:id="9"/>
      <w:r>
        <w:rPr>
          <w:szCs w:val="24"/>
        </w:rPr>
        <w:t xml:space="preserve">, </w:t>
      </w:r>
      <w:r w:rsidR="008D76E1">
        <w:rPr>
          <w:szCs w:val="24"/>
        </w:rPr>
        <w:t xml:space="preserve">esančiai </w:t>
      </w:r>
      <w:r>
        <w:rPr>
          <w:szCs w:val="24"/>
        </w:rPr>
        <w:t>pastat</w:t>
      </w:r>
      <w:r w:rsidR="008D76E1">
        <w:rPr>
          <w:szCs w:val="24"/>
        </w:rPr>
        <w:t xml:space="preserve">e </w:t>
      </w:r>
      <w:r>
        <w:rPr>
          <w:szCs w:val="24"/>
        </w:rPr>
        <w:t xml:space="preserve">– </w:t>
      </w:r>
      <w:r w:rsidR="008D76E1">
        <w:rPr>
          <w:szCs w:val="24"/>
        </w:rPr>
        <w:t>buitinio gyventojų aptarnavimo biure su rūsio patalpomis</w:t>
      </w:r>
      <w:r w:rsidR="008D76E1" w:rsidRPr="00AA2244">
        <w:rPr>
          <w:szCs w:val="24"/>
        </w:rPr>
        <w:t xml:space="preserve"> </w:t>
      </w:r>
      <w:r w:rsidRPr="00AA2244">
        <w:rPr>
          <w:szCs w:val="24"/>
        </w:rPr>
        <w:t>(unikalus Nr. 279</w:t>
      </w:r>
      <w:r w:rsidR="008D76E1">
        <w:rPr>
          <w:szCs w:val="24"/>
        </w:rPr>
        <w:t>7-4005-2016</w:t>
      </w:r>
      <w:r w:rsidRPr="00AA2244">
        <w:rPr>
          <w:szCs w:val="24"/>
        </w:rPr>
        <w:t>)</w:t>
      </w:r>
      <w:r>
        <w:rPr>
          <w:szCs w:val="24"/>
        </w:rPr>
        <w:t xml:space="preserve"> eksploatuoti,</w:t>
      </w:r>
      <w:r w:rsidRPr="003C45E2">
        <w:rPr>
          <w:szCs w:val="24"/>
        </w:rPr>
        <w:t xml:space="preserve"> pagal valstybinės žemės nuomos sutarties projektą</w:t>
      </w:r>
      <w:r>
        <w:rPr>
          <w:szCs w:val="24"/>
        </w:rPr>
        <w:t xml:space="preserve"> (priedas)</w:t>
      </w:r>
      <w:r w:rsidRPr="003C45E2">
        <w:rPr>
          <w:szCs w:val="24"/>
        </w:rPr>
        <w:t xml:space="preserve">, kuris yra neatskiriamoji šio </w:t>
      </w:r>
      <w:r>
        <w:rPr>
          <w:szCs w:val="24"/>
        </w:rPr>
        <w:t>sprendimo</w:t>
      </w:r>
      <w:r w:rsidRPr="003C45E2">
        <w:rPr>
          <w:szCs w:val="24"/>
        </w:rPr>
        <w:t xml:space="preserve"> dalis. </w:t>
      </w:r>
    </w:p>
    <w:p w14:paraId="4C7BCE05" w14:textId="7C23A027" w:rsidR="008D76E1" w:rsidRPr="008D76E1" w:rsidRDefault="008D76E1" w:rsidP="001F3F42">
      <w:pPr>
        <w:numPr>
          <w:ilvl w:val="0"/>
          <w:numId w:val="5"/>
        </w:numPr>
        <w:tabs>
          <w:tab w:val="left" w:pos="1134"/>
        </w:tabs>
        <w:spacing w:line="400" w:lineRule="exact"/>
        <w:ind w:left="0" w:firstLine="851"/>
        <w:jc w:val="both"/>
        <w:rPr>
          <w:bCs/>
          <w:szCs w:val="24"/>
        </w:rPr>
      </w:pPr>
      <w:r w:rsidRPr="00880F93">
        <w:rPr>
          <w:bCs/>
        </w:rPr>
        <w:lastRenderedPageBreak/>
        <w:t xml:space="preserve">Nustatyti, kad šio sprendimo </w:t>
      </w:r>
      <w:r w:rsidRPr="00880F93">
        <w:t>1 p</w:t>
      </w:r>
      <w:r>
        <w:t>unkte</w:t>
      </w:r>
      <w:r w:rsidRPr="00880F93">
        <w:t xml:space="preserve"> </w:t>
      </w:r>
      <w:r w:rsidRPr="00880F93">
        <w:rPr>
          <w:bCs/>
        </w:rPr>
        <w:t>nurodyt</w:t>
      </w:r>
      <w:r>
        <w:rPr>
          <w:bCs/>
        </w:rPr>
        <w:t>a</w:t>
      </w:r>
      <w:r w:rsidRPr="00880F93">
        <w:rPr>
          <w:bCs/>
        </w:rPr>
        <w:t xml:space="preserve"> valstybinės </w:t>
      </w:r>
      <w:r>
        <w:rPr>
          <w:bCs/>
        </w:rPr>
        <w:t>Ž</w:t>
      </w:r>
      <w:r w:rsidRPr="00880F93">
        <w:rPr>
          <w:bCs/>
        </w:rPr>
        <w:t>emės sklypo dal</w:t>
      </w:r>
      <w:r>
        <w:rPr>
          <w:bCs/>
        </w:rPr>
        <w:t>i</w:t>
      </w:r>
      <w:r w:rsidRPr="00880F93">
        <w:rPr>
          <w:bCs/>
        </w:rPr>
        <w:t>s išnuomojam</w:t>
      </w:r>
      <w:r>
        <w:rPr>
          <w:bCs/>
        </w:rPr>
        <w:t>a</w:t>
      </w:r>
      <w:r w:rsidRPr="00880F93">
        <w:rPr>
          <w:bCs/>
        </w:rPr>
        <w:t xml:space="preserve"> </w:t>
      </w:r>
      <w:r>
        <w:rPr>
          <w:bCs/>
        </w:rPr>
        <w:t>78</w:t>
      </w:r>
      <w:r w:rsidRPr="00880F93">
        <w:rPr>
          <w:bCs/>
        </w:rPr>
        <w:t xml:space="preserve"> met</w:t>
      </w:r>
      <w:r>
        <w:rPr>
          <w:bCs/>
        </w:rPr>
        <w:t>ams</w:t>
      </w:r>
      <w:r w:rsidRPr="00880F93">
        <w:rPr>
          <w:bCs/>
        </w:rPr>
        <w:t xml:space="preserve">. </w:t>
      </w:r>
      <w:r w:rsidRPr="00880F93">
        <w:t>Nuomos terminas nustatytas atsižvelgiant į valstybės interesus pagal žemės sklype esančių statinių ekonomiškai pagrįstą naudojimo trukmę ir nusidėvėjimo duomenis</w:t>
      </w:r>
      <w:r>
        <w:t xml:space="preserve">. </w:t>
      </w:r>
    </w:p>
    <w:p w14:paraId="3F3775ED" w14:textId="77777777" w:rsidR="001632D2" w:rsidRPr="00B06F9E" w:rsidRDefault="001632D2" w:rsidP="001632D2">
      <w:pPr>
        <w:numPr>
          <w:ilvl w:val="0"/>
          <w:numId w:val="5"/>
        </w:numPr>
        <w:tabs>
          <w:tab w:val="left" w:pos="1134"/>
        </w:tabs>
        <w:spacing w:line="400" w:lineRule="exact"/>
        <w:ind w:left="0" w:firstLine="851"/>
        <w:jc w:val="both"/>
        <w:rPr>
          <w:bCs/>
          <w:szCs w:val="24"/>
        </w:rPr>
      </w:pPr>
      <w:r>
        <w:t xml:space="preserve">Nurodyti, kad </w:t>
      </w:r>
      <w:r w:rsidRPr="00B06F9E">
        <w:t>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EDBEDE7" w14:textId="77777777" w:rsidR="00E40B5A" w:rsidRDefault="00E40B5A">
      <w:pPr>
        <w:tabs>
          <w:tab w:val="left" w:pos="6917"/>
          <w:tab w:val="left" w:pos="6946"/>
        </w:tabs>
        <w:ind w:firstLine="720"/>
        <w:rPr>
          <w:bCs/>
          <w:szCs w:val="24"/>
        </w:rPr>
      </w:pPr>
    </w:p>
    <w:p w14:paraId="6EDBEDE8" w14:textId="77777777" w:rsidR="00E40B5A" w:rsidRDefault="00E40B5A">
      <w:pPr>
        <w:tabs>
          <w:tab w:val="left" w:pos="6917"/>
          <w:tab w:val="left" w:pos="6946"/>
        </w:tabs>
        <w:ind w:firstLine="720"/>
        <w:rPr>
          <w:bCs/>
          <w:szCs w:val="24"/>
        </w:rPr>
      </w:pPr>
    </w:p>
    <w:p w14:paraId="6EDBEDE9" w14:textId="064A1432" w:rsidR="00E40B5A" w:rsidRDefault="00BB32A7">
      <w:pPr>
        <w:tabs>
          <w:tab w:val="left" w:pos="6917"/>
          <w:tab w:val="left" w:pos="6946"/>
        </w:tabs>
      </w:pPr>
      <w:r>
        <w:rPr>
          <w:szCs w:val="24"/>
        </w:rPr>
        <w:t>Savivaldybės merė</w:t>
      </w:r>
      <w:r>
        <w:rPr>
          <w:szCs w:val="24"/>
        </w:rPr>
        <w:tab/>
        <w:t xml:space="preserve">       Loreta </w:t>
      </w:r>
      <w:proofErr w:type="spellStart"/>
      <w:r>
        <w:rPr>
          <w:szCs w:val="24"/>
        </w:rPr>
        <w:t>Masiliūnienė</w:t>
      </w:r>
      <w:proofErr w:type="spellEnd"/>
    </w:p>
    <w:sectPr w:rsidR="00E40B5A">
      <w:headerReference w:type="default" r:id="rId8"/>
      <w:footerReference w:type="default" r:id="rId9"/>
      <w:headerReference w:type="first" r:id="rId10"/>
      <w:footerReference w:type="first" r:id="rId11"/>
      <w:pgSz w:w="11906" w:h="16838"/>
      <w:pgMar w:top="1134" w:right="708" w:bottom="1276"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93D9C" w14:textId="77777777" w:rsidR="009D0120" w:rsidRDefault="009D0120">
      <w:r>
        <w:separator/>
      </w:r>
    </w:p>
  </w:endnote>
  <w:endnote w:type="continuationSeparator" w:id="0">
    <w:p w14:paraId="0BF33CBE" w14:textId="77777777" w:rsidR="009D0120" w:rsidRDefault="009D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Ari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0" w14:textId="77777777" w:rsidR="00E40B5A" w:rsidRDefault="00BB32A7">
    <w:pPr>
      <w:tabs>
        <w:tab w:val="left" w:pos="8445"/>
      </w:tabs>
    </w:pPr>
    <w:r>
      <w:tab/>
    </w:r>
  </w:p>
  <w:p w14:paraId="6EDBEDF1" w14:textId="77777777" w:rsidR="00E40B5A" w:rsidRDefault="00E40B5A"/>
  <w:p w14:paraId="6EDBEDF2" w14:textId="77777777" w:rsidR="00E40B5A" w:rsidRDefault="00E40B5A">
    <w:pPr>
      <w:pStyle w:val="Porat"/>
      <w:rPr>
        <w:rFonts w:ascii="HelveticaLT;Arial" w:hAnsi="HelveticaLT;Arial" w:cs="HelveticaLT;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4" w14:textId="77777777" w:rsidR="00E40B5A" w:rsidRDefault="00E40B5A">
    <w:pPr>
      <w:pStyle w:val="Porat"/>
    </w:pPr>
  </w:p>
  <w:p w14:paraId="6EDBEDF5" w14:textId="77777777" w:rsidR="00E40B5A" w:rsidRDefault="00E40B5A">
    <w:pPr>
      <w:pStyle w:val="Porat"/>
    </w:pPr>
  </w:p>
  <w:p w14:paraId="6EDBEDF6" w14:textId="77777777" w:rsidR="00E40B5A" w:rsidRDefault="00E40B5A">
    <w:pPr>
      <w:pStyle w:val="Porat"/>
    </w:pPr>
  </w:p>
  <w:p w14:paraId="6EDBEDF7" w14:textId="77777777" w:rsidR="00E40B5A" w:rsidRDefault="00E40B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4EE58" w14:textId="77777777" w:rsidR="009D0120" w:rsidRDefault="009D0120">
      <w:r>
        <w:separator/>
      </w:r>
    </w:p>
  </w:footnote>
  <w:footnote w:type="continuationSeparator" w:id="0">
    <w:p w14:paraId="009F5B70" w14:textId="77777777" w:rsidR="009D0120" w:rsidRDefault="009D0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EC" w14:textId="77777777" w:rsidR="00E40B5A" w:rsidRDefault="00E40B5A">
    <w:pPr>
      <w:pStyle w:val="Antrats"/>
      <w:jc w:val="center"/>
    </w:pPr>
  </w:p>
  <w:p w14:paraId="6EDBEDED" w14:textId="77777777" w:rsidR="00E40B5A" w:rsidRDefault="00E40B5A">
    <w:pPr>
      <w:pStyle w:val="Antrats"/>
      <w:jc w:val="center"/>
    </w:pPr>
  </w:p>
  <w:p w14:paraId="6EDBEDEE" w14:textId="77777777" w:rsidR="00E40B5A" w:rsidRDefault="00BB32A7">
    <w:pPr>
      <w:pStyle w:val="Antrats"/>
      <w:jc w:val="center"/>
    </w:pPr>
    <w:r>
      <w:fldChar w:fldCharType="begin"/>
    </w:r>
    <w:r>
      <w:instrText xml:space="preserve"> PAGE </w:instrText>
    </w:r>
    <w:r>
      <w:fldChar w:fldCharType="separate"/>
    </w:r>
    <w:r>
      <w:t>2</w:t>
    </w:r>
    <w:r>
      <w:fldChar w:fldCharType="end"/>
    </w:r>
  </w:p>
  <w:p w14:paraId="6EDBEDEF" w14:textId="77777777" w:rsidR="00E40B5A" w:rsidRDefault="00E40B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3" w14:textId="77777777" w:rsidR="00E40B5A" w:rsidRDefault="00E40B5A">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710"/>
        </w:tabs>
        <w:ind w:left="7308" w:hanging="360"/>
      </w:pPr>
      <w:rPr>
        <w:bCs/>
        <w:szCs w:val="24"/>
      </w:rPr>
    </w:lvl>
    <w:lvl w:ilvl="1">
      <w:start w:val="1"/>
      <w:numFmt w:val="decimal"/>
      <w:lvlText w:val="%1.%2."/>
      <w:lvlJc w:val="left"/>
      <w:pPr>
        <w:tabs>
          <w:tab w:val="num" w:pos="710"/>
        </w:tabs>
        <w:ind w:left="9082" w:hanging="432"/>
      </w:pPr>
    </w:lvl>
    <w:lvl w:ilvl="2">
      <w:start w:val="1"/>
      <w:numFmt w:val="decimal"/>
      <w:lvlText w:val="%1.%2.%3."/>
      <w:lvlJc w:val="left"/>
      <w:pPr>
        <w:tabs>
          <w:tab w:val="num" w:pos="710"/>
        </w:tabs>
        <w:ind w:left="8172" w:hanging="504"/>
      </w:pPr>
    </w:lvl>
    <w:lvl w:ilvl="3">
      <w:start w:val="1"/>
      <w:numFmt w:val="decimal"/>
      <w:lvlText w:val="%1.%2.%3.%4."/>
      <w:lvlJc w:val="left"/>
      <w:pPr>
        <w:tabs>
          <w:tab w:val="num" w:pos="710"/>
        </w:tabs>
        <w:ind w:left="8676" w:hanging="648"/>
      </w:pPr>
    </w:lvl>
    <w:lvl w:ilvl="4">
      <w:start w:val="1"/>
      <w:numFmt w:val="decimal"/>
      <w:lvlText w:val="%1.%2.%3.%4.%5."/>
      <w:lvlJc w:val="left"/>
      <w:pPr>
        <w:tabs>
          <w:tab w:val="num" w:pos="710"/>
        </w:tabs>
        <w:ind w:left="9180" w:hanging="792"/>
      </w:pPr>
    </w:lvl>
    <w:lvl w:ilvl="5">
      <w:start w:val="1"/>
      <w:numFmt w:val="decimal"/>
      <w:lvlText w:val="%1.%2.%3.%4.%5.%6."/>
      <w:lvlJc w:val="left"/>
      <w:pPr>
        <w:tabs>
          <w:tab w:val="num" w:pos="710"/>
        </w:tabs>
        <w:ind w:left="9684" w:hanging="936"/>
      </w:pPr>
    </w:lvl>
    <w:lvl w:ilvl="6">
      <w:start w:val="1"/>
      <w:numFmt w:val="decimal"/>
      <w:lvlText w:val="%1.%2.%3.%4.%5.%6.%7."/>
      <w:lvlJc w:val="left"/>
      <w:pPr>
        <w:tabs>
          <w:tab w:val="num" w:pos="710"/>
        </w:tabs>
        <w:ind w:left="10188" w:hanging="1080"/>
      </w:pPr>
    </w:lvl>
    <w:lvl w:ilvl="7">
      <w:start w:val="1"/>
      <w:numFmt w:val="decimal"/>
      <w:lvlText w:val="%1.%2.%3.%4.%5.%6.%7.%8."/>
      <w:lvlJc w:val="left"/>
      <w:pPr>
        <w:tabs>
          <w:tab w:val="num" w:pos="710"/>
        </w:tabs>
        <w:ind w:left="10692" w:hanging="1224"/>
      </w:pPr>
    </w:lvl>
    <w:lvl w:ilvl="8">
      <w:start w:val="1"/>
      <w:numFmt w:val="decimal"/>
      <w:lvlText w:val="%1.%2.%3.%4.%5.%6.%7.%8.%9."/>
      <w:lvlJc w:val="left"/>
      <w:pPr>
        <w:tabs>
          <w:tab w:val="num" w:pos="710"/>
        </w:tabs>
        <w:ind w:left="11268" w:hanging="1440"/>
      </w:pPr>
    </w:lvl>
  </w:abstractNum>
  <w:abstractNum w:abstractNumId="1"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E40A0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CD5063"/>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3175EBE"/>
    <w:multiLevelType w:val="multilevel"/>
    <w:tmpl w:val="0427001F"/>
    <w:lvl w:ilvl="0">
      <w:start w:val="1"/>
      <w:numFmt w:val="decimal"/>
      <w:lvlText w:val="%1."/>
      <w:lvlJc w:val="left"/>
      <w:pPr>
        <w:ind w:left="6598" w:hanging="360"/>
      </w:pPr>
    </w:lvl>
    <w:lvl w:ilvl="1">
      <w:start w:val="1"/>
      <w:numFmt w:val="decimal"/>
      <w:lvlText w:val="%1.%2."/>
      <w:lvlJc w:val="left"/>
      <w:pPr>
        <w:ind w:left="8372" w:hanging="432"/>
      </w:pPr>
    </w:lvl>
    <w:lvl w:ilvl="2">
      <w:start w:val="1"/>
      <w:numFmt w:val="decimal"/>
      <w:lvlText w:val="%1.%2.%3."/>
      <w:lvlJc w:val="left"/>
      <w:pPr>
        <w:ind w:left="7462" w:hanging="504"/>
      </w:pPr>
    </w:lvl>
    <w:lvl w:ilvl="3">
      <w:start w:val="1"/>
      <w:numFmt w:val="decimal"/>
      <w:lvlText w:val="%1.%2.%3.%4."/>
      <w:lvlJc w:val="left"/>
      <w:pPr>
        <w:ind w:left="7966" w:hanging="648"/>
      </w:pPr>
    </w:lvl>
    <w:lvl w:ilvl="4">
      <w:start w:val="1"/>
      <w:numFmt w:val="decimal"/>
      <w:lvlText w:val="%1.%2.%3.%4.%5."/>
      <w:lvlJc w:val="left"/>
      <w:pPr>
        <w:ind w:left="8470" w:hanging="792"/>
      </w:pPr>
    </w:lvl>
    <w:lvl w:ilvl="5">
      <w:start w:val="1"/>
      <w:numFmt w:val="decimal"/>
      <w:lvlText w:val="%1.%2.%3.%4.%5.%6."/>
      <w:lvlJc w:val="left"/>
      <w:pPr>
        <w:ind w:left="8974" w:hanging="936"/>
      </w:pPr>
    </w:lvl>
    <w:lvl w:ilvl="6">
      <w:start w:val="1"/>
      <w:numFmt w:val="decimal"/>
      <w:lvlText w:val="%1.%2.%3.%4.%5.%6.%7."/>
      <w:lvlJc w:val="left"/>
      <w:pPr>
        <w:ind w:left="9478" w:hanging="1080"/>
      </w:pPr>
    </w:lvl>
    <w:lvl w:ilvl="7">
      <w:start w:val="1"/>
      <w:numFmt w:val="decimal"/>
      <w:lvlText w:val="%1.%2.%3.%4.%5.%6.%7.%8."/>
      <w:lvlJc w:val="left"/>
      <w:pPr>
        <w:ind w:left="9982" w:hanging="1224"/>
      </w:pPr>
    </w:lvl>
    <w:lvl w:ilvl="8">
      <w:start w:val="1"/>
      <w:numFmt w:val="decimal"/>
      <w:lvlText w:val="%1.%2.%3.%4.%5.%6.%7.%8.%9."/>
      <w:lvlJc w:val="left"/>
      <w:pPr>
        <w:ind w:left="10558" w:hanging="1440"/>
      </w:pPr>
    </w:lvl>
  </w:abstractNum>
  <w:num w:numId="1" w16cid:durableId="609580927">
    <w:abstractNumId w:val="1"/>
  </w:num>
  <w:num w:numId="2" w16cid:durableId="1300570297">
    <w:abstractNumId w:val="3"/>
  </w:num>
  <w:num w:numId="3" w16cid:durableId="842084578">
    <w:abstractNumId w:val="0"/>
  </w:num>
  <w:num w:numId="4" w16cid:durableId="2111123776">
    <w:abstractNumId w:val="2"/>
  </w:num>
  <w:num w:numId="5" w16cid:durableId="1586575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5A"/>
    <w:rsid w:val="000045E9"/>
    <w:rsid w:val="00031394"/>
    <w:rsid w:val="0003580D"/>
    <w:rsid w:val="00051628"/>
    <w:rsid w:val="000570EC"/>
    <w:rsid w:val="00065005"/>
    <w:rsid w:val="00093D53"/>
    <w:rsid w:val="000A593D"/>
    <w:rsid w:val="000B2C43"/>
    <w:rsid w:val="000B4421"/>
    <w:rsid w:val="000D5F6F"/>
    <w:rsid w:val="000F1BFB"/>
    <w:rsid w:val="001632D2"/>
    <w:rsid w:val="001651B1"/>
    <w:rsid w:val="00167CDD"/>
    <w:rsid w:val="001A0279"/>
    <w:rsid w:val="001A1601"/>
    <w:rsid w:val="001B3E6A"/>
    <w:rsid w:val="001C7C27"/>
    <w:rsid w:val="001D0F74"/>
    <w:rsid w:val="001F0780"/>
    <w:rsid w:val="001F3F42"/>
    <w:rsid w:val="002365E1"/>
    <w:rsid w:val="00242DB3"/>
    <w:rsid w:val="002451EF"/>
    <w:rsid w:val="002B3392"/>
    <w:rsid w:val="002D6B90"/>
    <w:rsid w:val="002F7E54"/>
    <w:rsid w:val="003035BC"/>
    <w:rsid w:val="003205CB"/>
    <w:rsid w:val="003249ED"/>
    <w:rsid w:val="003414A7"/>
    <w:rsid w:val="00391884"/>
    <w:rsid w:val="003925A1"/>
    <w:rsid w:val="003A2A4F"/>
    <w:rsid w:val="003D71D6"/>
    <w:rsid w:val="003E3667"/>
    <w:rsid w:val="004026CC"/>
    <w:rsid w:val="0041177B"/>
    <w:rsid w:val="0045220A"/>
    <w:rsid w:val="004615C1"/>
    <w:rsid w:val="0048422C"/>
    <w:rsid w:val="004B4A08"/>
    <w:rsid w:val="004C7723"/>
    <w:rsid w:val="005B25EC"/>
    <w:rsid w:val="005E7CA9"/>
    <w:rsid w:val="00611B0A"/>
    <w:rsid w:val="00623A52"/>
    <w:rsid w:val="006353CA"/>
    <w:rsid w:val="006412F7"/>
    <w:rsid w:val="0067326B"/>
    <w:rsid w:val="006B2E8B"/>
    <w:rsid w:val="00706B63"/>
    <w:rsid w:val="00792939"/>
    <w:rsid w:val="007960B8"/>
    <w:rsid w:val="007C2D00"/>
    <w:rsid w:val="007F2102"/>
    <w:rsid w:val="00880F93"/>
    <w:rsid w:val="008D76E1"/>
    <w:rsid w:val="008E527F"/>
    <w:rsid w:val="008F6393"/>
    <w:rsid w:val="009376C7"/>
    <w:rsid w:val="00971350"/>
    <w:rsid w:val="0097429F"/>
    <w:rsid w:val="00997DC6"/>
    <w:rsid w:val="009A3085"/>
    <w:rsid w:val="009D0120"/>
    <w:rsid w:val="00A13975"/>
    <w:rsid w:val="00A87CE8"/>
    <w:rsid w:val="00AE2677"/>
    <w:rsid w:val="00B20A8F"/>
    <w:rsid w:val="00B24FA2"/>
    <w:rsid w:val="00B26BFA"/>
    <w:rsid w:val="00B95EC8"/>
    <w:rsid w:val="00B9621F"/>
    <w:rsid w:val="00BB32A7"/>
    <w:rsid w:val="00BC0CE3"/>
    <w:rsid w:val="00C277D9"/>
    <w:rsid w:val="00C60616"/>
    <w:rsid w:val="00C83D66"/>
    <w:rsid w:val="00C970D3"/>
    <w:rsid w:val="00CB5029"/>
    <w:rsid w:val="00CE647D"/>
    <w:rsid w:val="00D212B8"/>
    <w:rsid w:val="00D30323"/>
    <w:rsid w:val="00D774B2"/>
    <w:rsid w:val="00DF1A30"/>
    <w:rsid w:val="00DF2646"/>
    <w:rsid w:val="00DF5635"/>
    <w:rsid w:val="00E40B5A"/>
    <w:rsid w:val="00E8342E"/>
    <w:rsid w:val="00E917FE"/>
    <w:rsid w:val="00F145A0"/>
    <w:rsid w:val="00F21752"/>
    <w:rsid w:val="00F513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EDD8"/>
  <w15:docId w15:val="{81ECB1F9-E69F-4F11-B507-4F78BA2C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qFormat/>
    <w:rPr>
      <w:bCs/>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Cs/>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styleId="Hipersaitas">
    <w:name w:val="Hyper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styleId="Emfaz">
    <w:name w:val="Emphasis"/>
    <w:qFormat/>
    <w:rPr>
      <w:i/>
      <w:iCs/>
    </w:rPr>
  </w:style>
  <w:style w:type="character" w:customStyle="1" w:styleId="Pagrindinistekstas3Diagrama">
    <w:name w:val="Pagrindinis tekstas 3 Diagrama"/>
    <w:qFormat/>
    <w:rPr>
      <w:sz w:val="16"/>
      <w:szCs w:val="16"/>
    </w:rPr>
  </w:style>
  <w:style w:type="character" w:customStyle="1" w:styleId="Komentaronuoroda1">
    <w:name w:val="Komentaro nuoroda1"/>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paragraph" w:customStyle="1" w:styleId="Heading">
    <w:name w:val="Heading"/>
    <w:basedOn w:val="prastasis"/>
    <w:next w:val="Pagrindinistekstas"/>
    <w:qFormat/>
    <w:pPr>
      <w:keepNext/>
      <w:spacing w:before="240" w:after="120"/>
    </w:pPr>
    <w:rPr>
      <w:rFonts w:ascii="Liberation Sans;Arial" w:eastAsia="DejaVu Sans" w:hAnsi="Liberation Sans;Arial"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986"/>
        <w:tab w:val="right" w:pos="9972"/>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customStyle="1" w:styleId="Pagrindinistekstas21">
    <w:name w:val="Pagrindinis tekstas 21"/>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CharCharChar">
    <w:name w:val="Char Char Char"/>
    <w:basedOn w:val="prastasis"/>
    <w:qFormat/>
    <w:pPr>
      <w:spacing w:after="160" w:line="240" w:lineRule="exact"/>
    </w:pPr>
    <w:rPr>
      <w:rFonts w:ascii="Tahoma" w:hAnsi="Tahoma" w:cs="Tahoma"/>
      <w:sz w:val="20"/>
      <w:lang w:val="en-US"/>
    </w:rPr>
  </w:style>
  <w:style w:type="paragraph" w:styleId="Sraopastraipa">
    <w:name w:val="List Paragraph"/>
    <w:basedOn w:val="prastasis"/>
    <w:qFormat/>
    <w:pPr>
      <w:ind w:left="720"/>
      <w:contextualSpacing/>
    </w:pPr>
    <w:rPr>
      <w:szCs w:val="24"/>
    </w:rPr>
  </w:style>
  <w:style w:type="paragraph" w:customStyle="1" w:styleId="Pagrindinistekstas31">
    <w:name w:val="Pagrindinis tekstas 31"/>
    <w:basedOn w:val="prastasis"/>
    <w:qFormat/>
    <w:pPr>
      <w:spacing w:after="120"/>
    </w:pPr>
    <w:rPr>
      <w:sz w:val="16"/>
      <w:szCs w:val="16"/>
    </w:rPr>
  </w:style>
  <w:style w:type="paragraph" w:styleId="Pataisymai">
    <w:name w:val="Revision"/>
    <w:qFormat/>
    <w:rPr>
      <w:rFonts w:ascii="Times New Roman" w:eastAsia="Times New Roman" w:hAnsi="Times New Roman" w:cs="Times New Roman"/>
      <w:szCs w:val="20"/>
      <w:lang w:val="lt-LT" w:bidi="ar-SA"/>
    </w:rPr>
  </w:style>
  <w:style w:type="paragraph" w:customStyle="1" w:styleId="Komentarotekstas1">
    <w:name w:val="Komentaro tekstas1"/>
    <w:basedOn w:val="prastasis"/>
    <w:qFormat/>
    <w:rPr>
      <w:sz w:val="20"/>
    </w:rPr>
  </w:style>
  <w:style w:type="paragraph" w:styleId="Komentarotema">
    <w:name w:val="annotation subject"/>
    <w:basedOn w:val="Komentarotekstas1"/>
    <w:next w:val="Komentarotekstas1"/>
    <w:qFormat/>
    <w:rPr>
      <w:b/>
      <w:bCs/>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1991</Words>
  <Characters>1135</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2025-10-01T08:02:00Z</cp:lastPrinted>
  <dcterms:created xsi:type="dcterms:W3CDTF">2026-02-02T12:56:00Z</dcterms:created>
  <dcterms:modified xsi:type="dcterms:W3CDTF">2026-02-02T12:56:00Z</dcterms:modified>
  <dc:language>en-US</dc:language>
</cp:coreProperties>
</file>