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217E2A07" w:rsidR="00346065" w:rsidRPr="002E5B35" w:rsidRDefault="00346065" w:rsidP="002E5B35">
      <w:pPr>
        <w:keepNext/>
        <w:suppressAutoHyphens/>
        <w:contextualSpacing/>
        <w:jc w:val="center"/>
        <w:outlineLvl w:val="2"/>
        <w:rPr>
          <w:b/>
          <w:szCs w:val="20"/>
          <w:lang w:eastAsia="en-US"/>
        </w:rPr>
      </w:pPr>
      <w:r w:rsidRPr="00D24252">
        <w:rPr>
          <w:b/>
        </w:rPr>
        <w:t>DĖL PANEVĖŽIO MIESTO SAVIVALDYBĖS TARYBOS SPRENDIMO</w:t>
      </w:r>
      <w:r>
        <w:rPr>
          <w:b/>
        </w:rPr>
        <w:t xml:space="preserve"> </w:t>
      </w:r>
      <w:r>
        <w:rPr>
          <w:b/>
          <w:caps/>
          <w:szCs w:val="26"/>
        </w:rPr>
        <w:t>„</w:t>
      </w:r>
      <w:r w:rsidR="00C33CB2" w:rsidRPr="00C33CB2">
        <w:rPr>
          <w:b/>
          <w:szCs w:val="20"/>
          <w:lang w:eastAsia="en-US"/>
        </w:rPr>
        <w:t>DĖL ŽEMĖS SKLYPO (KADASTRO NR. 2701/0023:146), ESANČIO PANEVĖŽYJE, RAMYGALOS G. 43,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6F4CB7DD" w:rsidR="00CE4261" w:rsidRPr="007D7B8A" w:rsidRDefault="00B91427" w:rsidP="00E60585">
      <w:pPr>
        <w:tabs>
          <w:tab w:val="left" w:pos="0"/>
        </w:tabs>
        <w:jc w:val="center"/>
      </w:pPr>
      <w:r>
        <w:t>202</w:t>
      </w:r>
      <w:r w:rsidR="002E5B35">
        <w:t>6</w:t>
      </w:r>
      <w:r w:rsidR="009D0F94">
        <w:t xml:space="preserve"> m</w:t>
      </w:r>
      <w:r w:rsidR="00EE4AB8">
        <w:t xml:space="preserve">. </w:t>
      </w:r>
      <w:r w:rsidR="002E5B35">
        <w:t xml:space="preserve">sausio </w:t>
      </w:r>
      <w:r w:rsidR="00C33CB2">
        <w:t>26</w:t>
      </w:r>
      <w:r w:rsidR="008A1486">
        <w:t xml:space="preserve"> </w:t>
      </w:r>
      <w:r w:rsidR="003979CB">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5E3DDF2F" w:rsidR="00AD14BD" w:rsidRDefault="001217E9" w:rsidP="002E5B35">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2E5B35" w:rsidRPr="002E5B35">
        <w:t xml:space="preserve">Dėl žemės sklypo (kadastro Nr. </w:t>
      </w:r>
      <w:r w:rsidR="00C33CB2">
        <w:t>2701/0023:146</w:t>
      </w:r>
      <w:r w:rsidR="002E5B35" w:rsidRPr="002E5B35">
        <w:t xml:space="preserve">), esančio Panevėžyje, </w:t>
      </w:r>
      <w:r w:rsidR="00C33CB2">
        <w:t>Ramygalos g. 43</w:t>
      </w:r>
      <w:r w:rsidR="002E5B35" w:rsidRPr="002E5B35">
        <w:t>, 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173843152"/>
      <w:bookmarkStart w:id="2" w:name="_Hlk219897804"/>
      <w:r w:rsidR="00C33CB2">
        <w:t>K</w:t>
      </w:r>
      <w:r w:rsidR="003979CB" w:rsidRPr="00477184">
        <w:t xml:space="preserve">. </w:t>
      </w:r>
      <w:r w:rsidR="00C33CB2">
        <w:t>S</w:t>
      </w:r>
      <w:r w:rsidR="003979CB" w:rsidRPr="00477184">
        <w:t xml:space="preserve">. </w:t>
      </w:r>
      <w:bookmarkStart w:id="3" w:name="_Hlk173838073"/>
      <w:r w:rsidR="003979CB" w:rsidRPr="00477184">
        <w:rPr>
          <w:i/>
          <w:iCs/>
        </w:rPr>
        <w:t>(duomenys neskelbtini)</w:t>
      </w:r>
      <w:r w:rsidR="003979CB" w:rsidRPr="00477184">
        <w:rPr>
          <w:lang w:eastAsia="en-US"/>
        </w:rPr>
        <w:t xml:space="preserve"> </w:t>
      </w:r>
      <w:bookmarkEnd w:id="1"/>
      <w:bookmarkEnd w:id="3"/>
      <w:r w:rsidR="003979CB" w:rsidRPr="00477184">
        <w:rPr>
          <w:lang w:eastAsia="en-US"/>
        </w:rPr>
        <w:t xml:space="preserve">ir </w:t>
      </w:r>
      <w:r w:rsidR="00C33CB2">
        <w:rPr>
          <w:lang w:eastAsia="en-US"/>
        </w:rPr>
        <w:t>D</w:t>
      </w:r>
      <w:r w:rsidR="003979CB" w:rsidRPr="00477184">
        <w:rPr>
          <w:lang w:eastAsia="en-US"/>
        </w:rPr>
        <w:t xml:space="preserve">. </w:t>
      </w:r>
      <w:r w:rsidR="00C33CB2">
        <w:rPr>
          <w:lang w:eastAsia="en-US"/>
        </w:rPr>
        <w:t>S</w:t>
      </w:r>
      <w:r w:rsidR="003979CB" w:rsidRPr="00477184">
        <w:rPr>
          <w:lang w:eastAsia="en-US"/>
        </w:rPr>
        <w:t xml:space="preserve">. </w:t>
      </w:r>
      <w:r w:rsidR="003979CB" w:rsidRPr="00477184">
        <w:rPr>
          <w:i/>
          <w:iCs/>
        </w:rPr>
        <w:t>(duomenys neskelbtini)</w:t>
      </w:r>
      <w:bookmarkEnd w:id="2"/>
      <w:r w:rsidR="003979CB">
        <w:rPr>
          <w:i/>
          <w:iCs/>
        </w:rPr>
        <w:t xml:space="preserve"> </w:t>
      </w:r>
      <w:r w:rsidR="002E5B35">
        <w:t>0,</w:t>
      </w:r>
      <w:r w:rsidR="00C33CB2">
        <w:t>0751</w:t>
      </w:r>
      <w:r w:rsidR="008A08D3" w:rsidRPr="008A08D3">
        <w:t xml:space="preserve"> ha ploto žemės sklypą (kadastro Nr. </w:t>
      </w:r>
      <w:r w:rsidR="00C33CB2">
        <w:t>2701/0023:146</w:t>
      </w:r>
      <w:r w:rsidR="008A08D3" w:rsidRPr="008A08D3">
        <w:t xml:space="preserve">), esantį Panevėžyje, </w:t>
      </w:r>
      <w:r w:rsidR="00C33CB2">
        <w:t>Ramygalos g. 43</w:t>
      </w:r>
      <w:r w:rsidR="008A08D3" w:rsidRPr="008A08D3">
        <w:t xml:space="preserve"> </w:t>
      </w:r>
      <w:r w:rsidR="00C70ED3">
        <w:rPr>
          <w:lang w:eastAsia="en-US"/>
        </w:rPr>
        <w:t>(toliau – Žemės sklypas)</w:t>
      </w:r>
      <w:r w:rsidR="00C70ED3" w:rsidRPr="00092FB1">
        <w:rPr>
          <w:lang w:eastAsia="en-US"/>
        </w:rPr>
        <w:t>,</w:t>
      </w:r>
      <w:r w:rsidR="00C70ED3">
        <w:rPr>
          <w:lang w:eastAsia="en-US"/>
        </w:rPr>
        <w:t xml:space="preserve"> </w:t>
      </w:r>
      <w:r w:rsidR="00C33CB2" w:rsidRPr="00C33CB2">
        <w:rPr>
          <w:lang w:eastAsia="en-US"/>
        </w:rPr>
        <w:t>pastatui – alaus barui (unikalus Nr. 2793-0005-2016)</w:t>
      </w:r>
      <w:r w:rsidR="00C33CB2">
        <w:rPr>
          <w:lang w:eastAsia="en-US"/>
        </w:rPr>
        <w:t xml:space="preserve"> (toliau – Pastatas)</w:t>
      </w:r>
      <w:r w:rsidR="00C33CB2" w:rsidRPr="00C33CB2">
        <w:rPr>
          <w:lang w:eastAsia="en-US"/>
        </w:rPr>
        <w:t>, pastatui – paviljonui (2793-0005-2027)</w:t>
      </w:r>
      <w:r w:rsidR="00C33CB2">
        <w:rPr>
          <w:lang w:eastAsia="en-US"/>
        </w:rPr>
        <w:t xml:space="preserve"> (toliau – Pastatas1)</w:t>
      </w:r>
      <w:r w:rsidR="00C33CB2" w:rsidRPr="00C33CB2">
        <w:rPr>
          <w:lang w:eastAsia="en-US"/>
        </w:rPr>
        <w:t>, kitiems inžineriniams statiniams – kiemo statiniams (unikalus Nr. 2793-0005-2038)</w:t>
      </w:r>
      <w:r w:rsidR="005E6C20" w:rsidRPr="005E6C20">
        <w:rPr>
          <w:lang w:eastAsia="en-US"/>
        </w:rPr>
        <w:t xml:space="preserve"> </w:t>
      </w:r>
      <w:r w:rsidR="005E6C20">
        <w:rPr>
          <w:lang w:eastAsia="en-US"/>
        </w:rPr>
        <w:t xml:space="preserve">(toliau </w:t>
      </w:r>
      <w:r w:rsidR="005E6C20" w:rsidRPr="002E5B35">
        <w:rPr>
          <w:lang w:eastAsia="en-US"/>
        </w:rPr>
        <w:t xml:space="preserve">– </w:t>
      </w:r>
      <w:r w:rsidR="005E6C20">
        <w:rPr>
          <w:lang w:eastAsia="en-US"/>
        </w:rPr>
        <w:t>Kiti inžineriniai statiniai)</w:t>
      </w:r>
      <w:r w:rsidR="00C33CB2" w:rsidRPr="00C33CB2">
        <w:rPr>
          <w:lang w:eastAsia="en-US"/>
        </w:rPr>
        <w:t xml:space="preserve"> </w:t>
      </w:r>
      <w:r w:rsidR="009C59AC" w:rsidRPr="009C59AC">
        <w:rPr>
          <w:lang w:eastAsia="en-US"/>
        </w:rPr>
        <w:t xml:space="preserve">eksploatuoti,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4"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4"/>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58EA0639" w:rsidR="00F86AE4" w:rsidRDefault="003D2A8C" w:rsidP="00092FB1">
      <w:pPr>
        <w:spacing w:line="360" w:lineRule="exact"/>
        <w:ind w:firstLine="709"/>
        <w:jc w:val="both"/>
        <w:rPr>
          <w:lang w:eastAsia="en-US"/>
        </w:rPr>
      </w:pPr>
      <w:r w:rsidRPr="003D2A8C">
        <w:t xml:space="preserve">Savivaldybės tarybai priėmus Projektą, </w:t>
      </w:r>
      <w:r w:rsidR="00C33CB2">
        <w:t>K</w:t>
      </w:r>
      <w:r w:rsidR="002E5B35" w:rsidRPr="00477184">
        <w:t xml:space="preserve">. </w:t>
      </w:r>
      <w:r w:rsidR="00C33CB2">
        <w:t>S</w:t>
      </w:r>
      <w:r w:rsidR="002E5B35" w:rsidRPr="00477184">
        <w:t xml:space="preserve">. </w:t>
      </w:r>
      <w:r w:rsidR="002E5B35" w:rsidRPr="00477184">
        <w:rPr>
          <w:i/>
          <w:iCs/>
        </w:rPr>
        <w:t>(duomenys neskelbtini)</w:t>
      </w:r>
      <w:r w:rsidR="002E5B35" w:rsidRPr="00477184">
        <w:rPr>
          <w:lang w:eastAsia="en-US"/>
        </w:rPr>
        <w:t xml:space="preserve"> ir </w:t>
      </w:r>
      <w:r w:rsidR="00C33CB2">
        <w:rPr>
          <w:lang w:eastAsia="en-US"/>
        </w:rPr>
        <w:t>D</w:t>
      </w:r>
      <w:r w:rsidR="002E5B35" w:rsidRPr="00477184">
        <w:rPr>
          <w:lang w:eastAsia="en-US"/>
        </w:rPr>
        <w:t xml:space="preserve">. </w:t>
      </w:r>
      <w:r w:rsidR="00C33CB2">
        <w:rPr>
          <w:lang w:eastAsia="en-US"/>
        </w:rPr>
        <w:t>S</w:t>
      </w:r>
      <w:r w:rsidR="002E5B35" w:rsidRPr="00477184">
        <w:rPr>
          <w:lang w:eastAsia="en-US"/>
        </w:rPr>
        <w:t xml:space="preserve">. </w:t>
      </w:r>
      <w:r w:rsidR="002E5B35" w:rsidRPr="00477184">
        <w:rPr>
          <w:i/>
          <w:iCs/>
        </w:rPr>
        <w:t>(duomenys neskelbtini)</w:t>
      </w:r>
      <w:r w:rsidR="003979CB">
        <w:rPr>
          <w:i/>
          <w:iCs/>
        </w:rPr>
        <w:t xml:space="preserve">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9C59AC">
        <w:rPr>
          <w:lang w:eastAsia="en-US"/>
        </w:rPr>
        <w:t>,</w:t>
      </w:r>
      <w:r w:rsidR="009C59AC" w:rsidRPr="009C59AC">
        <w:rPr>
          <w:lang w:eastAsia="en-US"/>
        </w:rPr>
        <w:t xml:space="preserve"> reikalingą </w:t>
      </w:r>
      <w:r w:rsidR="009C59AC">
        <w:rPr>
          <w:lang w:eastAsia="en-US"/>
        </w:rPr>
        <w:t>P</w:t>
      </w:r>
      <w:r w:rsidR="009C59AC" w:rsidRPr="009C59AC">
        <w:rPr>
          <w:lang w:eastAsia="en-US"/>
        </w:rPr>
        <w:t>astatui</w:t>
      </w:r>
      <w:r w:rsidR="00C33CB2">
        <w:rPr>
          <w:lang w:eastAsia="en-US"/>
        </w:rPr>
        <w:t>, Pastatui1</w:t>
      </w:r>
      <w:r w:rsidR="002E5B35">
        <w:rPr>
          <w:lang w:eastAsia="en-US"/>
        </w:rPr>
        <w:t xml:space="preserve"> ir Kitiems inžineriniams statiniams</w:t>
      </w:r>
      <w:r w:rsidR="009C59AC" w:rsidRPr="009C59AC">
        <w:rPr>
          <w:lang w:eastAsia="en-US"/>
        </w:rPr>
        <w:t xml:space="preserve"> eksploatuoti,</w:t>
      </w:r>
      <w:r w:rsidR="00C70ED3">
        <w:rPr>
          <w:lang w:eastAsia="en-US"/>
        </w:rPr>
        <w:t xml:space="preserve"> </w:t>
      </w:r>
      <w:r w:rsidR="00092FB1" w:rsidRPr="00092FB1">
        <w:rPr>
          <w:lang w:eastAsia="en-US"/>
        </w:rPr>
        <w:t xml:space="preserve">pagal </w:t>
      </w:r>
      <w:r w:rsidR="009C59AC">
        <w:rPr>
          <w:lang w:eastAsia="en-US"/>
        </w:rPr>
        <w:t xml:space="preserve">suderintą </w:t>
      </w:r>
      <w:r w:rsidR="00092FB1" w:rsidRPr="00092FB1">
        <w:rPr>
          <w:lang w:eastAsia="en-US"/>
        </w:rPr>
        <w:t>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6F4833E9" w:rsidR="000D01FD" w:rsidRDefault="00E80A62" w:rsidP="00400757">
      <w:pPr>
        <w:spacing w:line="360" w:lineRule="exact"/>
        <w:ind w:firstLine="720"/>
        <w:jc w:val="both"/>
        <w:rPr>
          <w:bCs/>
        </w:rPr>
      </w:pPr>
      <w:r>
        <w:rPr>
          <w:bCs/>
        </w:rPr>
        <w:t>S</w:t>
      </w:r>
      <w:r w:rsidR="003D2A8C" w:rsidRPr="003D2A8C">
        <w:rPr>
          <w:bCs/>
        </w:rPr>
        <w:t>avivaldybės administracija 202</w:t>
      </w:r>
      <w:r w:rsidR="00C33CB2">
        <w:rPr>
          <w:bCs/>
        </w:rPr>
        <w:t>6</w:t>
      </w:r>
      <w:r w:rsidR="003D2A8C" w:rsidRPr="003D2A8C">
        <w:rPr>
          <w:bCs/>
        </w:rPr>
        <w:t xml:space="preserve"> m. </w:t>
      </w:r>
      <w:r w:rsidR="00C33CB2">
        <w:rPr>
          <w:bCs/>
        </w:rPr>
        <w:t>sausio 12</w:t>
      </w:r>
      <w:r w:rsidR="003979CB" w:rsidRPr="003D2A8C">
        <w:rPr>
          <w:bCs/>
        </w:rPr>
        <w:t xml:space="preserve"> </w:t>
      </w:r>
      <w:r w:rsidR="003D2A8C" w:rsidRPr="003D2A8C">
        <w:rPr>
          <w:bCs/>
        </w:rPr>
        <w:t xml:space="preserve">d. gavo </w:t>
      </w:r>
      <w:r w:rsidR="00C33CB2">
        <w:t>K</w:t>
      </w:r>
      <w:r w:rsidR="002E5B35" w:rsidRPr="00477184">
        <w:t xml:space="preserve">. </w:t>
      </w:r>
      <w:r w:rsidR="00C33CB2">
        <w:t>S</w:t>
      </w:r>
      <w:r w:rsidR="002E5B35" w:rsidRPr="00477184">
        <w:t xml:space="preserve">. </w:t>
      </w:r>
      <w:r w:rsidR="002E5B35" w:rsidRPr="00477184">
        <w:rPr>
          <w:i/>
          <w:iCs/>
        </w:rPr>
        <w:t>(duomenys neskelbtini)</w:t>
      </w:r>
      <w:r w:rsidR="002E5B35" w:rsidRPr="00477184">
        <w:rPr>
          <w:lang w:eastAsia="en-US"/>
        </w:rPr>
        <w:t xml:space="preserve">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xml:space="preserve">, reikalingą </w:t>
      </w:r>
      <w:r w:rsidR="009C59AC">
        <w:rPr>
          <w:bCs/>
        </w:rPr>
        <w:t>P</w:t>
      </w:r>
      <w:r w:rsidR="0001132A" w:rsidRPr="0001132A">
        <w:rPr>
          <w:bCs/>
        </w:rPr>
        <w:t>astatui</w:t>
      </w:r>
      <w:r w:rsidR="00C33CB2">
        <w:rPr>
          <w:bCs/>
        </w:rPr>
        <w:t>, Pastatui1</w:t>
      </w:r>
      <w:r w:rsidR="0001132A" w:rsidRPr="0001132A">
        <w:rPr>
          <w:bCs/>
        </w:rPr>
        <w:t xml:space="preserve"> </w:t>
      </w:r>
      <w:r w:rsidR="002E5B35">
        <w:rPr>
          <w:bCs/>
        </w:rPr>
        <w:t>ir Kitiems inžineriniams statiniams</w:t>
      </w:r>
      <w:r w:rsidR="00E012BC">
        <w:rPr>
          <w:bCs/>
        </w:rPr>
        <w:t xml:space="preserve"> </w:t>
      </w:r>
      <w:r w:rsidR="0001132A" w:rsidRPr="0001132A">
        <w:rPr>
          <w:bCs/>
        </w:rPr>
        <w:t>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w:t>
      </w:r>
      <w:r w:rsidR="00DB5B40" w:rsidRPr="00DB5B40">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bookmarkStart w:id="5" w:name="_Hlk178758991"/>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bookmarkEnd w:id="5"/>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w:t>
      </w:r>
      <w:r w:rsidRPr="00DD4C77">
        <w:rPr>
          <w:bCs/>
        </w:rPr>
        <w:t>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Pr="00400757">
        <w:rPr>
          <w:bCs/>
        </w:rPr>
        <w:t xml:space="preserve"> </w:t>
      </w:r>
    </w:p>
    <w:p w14:paraId="237C788E" w14:textId="5C61D9D1" w:rsidR="00400757"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C33CB2">
        <w:rPr>
          <w:color w:val="000000"/>
        </w:rPr>
        <w:t xml:space="preserve">6 </w:t>
      </w:r>
      <w:r w:rsidR="00E012BC">
        <w:rPr>
          <w:color w:val="000000"/>
        </w:rPr>
        <w:t xml:space="preserve">m. </w:t>
      </w:r>
      <w:r w:rsidR="00C33CB2">
        <w:rPr>
          <w:color w:val="000000"/>
        </w:rPr>
        <w:t>sausio 16</w:t>
      </w:r>
      <w:r w:rsidR="00E012BC">
        <w:rPr>
          <w:color w:val="000000"/>
        </w:rPr>
        <w:t xml:space="preserve"> d. </w:t>
      </w:r>
      <w:r w:rsidRPr="004C15C8">
        <w:rPr>
          <w:color w:val="000000"/>
        </w:rPr>
        <w:t xml:space="preserve">patikrinimo aktas Nr. </w:t>
      </w:r>
      <w:r w:rsidR="00E97325">
        <w:rPr>
          <w:color w:val="000000"/>
        </w:rPr>
        <w:t>ŽPa</w:t>
      </w:r>
      <w:r w:rsidRPr="004C15C8">
        <w:rPr>
          <w:color w:val="000000"/>
        </w:rPr>
        <w:t>-</w:t>
      </w:r>
      <w:r w:rsidR="00C33CB2">
        <w:t>9</w:t>
      </w:r>
      <w:r w:rsidR="009C59AC">
        <w:t>),</w:t>
      </w:r>
      <w:r w:rsidRPr="004C15C8">
        <w:rPr>
          <w:color w:val="000000"/>
        </w:rPr>
        <w:t xml:space="preserve"> nustatyta, kad Žemės sklyp</w:t>
      </w:r>
      <w:r w:rsidR="009408CE">
        <w:rPr>
          <w:color w:val="000000"/>
        </w:rPr>
        <w:t>e</w:t>
      </w:r>
      <w:r w:rsidRPr="004C15C8">
        <w:rPr>
          <w:color w:val="000000"/>
        </w:rPr>
        <w:t xml:space="preserve"> </w:t>
      </w:r>
      <w:r w:rsidR="009408CE">
        <w:rPr>
          <w:color w:val="000000"/>
        </w:rPr>
        <w:t>esant</w:t>
      </w:r>
      <w:r w:rsidR="006179E4">
        <w:rPr>
          <w:color w:val="000000"/>
        </w:rPr>
        <w:t>y</w:t>
      </w:r>
      <w:r w:rsidR="009408CE">
        <w:rPr>
          <w:color w:val="000000"/>
        </w:rPr>
        <w:t xml:space="preserve">s </w:t>
      </w:r>
      <w:r w:rsidR="00066A69">
        <w:rPr>
          <w:color w:val="000000"/>
        </w:rPr>
        <w:t>Pastatas</w:t>
      </w:r>
      <w:r w:rsidR="00C33CB2">
        <w:rPr>
          <w:color w:val="000000"/>
        </w:rPr>
        <w:t>, Pastatas1</w:t>
      </w:r>
      <w:r w:rsidR="00066A69">
        <w:rPr>
          <w:color w:val="000000"/>
        </w:rPr>
        <w:t xml:space="preserve"> </w:t>
      </w:r>
      <w:r w:rsidR="009408CE" w:rsidRPr="009408CE">
        <w:rPr>
          <w:color w:val="000000"/>
        </w:rPr>
        <w:t>yra tinkam</w:t>
      </w:r>
      <w:r w:rsidR="006179E4">
        <w:rPr>
          <w:color w:val="000000"/>
        </w:rPr>
        <w:t>i</w:t>
      </w:r>
      <w:r w:rsidR="009408CE" w:rsidRPr="009408CE">
        <w:rPr>
          <w:color w:val="000000"/>
        </w:rPr>
        <w:t xml:space="preserve"> naudoti ir yra naudojam</w:t>
      </w:r>
      <w:r w:rsidR="006179E4">
        <w:rPr>
          <w:color w:val="000000"/>
        </w:rPr>
        <w:t>i</w:t>
      </w:r>
      <w:r w:rsidR="009408CE" w:rsidRPr="009408CE">
        <w:rPr>
          <w:color w:val="000000"/>
        </w:rPr>
        <w:t xml:space="preserve"> pagal Nekilnojamojo turto registre įregistruotą j</w:t>
      </w:r>
      <w:r w:rsidR="006179E4">
        <w:rPr>
          <w:color w:val="000000"/>
        </w:rPr>
        <w:t>ų</w:t>
      </w:r>
      <w:r w:rsidR="009408CE" w:rsidRPr="009408CE">
        <w:rPr>
          <w:color w:val="000000"/>
        </w:rPr>
        <w:t xml:space="preserve"> tiesioginę</w:t>
      </w:r>
      <w:r w:rsidR="009408CE">
        <w:rPr>
          <w:color w:val="000000"/>
        </w:rPr>
        <w:t xml:space="preserve"> </w:t>
      </w:r>
      <w:r w:rsidR="009408CE" w:rsidRPr="009408CE">
        <w:rPr>
          <w:color w:val="000000"/>
        </w:rPr>
        <w:t>paskirtį</w:t>
      </w:r>
      <w:r w:rsidR="004B385B">
        <w:rPr>
          <w:color w:val="000000"/>
        </w:rPr>
        <w:t>.</w:t>
      </w:r>
    </w:p>
    <w:p w14:paraId="7A77AD48" w14:textId="77777777" w:rsidR="0045284D" w:rsidRPr="002E4287" w:rsidRDefault="0045284D" w:rsidP="0045284D">
      <w:pPr>
        <w:spacing w:line="34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5C3FA322"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w:t>
      </w: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rPr>
        <w:t> +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1062327C" w14:textId="77777777" w:rsidR="0045284D" w:rsidRPr="002E4287" w:rsidRDefault="0045284D" w:rsidP="0045284D">
      <w:pPr>
        <w:spacing w:line="340" w:lineRule="exact"/>
        <w:ind w:firstLine="720"/>
        <w:rPr>
          <w:rFonts w:cs="Arial"/>
          <w:color w:val="000000"/>
        </w:rPr>
      </w:pPr>
      <w:r w:rsidRPr="002E4287">
        <w:rPr>
          <w:rFonts w:cs="Arial"/>
          <w:color w:val="000000"/>
        </w:rPr>
        <w:t>čia:</w:t>
      </w:r>
    </w:p>
    <w:p w14:paraId="22377E70"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45FA5BCA"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vertAlign w:val="subscript"/>
        </w:rPr>
        <w:t> </w:t>
      </w:r>
      <w:r w:rsidRPr="002E4287">
        <w:rPr>
          <w:rFonts w:cs="Arial"/>
          <w:color w:val="000000"/>
        </w:rPr>
        <w:t>– statinio ar įrenginio užimamas plotas</w:t>
      </w:r>
      <w:r>
        <w:rPr>
          <w:rFonts w:cs="Arial"/>
          <w:color w:val="000000"/>
        </w:rPr>
        <w:t>;</w:t>
      </w:r>
    </w:p>
    <w:p w14:paraId="30A02AB4"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1BD0FE17" w14:textId="4952025E" w:rsidR="004B4800" w:rsidRPr="004B4800" w:rsidRDefault="004B4800" w:rsidP="004B4800">
      <w:pPr>
        <w:widowControl w:val="0"/>
        <w:spacing w:line="276" w:lineRule="auto"/>
        <w:ind w:firstLine="720"/>
        <w:jc w:val="both"/>
      </w:pPr>
      <w:r w:rsidRPr="004B4800">
        <w:t>kai statinio ar įrenginio užimamas plotas &lt; 250 m</w:t>
      </w:r>
      <w:r w:rsidRPr="004B4800">
        <w:rPr>
          <w:vertAlign w:val="superscript"/>
        </w:rPr>
        <w:t>2</w:t>
      </w:r>
      <w:r w:rsidRPr="004B4800">
        <w:t xml:space="preserve">, – </w:t>
      </w:r>
      <w:proofErr w:type="spellStart"/>
      <w:r w:rsidRPr="004B4800">
        <w:rPr>
          <w:i/>
        </w:rPr>
        <w:t>S</w:t>
      </w:r>
      <w:r w:rsidRPr="004B4800">
        <w:rPr>
          <w:vertAlign w:val="subscript"/>
        </w:rPr>
        <w:t>priež</w:t>
      </w:r>
      <w:proofErr w:type="spellEnd"/>
      <w:r w:rsidRPr="004B4800">
        <w:rPr>
          <w:vertAlign w:val="subscript"/>
        </w:rPr>
        <w:t xml:space="preserve"> </w:t>
      </w:r>
      <w:r w:rsidRPr="004B4800">
        <w:t>= 6 √</w:t>
      </w:r>
      <w:proofErr w:type="spellStart"/>
      <w:r w:rsidRPr="004B4800">
        <w:t>A</w:t>
      </w:r>
      <w:r w:rsidRPr="004B4800">
        <w:rPr>
          <w:vertAlign w:val="subscript"/>
        </w:rPr>
        <w:t>stat</w:t>
      </w:r>
      <w:proofErr w:type="spellEnd"/>
      <w:r w:rsidRPr="004B4800">
        <w:rPr>
          <w:vertAlign w:val="subscript"/>
        </w:rPr>
        <w:t xml:space="preserve"> </w:t>
      </w:r>
      <w:r w:rsidRPr="004B4800">
        <w:t>* 2,00;</w:t>
      </w:r>
    </w:p>
    <w:p w14:paraId="66AD86B1" w14:textId="76A222C8" w:rsidR="0045284D" w:rsidRPr="004B4800" w:rsidRDefault="004B4800" w:rsidP="004B4800">
      <w:pPr>
        <w:widowControl w:val="0"/>
        <w:spacing w:line="276" w:lineRule="auto"/>
        <w:ind w:firstLine="720"/>
        <w:jc w:val="both"/>
      </w:pPr>
      <w:r w:rsidRPr="004B4800">
        <w:t>kai statinio ar įrenginio užimamas plotas ≥ 250 m</w:t>
      </w:r>
      <w:r w:rsidRPr="004B4800">
        <w:rPr>
          <w:vertAlign w:val="superscript"/>
        </w:rPr>
        <w:t>2</w:t>
      </w:r>
      <w:r w:rsidRPr="004B4800">
        <w:t xml:space="preserve"> ir &lt; 2 000 m</w:t>
      </w:r>
      <w:r w:rsidRPr="004B4800">
        <w:rPr>
          <w:vertAlign w:val="superscript"/>
        </w:rPr>
        <w:t>2</w:t>
      </w:r>
      <w:r w:rsidRPr="004B4800">
        <w:t xml:space="preserve">, – </w:t>
      </w:r>
      <w:proofErr w:type="spellStart"/>
      <w:r w:rsidRPr="004B4800">
        <w:rPr>
          <w:i/>
        </w:rPr>
        <w:t>S</w:t>
      </w:r>
      <w:r w:rsidRPr="004B4800">
        <w:rPr>
          <w:vertAlign w:val="subscript"/>
        </w:rPr>
        <w:t>priež</w:t>
      </w:r>
      <w:proofErr w:type="spellEnd"/>
      <w:r w:rsidRPr="004B4800">
        <w:rPr>
          <w:vertAlign w:val="subscript"/>
        </w:rPr>
        <w:t xml:space="preserve"> </w:t>
      </w:r>
      <w:r w:rsidRPr="004B4800">
        <w:t>= 6 √</w:t>
      </w:r>
      <w:proofErr w:type="spellStart"/>
      <w:r w:rsidRPr="004B4800">
        <w:t>A</w:t>
      </w:r>
      <w:r w:rsidRPr="004B4800">
        <w:rPr>
          <w:vertAlign w:val="subscript"/>
        </w:rPr>
        <w:t>stat</w:t>
      </w:r>
      <w:proofErr w:type="spellEnd"/>
      <w:r w:rsidRPr="004B4800">
        <w:rPr>
          <w:vertAlign w:val="subscript"/>
        </w:rPr>
        <w:t xml:space="preserve"> </w:t>
      </w:r>
      <w:r w:rsidRPr="004B4800">
        <w:t>* 3,00</w:t>
      </w:r>
      <w:r>
        <w:t>.</w:t>
      </w:r>
    </w:p>
    <w:p w14:paraId="46DE3E65" w14:textId="7B6CF5FF" w:rsidR="00035ECC" w:rsidRPr="007B4E18" w:rsidRDefault="004B4800" w:rsidP="00A95B1F">
      <w:pPr>
        <w:tabs>
          <w:tab w:val="left" w:pos="0"/>
        </w:tabs>
        <w:spacing w:line="340" w:lineRule="exact"/>
        <w:ind w:firstLine="720"/>
        <w:jc w:val="both"/>
        <w:rPr>
          <w:rFonts w:cs="Arial"/>
          <w:color w:val="000000"/>
        </w:rPr>
      </w:pPr>
      <w:r w:rsidRPr="004B4800">
        <w:rPr>
          <w:rFonts w:cs="Arial"/>
          <w:color w:val="000000"/>
        </w:rPr>
        <w:lastRenderedPageBreak/>
        <w:t xml:space="preserve">Pagal Metodikos nuostatas, apskaičiuotas Pastatui eksploatuoti reikalingas </w:t>
      </w:r>
      <w:r w:rsidR="00A95B1F">
        <w:rPr>
          <w:rFonts w:cs="Arial"/>
          <w:color w:val="000000"/>
        </w:rPr>
        <w:t>ž</w:t>
      </w:r>
      <w:r w:rsidRPr="004B4800">
        <w:rPr>
          <w:rFonts w:cs="Arial"/>
          <w:color w:val="000000"/>
        </w:rPr>
        <w:t>emės sklypo būtinasis dydis yra 666 kv. m (</w:t>
      </w:r>
      <w:proofErr w:type="spellStart"/>
      <w:r w:rsidRPr="004B4800">
        <w:rPr>
          <w:rFonts w:cs="Arial"/>
          <w:color w:val="000000"/>
        </w:rPr>
        <w:t>S</w:t>
      </w:r>
      <w:r w:rsidRPr="006539F8">
        <w:rPr>
          <w:rFonts w:cs="Arial"/>
          <w:color w:val="000000"/>
          <w:vertAlign w:val="subscript"/>
        </w:rPr>
        <w:t>priež</w:t>
      </w:r>
      <w:proofErr w:type="spellEnd"/>
      <w:r w:rsidRPr="004B4800">
        <w:rPr>
          <w:rFonts w:cs="Arial"/>
          <w:color w:val="000000"/>
        </w:rPr>
        <w:t xml:space="preserve"> = 6√336</w:t>
      </w:r>
      <w:bookmarkStart w:id="6" w:name="_Hlk220068146"/>
      <w:r w:rsidRPr="004B4800">
        <w:rPr>
          <w:rFonts w:cs="Arial"/>
          <w:color w:val="000000"/>
        </w:rPr>
        <w:t>*</w:t>
      </w:r>
      <w:bookmarkEnd w:id="6"/>
      <w:r w:rsidRPr="004B4800">
        <w:rPr>
          <w:rFonts w:cs="Arial"/>
          <w:color w:val="000000"/>
        </w:rPr>
        <w:t xml:space="preserve">3,00=330 kv. m; </w:t>
      </w:r>
      <w:proofErr w:type="spellStart"/>
      <w:r w:rsidRPr="004B4800">
        <w:rPr>
          <w:rFonts w:cs="Arial"/>
          <w:color w:val="000000"/>
        </w:rPr>
        <w:t>S</w:t>
      </w:r>
      <w:r w:rsidRPr="006539F8">
        <w:rPr>
          <w:rFonts w:cs="Arial"/>
          <w:color w:val="000000"/>
          <w:vertAlign w:val="subscript"/>
        </w:rPr>
        <w:t>min</w:t>
      </w:r>
      <w:proofErr w:type="spellEnd"/>
      <w:r w:rsidRPr="004B4800">
        <w:rPr>
          <w:rFonts w:cs="Arial"/>
          <w:color w:val="000000"/>
        </w:rPr>
        <w:t xml:space="preserve">=336+330=666 </w:t>
      </w:r>
      <w:bookmarkStart w:id="7" w:name="_Hlk220407810"/>
      <w:r w:rsidRPr="004B4800">
        <w:rPr>
          <w:rFonts w:cs="Arial"/>
          <w:color w:val="000000"/>
        </w:rPr>
        <w:t>kv. m</w:t>
      </w:r>
      <w:bookmarkEnd w:id="7"/>
      <w:r w:rsidRPr="004B4800">
        <w:rPr>
          <w:rFonts w:cs="Arial"/>
          <w:color w:val="000000"/>
        </w:rPr>
        <w:t>)</w:t>
      </w:r>
      <w:r w:rsidR="00A95B1F">
        <w:rPr>
          <w:rFonts w:cs="Arial"/>
          <w:color w:val="000000"/>
        </w:rPr>
        <w:t>, o</w:t>
      </w:r>
      <w:r w:rsidRPr="004B4800">
        <w:rPr>
          <w:rFonts w:cs="Arial"/>
          <w:color w:val="000000"/>
        </w:rPr>
        <w:t xml:space="preserve"> Pastatui1 eksploatuoti reikalingas </w:t>
      </w:r>
      <w:r w:rsidR="00A95B1F">
        <w:rPr>
          <w:rFonts w:cs="Arial"/>
          <w:color w:val="000000"/>
        </w:rPr>
        <w:t>ž</w:t>
      </w:r>
      <w:r w:rsidRPr="004B4800">
        <w:rPr>
          <w:rFonts w:cs="Arial"/>
          <w:color w:val="000000"/>
        </w:rPr>
        <w:t>emės sklypo būtinasis dydis yra 127 kv. m (</w:t>
      </w:r>
      <w:proofErr w:type="spellStart"/>
      <w:r w:rsidRPr="004B4800">
        <w:rPr>
          <w:rFonts w:cs="Arial"/>
          <w:color w:val="000000"/>
        </w:rPr>
        <w:t>S</w:t>
      </w:r>
      <w:r w:rsidRPr="006539F8">
        <w:rPr>
          <w:rFonts w:cs="Arial"/>
          <w:color w:val="000000"/>
          <w:vertAlign w:val="subscript"/>
        </w:rPr>
        <w:t>priež</w:t>
      </w:r>
      <w:proofErr w:type="spellEnd"/>
      <w:r w:rsidRPr="004B4800">
        <w:rPr>
          <w:rFonts w:cs="Arial"/>
          <w:color w:val="000000"/>
        </w:rPr>
        <w:t xml:space="preserve"> = 6√46*2,00=81 kv. m; </w:t>
      </w:r>
      <w:proofErr w:type="spellStart"/>
      <w:r w:rsidRPr="004B4800">
        <w:rPr>
          <w:rFonts w:cs="Arial"/>
          <w:color w:val="000000"/>
        </w:rPr>
        <w:t>S</w:t>
      </w:r>
      <w:r w:rsidRPr="006539F8">
        <w:rPr>
          <w:rFonts w:cs="Arial"/>
          <w:color w:val="000000"/>
          <w:vertAlign w:val="subscript"/>
        </w:rPr>
        <w:t>min</w:t>
      </w:r>
      <w:proofErr w:type="spellEnd"/>
      <w:r w:rsidRPr="004B4800">
        <w:rPr>
          <w:rFonts w:cs="Arial"/>
          <w:color w:val="000000"/>
        </w:rPr>
        <w:t>=46+81=127 kv. m).</w:t>
      </w:r>
      <w:r w:rsidR="00A95B1F">
        <w:rPr>
          <w:rFonts w:cs="Arial"/>
          <w:color w:val="000000"/>
        </w:rPr>
        <w:t xml:space="preserve"> Bendras Pastatui ir Pastatui1 eksploatuoti </w:t>
      </w:r>
      <w:r w:rsidR="00A95B1F" w:rsidRPr="00A95B1F">
        <w:rPr>
          <w:rFonts w:cs="Arial"/>
          <w:color w:val="000000"/>
        </w:rPr>
        <w:t xml:space="preserve">reikalingas žemės sklypo būtinasis dydis yra </w:t>
      </w:r>
      <w:r w:rsidR="00A95B1F">
        <w:rPr>
          <w:rFonts w:cs="Arial"/>
          <w:color w:val="000000"/>
        </w:rPr>
        <w:t xml:space="preserve">793 </w:t>
      </w:r>
      <w:r w:rsidR="00A95B1F" w:rsidRPr="00A95B1F">
        <w:rPr>
          <w:rFonts w:cs="Arial"/>
          <w:color w:val="000000"/>
        </w:rPr>
        <w:t>kv. m</w:t>
      </w:r>
      <w:r w:rsidR="00A95B1F">
        <w:rPr>
          <w:rFonts w:cs="Arial"/>
          <w:color w:val="000000"/>
        </w:rPr>
        <w:t xml:space="preserve"> (666</w:t>
      </w:r>
      <w:r w:rsidR="00A95B1F" w:rsidRPr="00A95B1F">
        <w:rPr>
          <w:rFonts w:cs="Arial"/>
          <w:color w:val="000000"/>
        </w:rPr>
        <w:t>+</w:t>
      </w:r>
      <w:r w:rsidR="00A95B1F">
        <w:rPr>
          <w:rFonts w:cs="Arial"/>
          <w:color w:val="000000"/>
        </w:rPr>
        <w:t>127</w:t>
      </w:r>
      <w:r w:rsidR="00A95B1F" w:rsidRPr="00A95B1F">
        <w:rPr>
          <w:rFonts w:cs="Arial"/>
          <w:color w:val="000000"/>
        </w:rPr>
        <w:t xml:space="preserve"> = 793 kv. m</w:t>
      </w:r>
      <w:r w:rsidR="00A95B1F">
        <w:rPr>
          <w:rFonts w:cs="Arial"/>
          <w:color w:val="000000"/>
        </w:rPr>
        <w:t xml:space="preserve"> ).</w:t>
      </w:r>
      <w:r w:rsidR="005B1798">
        <w:rPr>
          <w:rFonts w:cs="Arial"/>
          <w:color w:val="000000"/>
        </w:rPr>
        <w:t xml:space="preserve"> </w:t>
      </w:r>
      <w:r w:rsidR="00C63188" w:rsidRPr="00C63188">
        <w:rPr>
          <w:rFonts w:cs="Arial"/>
          <w:color w:val="000000"/>
        </w:rPr>
        <w:t>Panevėžio miesto valdybos 1994 m. kovo 21 d. potvarkiu Nr. 203v „Dėl sklypų dydžių nustatymo“ (toliau – Potvarkis) Žemės sklypui nustatytas 762 kv. m plotas</w:t>
      </w:r>
      <w:r w:rsidR="00035ECC" w:rsidRPr="00035ECC">
        <w:rPr>
          <w:rFonts w:cs="Arial"/>
          <w:color w:val="000000"/>
        </w:rPr>
        <w:t>.</w:t>
      </w:r>
      <w:r w:rsidR="00C63188">
        <w:rPr>
          <w:rFonts w:cs="Arial"/>
          <w:color w:val="000000"/>
        </w:rPr>
        <w:t xml:space="preserve"> </w:t>
      </w:r>
      <w:r w:rsidR="00C63188" w:rsidRPr="00C63188">
        <w:rPr>
          <w:rFonts w:cs="Arial"/>
          <w:color w:val="000000"/>
        </w:rPr>
        <w:t>Įvertinus tai, kad Žemės sklypo plotas nustatytas Potvarkiu iki Metodikos įsigaliojimo ir toks Žemės sklypo plotas yra šiuo metu faktiškai naudojamas (Metodikos 13.3 papunktis)</w:t>
      </w:r>
      <w:r w:rsidR="00A95B1F">
        <w:rPr>
          <w:rFonts w:cs="Arial"/>
          <w:color w:val="000000"/>
        </w:rPr>
        <w:t>,</w:t>
      </w:r>
      <w:r w:rsidR="00C63188" w:rsidRPr="00C63188">
        <w:rPr>
          <w:rFonts w:cs="Arial"/>
          <w:color w:val="000000"/>
        </w:rPr>
        <w:t xml:space="preserve"> nustatyta, kad 0,0751 ha plotas yra tinkamo dydžio.</w:t>
      </w:r>
    </w:p>
    <w:p w14:paraId="48E68DB2" w14:textId="66E716C9"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alstybinės žemės nuomos procedūrą vykdanti institucija valstybinės žemės nuomos sutarties projektą pateikia nuominink</w:t>
      </w:r>
      <w:r w:rsidR="004227BE">
        <w:rPr>
          <w:color w:val="000000"/>
        </w:rPr>
        <w:t>ams</w:t>
      </w:r>
      <w:r w:rsidRPr="0027021E">
        <w:rPr>
          <w:color w:val="000000"/>
        </w:rPr>
        <w:t>. Pasirašydam</w:t>
      </w:r>
      <w:r w:rsidR="004227BE">
        <w:rPr>
          <w:color w:val="000000"/>
        </w:rPr>
        <w:t>i</w:t>
      </w:r>
      <w:r w:rsidRPr="0027021E">
        <w:rPr>
          <w:color w:val="000000"/>
        </w:rPr>
        <w:t xml:space="preserve"> sutarties projekte nuomininka</w:t>
      </w:r>
      <w:r w:rsidR="004227BE">
        <w:rPr>
          <w:color w:val="000000"/>
        </w:rPr>
        <w:t>i</w:t>
      </w:r>
      <w:r w:rsidRPr="0027021E">
        <w:rPr>
          <w:color w:val="000000"/>
        </w:rPr>
        <w:t xml:space="preserve"> patvirtina, kad sutinka su sutarties projekte įrašytomis žemės sklypo nuomos sąlygomis. </w:t>
      </w:r>
      <w:r w:rsidR="00E97325">
        <w:rPr>
          <w:color w:val="000000"/>
        </w:rPr>
        <w:t xml:space="preserve">Laikantis Taisyklių  44 punkto reikalavimų valstybinės žemės nuomos sutarties projektas suderintas su </w:t>
      </w:r>
      <w:r w:rsidR="00C63188">
        <w:t>K</w:t>
      </w:r>
      <w:r w:rsidR="004227BE" w:rsidRPr="00477184">
        <w:t xml:space="preserve">. </w:t>
      </w:r>
      <w:r w:rsidR="00C63188">
        <w:t>S</w:t>
      </w:r>
      <w:r w:rsidR="004227BE" w:rsidRPr="00477184">
        <w:t xml:space="preserve">. </w:t>
      </w:r>
      <w:r w:rsidR="004227BE" w:rsidRPr="00477184">
        <w:rPr>
          <w:i/>
          <w:iCs/>
        </w:rPr>
        <w:t>(duomenys neskelbtini)</w:t>
      </w:r>
      <w:r w:rsidR="004227BE" w:rsidRPr="00477184">
        <w:rPr>
          <w:lang w:eastAsia="en-US"/>
        </w:rPr>
        <w:t xml:space="preserve"> ir </w:t>
      </w:r>
      <w:r w:rsidR="00C63188">
        <w:rPr>
          <w:lang w:eastAsia="en-US"/>
        </w:rPr>
        <w:t>D</w:t>
      </w:r>
      <w:r w:rsidR="004227BE" w:rsidRPr="00477184">
        <w:rPr>
          <w:lang w:eastAsia="en-US"/>
        </w:rPr>
        <w:t xml:space="preserve">. </w:t>
      </w:r>
      <w:r w:rsidR="00C63188">
        <w:rPr>
          <w:lang w:eastAsia="en-US"/>
        </w:rPr>
        <w:t>S</w:t>
      </w:r>
      <w:r w:rsidR="004227BE" w:rsidRPr="00477184">
        <w:rPr>
          <w:lang w:eastAsia="en-US"/>
        </w:rPr>
        <w:t xml:space="preserve">. </w:t>
      </w:r>
      <w:r w:rsidR="004227BE" w:rsidRPr="00477184">
        <w:rPr>
          <w:i/>
          <w:iCs/>
        </w:rPr>
        <w:t>(duomenys neskelbtini)</w:t>
      </w:r>
      <w:r w:rsidR="009408CE">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22467111" w14:textId="3443B445" w:rsidR="00FA7F45" w:rsidRPr="00FA7F45" w:rsidRDefault="00FA7F45" w:rsidP="00223649">
      <w:pPr>
        <w:widowControl w:val="0"/>
        <w:spacing w:line="360" w:lineRule="exact"/>
        <w:ind w:firstLine="720"/>
        <w:jc w:val="both"/>
        <w:rPr>
          <w:szCs w:val="20"/>
          <w:lang w:eastAsia="en-US"/>
        </w:rPr>
      </w:pPr>
      <w:r w:rsidRPr="00FA7F45">
        <w:rPr>
          <w:szCs w:val="20"/>
          <w:lang w:eastAsia="en-US"/>
        </w:rPr>
        <w:t xml:space="preserve">Žemės sklypo nuomos terminas apskaičiuojamas vadovaujantis </w:t>
      </w:r>
      <w:r w:rsidR="009654EA" w:rsidRPr="009654EA">
        <w:rPr>
          <w:lang w:eastAsia="en-US"/>
        </w:rPr>
        <w:t>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00223649">
        <w:rPr>
          <w:szCs w:val="20"/>
          <w:lang w:eastAsia="en-US"/>
        </w:rPr>
        <w:t xml:space="preserve"> </w:t>
      </w:r>
      <w:r w:rsidRPr="00FA7F45">
        <w:rPr>
          <w:szCs w:val="20"/>
          <w:lang w:eastAsia="en-US"/>
        </w:rPr>
        <w:t>(toliau – Reglamentas), nuostatomis. Žemės sklypo nuomos terminas apskaičiuotas pagal formulę:</w:t>
      </w:r>
    </w:p>
    <w:p w14:paraId="036C5BDE"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T = (S – (S x (N / 100)) + M) – M1;</w:t>
      </w:r>
    </w:p>
    <w:p w14:paraId="6F0CFA16"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T – maksimalus galimas žemės nuomos terminas;</w:t>
      </w:r>
    </w:p>
    <w:p w14:paraId="5FE2FECC"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S – statinio ar įrenginio gyvavimo trukmė, numatyta pagal Reglamentą;</w:t>
      </w:r>
    </w:p>
    <w:p w14:paraId="2255CC07"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N – statinio ar įrenginio nusidėvėjimo procentas;</w:t>
      </w:r>
    </w:p>
    <w:p w14:paraId="5080DBF1"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M – statinio ar įrenginio  nusidėvėjimo duomenų nustatymo metai;</w:t>
      </w:r>
    </w:p>
    <w:p w14:paraId="7A829D9D"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M1 – einamieji metai.</w:t>
      </w:r>
    </w:p>
    <w:p w14:paraId="7FE593E8" w14:textId="38D97021" w:rsidR="00FA7F45" w:rsidRPr="00FA7F45" w:rsidRDefault="00FA7F45" w:rsidP="00FA7F45">
      <w:pPr>
        <w:widowControl w:val="0"/>
        <w:spacing w:line="360" w:lineRule="exact"/>
        <w:ind w:firstLine="720"/>
        <w:jc w:val="both"/>
        <w:rPr>
          <w:szCs w:val="20"/>
          <w:lang w:eastAsia="en-US"/>
        </w:rPr>
      </w:pPr>
      <w:r w:rsidRPr="00FA7F45">
        <w:rPr>
          <w:szCs w:val="20"/>
          <w:lang w:eastAsia="en-US"/>
        </w:rPr>
        <w:t>Pastatas</w:t>
      </w:r>
      <w:r>
        <w:rPr>
          <w:szCs w:val="20"/>
          <w:lang w:eastAsia="en-US"/>
        </w:rPr>
        <w:t xml:space="preserve"> </w:t>
      </w:r>
      <w:r w:rsidRPr="00FA7F45">
        <w:rPr>
          <w:szCs w:val="20"/>
          <w:lang w:eastAsia="en-US"/>
        </w:rPr>
        <w:t xml:space="preserve">yra </w:t>
      </w:r>
      <w:r w:rsidR="00C63188">
        <w:rPr>
          <w:szCs w:val="20"/>
          <w:lang w:eastAsia="en-US"/>
        </w:rPr>
        <w:t>prekybos</w:t>
      </w:r>
      <w:r w:rsidR="00C63188" w:rsidRPr="00FA7F45">
        <w:rPr>
          <w:szCs w:val="20"/>
          <w:lang w:eastAsia="en-US"/>
        </w:rPr>
        <w:t xml:space="preserve"> </w:t>
      </w:r>
      <w:r w:rsidRPr="00FA7F45">
        <w:rPr>
          <w:szCs w:val="20"/>
          <w:lang w:eastAsia="en-US"/>
        </w:rPr>
        <w:t xml:space="preserve">paskirties, pastatytas iš plytų mūro, gyvavimo trukmė (saugaus naudojimo terminas) – 100 metų (Reglamento </w:t>
      </w:r>
      <w:r w:rsidR="00C63188">
        <w:rPr>
          <w:szCs w:val="20"/>
          <w:lang w:eastAsia="en-US"/>
        </w:rPr>
        <w:t>10</w:t>
      </w:r>
      <w:r w:rsidRPr="00FA7F45">
        <w:rPr>
          <w:szCs w:val="20"/>
          <w:lang w:eastAsia="en-US"/>
        </w:rPr>
        <w:t xml:space="preserve">.1 papunktis), fizinio nusidėvėjimo procentas – </w:t>
      </w:r>
      <w:r w:rsidR="00C63188">
        <w:rPr>
          <w:szCs w:val="20"/>
          <w:lang w:eastAsia="en-US"/>
        </w:rPr>
        <w:t>26</w:t>
      </w:r>
      <w:r w:rsidRPr="00FA7F45">
        <w:rPr>
          <w:szCs w:val="20"/>
          <w:lang w:eastAsia="en-US"/>
        </w:rPr>
        <w:t xml:space="preserve"> </w:t>
      </w:r>
      <w:r w:rsidRPr="00FA7F45">
        <w:rPr>
          <w:szCs w:val="20"/>
          <w:lang w:eastAsia="en-US"/>
        </w:rPr>
        <w:lastRenderedPageBreak/>
        <w:t xml:space="preserve">%, kadastro duomenų nustatymo data – </w:t>
      </w:r>
      <w:r w:rsidR="00C63188">
        <w:rPr>
          <w:szCs w:val="20"/>
          <w:lang w:eastAsia="en-US"/>
        </w:rPr>
        <w:t>2000</w:t>
      </w:r>
      <w:r w:rsidRPr="00FA7F45">
        <w:rPr>
          <w:szCs w:val="20"/>
          <w:lang w:eastAsia="en-US"/>
        </w:rPr>
        <w:t xml:space="preserve"> m. </w:t>
      </w:r>
      <w:r w:rsidR="00C63188">
        <w:rPr>
          <w:szCs w:val="20"/>
          <w:lang w:eastAsia="en-US"/>
        </w:rPr>
        <w:t>sausio 19</w:t>
      </w:r>
      <w:r w:rsidRPr="00FA7F45">
        <w:rPr>
          <w:szCs w:val="20"/>
          <w:lang w:eastAsia="en-US"/>
        </w:rPr>
        <w:t xml:space="preserve"> d., einamieji metai – 202</w:t>
      </w:r>
      <w:r w:rsidR="00223649">
        <w:rPr>
          <w:szCs w:val="20"/>
          <w:lang w:eastAsia="en-US"/>
        </w:rPr>
        <w:t>6</w:t>
      </w:r>
      <w:r w:rsidRPr="00FA7F45">
        <w:rPr>
          <w:szCs w:val="20"/>
          <w:lang w:eastAsia="en-US"/>
        </w:rPr>
        <w:t>;</w:t>
      </w:r>
    </w:p>
    <w:p w14:paraId="25681F7F" w14:textId="544BA580" w:rsidR="00FA7F45" w:rsidRDefault="00FA7F45" w:rsidP="00FA7F45">
      <w:pPr>
        <w:widowControl w:val="0"/>
        <w:spacing w:line="360" w:lineRule="exact"/>
        <w:ind w:firstLine="720"/>
        <w:jc w:val="both"/>
        <w:rPr>
          <w:szCs w:val="20"/>
          <w:lang w:eastAsia="en-US"/>
        </w:rPr>
      </w:pPr>
      <w:r w:rsidRPr="00FA7F45">
        <w:rPr>
          <w:szCs w:val="20"/>
          <w:lang w:eastAsia="en-US"/>
        </w:rPr>
        <w:t>T = (100 – (100 x (</w:t>
      </w:r>
      <w:r w:rsidR="00C63188">
        <w:rPr>
          <w:szCs w:val="20"/>
          <w:lang w:eastAsia="en-US"/>
        </w:rPr>
        <w:t>26</w:t>
      </w:r>
      <w:r w:rsidRPr="00FA7F45">
        <w:rPr>
          <w:szCs w:val="20"/>
          <w:lang w:eastAsia="en-US"/>
        </w:rPr>
        <w:t xml:space="preserve"> / 100)) + </w:t>
      </w:r>
      <w:r w:rsidR="00C63188">
        <w:rPr>
          <w:szCs w:val="20"/>
          <w:lang w:eastAsia="en-US"/>
        </w:rPr>
        <w:t>2000</w:t>
      </w:r>
      <w:r w:rsidRPr="00FA7F45">
        <w:rPr>
          <w:szCs w:val="20"/>
          <w:lang w:eastAsia="en-US"/>
        </w:rPr>
        <w:t>) – 202</w:t>
      </w:r>
      <w:r w:rsidR="00223649">
        <w:rPr>
          <w:szCs w:val="20"/>
          <w:lang w:eastAsia="en-US"/>
        </w:rPr>
        <w:t>6</w:t>
      </w:r>
      <w:r w:rsidRPr="00FA7F45">
        <w:rPr>
          <w:szCs w:val="20"/>
          <w:lang w:eastAsia="en-US"/>
        </w:rPr>
        <w:t xml:space="preserve"> = </w:t>
      </w:r>
      <w:r w:rsidR="00C63188">
        <w:rPr>
          <w:szCs w:val="20"/>
          <w:lang w:eastAsia="en-US"/>
        </w:rPr>
        <w:t>48</w:t>
      </w:r>
      <w:r w:rsidRPr="00FA7F45">
        <w:rPr>
          <w:szCs w:val="20"/>
          <w:lang w:eastAsia="en-US"/>
        </w:rPr>
        <w:t>;</w:t>
      </w:r>
    </w:p>
    <w:p w14:paraId="65125835" w14:textId="3B55F4FF" w:rsidR="00C63188" w:rsidRPr="00FA7F45" w:rsidRDefault="00C63188" w:rsidP="00C63188">
      <w:pPr>
        <w:widowControl w:val="0"/>
        <w:spacing w:line="360" w:lineRule="exact"/>
        <w:ind w:firstLine="720"/>
        <w:jc w:val="both"/>
        <w:rPr>
          <w:szCs w:val="20"/>
          <w:lang w:eastAsia="en-US"/>
        </w:rPr>
      </w:pPr>
      <w:r w:rsidRPr="00FA7F45">
        <w:rPr>
          <w:szCs w:val="20"/>
          <w:lang w:eastAsia="en-US"/>
        </w:rPr>
        <w:t>Pastatas</w:t>
      </w:r>
      <w:r>
        <w:rPr>
          <w:szCs w:val="20"/>
          <w:lang w:eastAsia="en-US"/>
        </w:rPr>
        <w:t xml:space="preserve">1 </w:t>
      </w:r>
      <w:r w:rsidRPr="00FA7F45">
        <w:rPr>
          <w:szCs w:val="20"/>
          <w:lang w:eastAsia="en-US"/>
        </w:rPr>
        <w:t xml:space="preserve">yra </w:t>
      </w:r>
      <w:r>
        <w:rPr>
          <w:szCs w:val="20"/>
          <w:lang w:eastAsia="en-US"/>
        </w:rPr>
        <w:t>prekybos</w:t>
      </w:r>
      <w:r w:rsidRPr="00FA7F45">
        <w:rPr>
          <w:szCs w:val="20"/>
          <w:lang w:eastAsia="en-US"/>
        </w:rPr>
        <w:t xml:space="preserve"> paskirties, pastatytas iš plytų mūro, gyvavimo trukmė (saugaus naudojimo terminas) – 100 metų (Reglamento </w:t>
      </w:r>
      <w:r>
        <w:rPr>
          <w:szCs w:val="20"/>
          <w:lang w:eastAsia="en-US"/>
        </w:rPr>
        <w:t>10</w:t>
      </w:r>
      <w:r w:rsidRPr="00FA7F45">
        <w:rPr>
          <w:szCs w:val="20"/>
          <w:lang w:eastAsia="en-US"/>
        </w:rPr>
        <w:t xml:space="preserve">.1 papunktis), fizinio nusidėvėjimo procentas – </w:t>
      </w:r>
      <w:r>
        <w:rPr>
          <w:szCs w:val="20"/>
          <w:lang w:eastAsia="en-US"/>
        </w:rPr>
        <w:t>12</w:t>
      </w:r>
      <w:r w:rsidRPr="00FA7F45">
        <w:rPr>
          <w:szCs w:val="20"/>
          <w:lang w:eastAsia="en-US"/>
        </w:rPr>
        <w:t xml:space="preserve"> %, kadastro duomenų nustatymo data – </w:t>
      </w:r>
      <w:r>
        <w:rPr>
          <w:szCs w:val="20"/>
          <w:lang w:eastAsia="en-US"/>
        </w:rPr>
        <w:t>2000</w:t>
      </w:r>
      <w:r w:rsidRPr="00FA7F45">
        <w:rPr>
          <w:szCs w:val="20"/>
          <w:lang w:eastAsia="en-US"/>
        </w:rPr>
        <w:t xml:space="preserve"> m. </w:t>
      </w:r>
      <w:r>
        <w:rPr>
          <w:szCs w:val="20"/>
          <w:lang w:eastAsia="en-US"/>
        </w:rPr>
        <w:t>sausio 19</w:t>
      </w:r>
      <w:r w:rsidRPr="00FA7F45">
        <w:rPr>
          <w:szCs w:val="20"/>
          <w:lang w:eastAsia="en-US"/>
        </w:rPr>
        <w:t xml:space="preserve"> d., einamieji metai – 202</w:t>
      </w:r>
      <w:r>
        <w:rPr>
          <w:szCs w:val="20"/>
          <w:lang w:eastAsia="en-US"/>
        </w:rPr>
        <w:t>6</w:t>
      </w:r>
      <w:r w:rsidRPr="00FA7F45">
        <w:rPr>
          <w:szCs w:val="20"/>
          <w:lang w:eastAsia="en-US"/>
        </w:rPr>
        <w:t>;</w:t>
      </w:r>
    </w:p>
    <w:p w14:paraId="0BCED348" w14:textId="39C20149" w:rsidR="00C63188" w:rsidRDefault="00C63188" w:rsidP="00C63188">
      <w:pPr>
        <w:widowControl w:val="0"/>
        <w:spacing w:line="360" w:lineRule="exact"/>
        <w:ind w:firstLine="720"/>
        <w:jc w:val="both"/>
        <w:rPr>
          <w:szCs w:val="20"/>
          <w:lang w:eastAsia="en-US"/>
        </w:rPr>
      </w:pPr>
      <w:r w:rsidRPr="00FA7F45">
        <w:rPr>
          <w:szCs w:val="20"/>
          <w:lang w:eastAsia="en-US"/>
        </w:rPr>
        <w:t>T = (100 – (100 x (</w:t>
      </w:r>
      <w:r>
        <w:rPr>
          <w:szCs w:val="20"/>
          <w:lang w:eastAsia="en-US"/>
        </w:rPr>
        <w:t>12</w:t>
      </w:r>
      <w:r w:rsidRPr="00FA7F45">
        <w:rPr>
          <w:szCs w:val="20"/>
          <w:lang w:eastAsia="en-US"/>
        </w:rPr>
        <w:t xml:space="preserve"> / 100)) + </w:t>
      </w:r>
      <w:r>
        <w:rPr>
          <w:szCs w:val="20"/>
          <w:lang w:eastAsia="en-US"/>
        </w:rPr>
        <w:t>2000</w:t>
      </w:r>
      <w:r w:rsidRPr="00FA7F45">
        <w:rPr>
          <w:szCs w:val="20"/>
          <w:lang w:eastAsia="en-US"/>
        </w:rPr>
        <w:t>) – 202</w:t>
      </w:r>
      <w:r>
        <w:rPr>
          <w:szCs w:val="20"/>
          <w:lang w:eastAsia="en-US"/>
        </w:rPr>
        <w:t>6</w:t>
      </w:r>
      <w:r w:rsidRPr="00FA7F45">
        <w:rPr>
          <w:szCs w:val="20"/>
          <w:lang w:eastAsia="en-US"/>
        </w:rPr>
        <w:t xml:space="preserve"> = </w:t>
      </w:r>
      <w:r>
        <w:rPr>
          <w:szCs w:val="20"/>
          <w:lang w:eastAsia="en-US"/>
        </w:rPr>
        <w:t>62</w:t>
      </w:r>
      <w:r w:rsidR="006179E4">
        <w:rPr>
          <w:szCs w:val="20"/>
          <w:lang w:eastAsia="en-US"/>
        </w:rPr>
        <w:t>.</w:t>
      </w:r>
    </w:p>
    <w:p w14:paraId="186409E6" w14:textId="37543DFC" w:rsidR="00C63188" w:rsidRDefault="006179E4" w:rsidP="006179E4">
      <w:pPr>
        <w:widowControl w:val="0"/>
        <w:spacing w:line="346" w:lineRule="exact"/>
        <w:ind w:firstLine="720"/>
        <w:jc w:val="both"/>
        <w:rPr>
          <w:szCs w:val="20"/>
          <w:lang w:eastAsia="en-US"/>
        </w:rPr>
      </w:pPr>
      <w:r>
        <w:rPr>
          <w:szCs w:val="20"/>
          <w:lang w:eastAsia="en-US"/>
        </w:rPr>
        <w:t>Vadovaujantis</w:t>
      </w:r>
      <w:r w:rsidRPr="00D510B9">
        <w:rPr>
          <w:szCs w:val="20"/>
          <w:lang w:eastAsia="en-US"/>
        </w:rPr>
        <w:t xml:space="preserve"> Lietuvos Respublikos valstybės ir savivaldybių turto valdymo, naudojimo ir disponavimo juo įstatymo 9 straipsnyje nustatyt</w:t>
      </w:r>
      <w:r>
        <w:rPr>
          <w:szCs w:val="20"/>
          <w:lang w:eastAsia="en-US"/>
        </w:rPr>
        <w:t>ai</w:t>
      </w:r>
      <w:r w:rsidRPr="00D510B9">
        <w:rPr>
          <w:szCs w:val="20"/>
          <w:lang w:eastAsia="en-US"/>
        </w:rPr>
        <w:t>s princip</w:t>
      </w:r>
      <w:r>
        <w:rPr>
          <w:szCs w:val="20"/>
          <w:lang w:eastAsia="en-US"/>
        </w:rPr>
        <w:t>ai</w:t>
      </w:r>
      <w:r w:rsidRPr="00D510B9">
        <w:rPr>
          <w:szCs w:val="20"/>
          <w:lang w:eastAsia="en-US"/>
        </w:rPr>
        <w:t>s</w:t>
      </w:r>
      <w:r>
        <w:rPr>
          <w:szCs w:val="20"/>
          <w:lang w:eastAsia="en-US"/>
        </w:rPr>
        <w:t>,</w:t>
      </w:r>
      <w:r w:rsidRPr="00D510B9">
        <w:rPr>
          <w:szCs w:val="20"/>
          <w:lang w:eastAsia="en-US"/>
        </w:rPr>
        <w:t xml:space="preserve"> kuriais remiantis valstybės ir savivaldybių turtas turi būti valdomas, naudojamas ir juo disponuojama</w:t>
      </w:r>
      <w:r>
        <w:rPr>
          <w:szCs w:val="20"/>
          <w:lang w:eastAsia="en-US"/>
        </w:rPr>
        <w:t>, t. y.</w:t>
      </w:r>
      <w:r w:rsidRPr="00D510B9">
        <w:rPr>
          <w:szCs w:val="20"/>
          <w:lang w:eastAsia="en-US"/>
        </w:rPr>
        <w:t xml:space="preserve"> visuomeninės naudos, efektyvumo, racionalumo bei viešosios teisės principus</w:t>
      </w:r>
      <w:r>
        <w:rPr>
          <w:szCs w:val="20"/>
          <w:lang w:eastAsia="en-US"/>
        </w:rPr>
        <w:t xml:space="preserve">, ir atsižvelgiant į Pastato </w:t>
      </w:r>
      <w:r w:rsidRPr="00795896">
        <w:rPr>
          <w:szCs w:val="20"/>
          <w:lang w:eastAsia="en-US"/>
        </w:rPr>
        <w:t>ekonomiškai pagrįstą naudojimo trukmę ir nusidėvėjimo duomenis</w:t>
      </w:r>
      <w:r>
        <w:rPr>
          <w:szCs w:val="20"/>
          <w:lang w:eastAsia="en-US"/>
        </w:rPr>
        <w:t xml:space="preserve">, </w:t>
      </w:r>
      <w:r w:rsidRPr="00FA243B">
        <w:rPr>
          <w:szCs w:val="20"/>
          <w:lang w:eastAsia="en-US"/>
        </w:rPr>
        <w:t>Žemės sklypo</w:t>
      </w:r>
      <w:r>
        <w:rPr>
          <w:szCs w:val="20"/>
          <w:lang w:eastAsia="en-US"/>
        </w:rPr>
        <w:t xml:space="preserve"> nuomos terminas – 48 metai.</w:t>
      </w:r>
    </w:p>
    <w:p w14:paraId="6B4495EF" w14:textId="77777777" w:rsidR="00223649" w:rsidRPr="0082675E" w:rsidRDefault="00223649" w:rsidP="00223649">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4138D494" w14:textId="4C6B738C" w:rsidR="00223649" w:rsidRDefault="00223649" w:rsidP="00223649">
      <w:pPr>
        <w:widowControl w:val="0"/>
        <w:spacing w:line="346" w:lineRule="exact"/>
        <w:ind w:firstLine="720"/>
        <w:jc w:val="both"/>
        <w:rPr>
          <w:szCs w:val="20"/>
          <w:lang w:eastAsia="en-US"/>
        </w:rPr>
      </w:pPr>
      <w:r w:rsidRPr="0082675E">
        <w:rPr>
          <w:szCs w:val="20"/>
          <w:lang w:eastAsia="en-US"/>
        </w:rPr>
        <w:t xml:space="preserve">Žemės sklypo vertė – </w:t>
      </w:r>
      <w:r w:rsidR="006179E4">
        <w:rPr>
          <w:szCs w:val="20"/>
          <w:lang w:eastAsia="en-US"/>
        </w:rPr>
        <w:t>30 200</w:t>
      </w:r>
      <w:r w:rsidRPr="0082675E">
        <w:rPr>
          <w:szCs w:val="20"/>
          <w:lang w:eastAsia="en-US"/>
        </w:rPr>
        <w:t>,00 Eur (</w:t>
      </w:r>
      <w:r w:rsidR="006179E4">
        <w:rPr>
          <w:szCs w:val="20"/>
          <w:lang w:eastAsia="en-US"/>
        </w:rPr>
        <w:t>trisdešimt tūkstančių du šimtai</w:t>
      </w:r>
      <w:r>
        <w:rPr>
          <w:szCs w:val="20"/>
          <w:lang w:eastAsia="en-US"/>
        </w:rPr>
        <w:t xml:space="preserve"> eurų</w:t>
      </w:r>
      <w:r w:rsidRPr="0082675E">
        <w:rPr>
          <w:szCs w:val="20"/>
          <w:lang w:eastAsia="en-US"/>
        </w:rPr>
        <w:t>), apskaičiuota pagal 202</w:t>
      </w:r>
      <w:r>
        <w:rPr>
          <w:szCs w:val="20"/>
          <w:lang w:eastAsia="en-US"/>
        </w:rPr>
        <w:t>6</w:t>
      </w:r>
      <w:r w:rsidRPr="0082675E">
        <w:rPr>
          <w:szCs w:val="20"/>
          <w:lang w:eastAsia="en-US"/>
        </w:rPr>
        <w:t xml:space="preserve"> m. sausio 1 d. taikytus žemės verčių žemėlapius, patvirtintus Nacionalinės žemės tarnybos prie Aplinkos ministerijos direktoriaus 202</w:t>
      </w:r>
      <w:r>
        <w:rPr>
          <w:szCs w:val="20"/>
          <w:lang w:eastAsia="en-US"/>
        </w:rPr>
        <w:t>5</w:t>
      </w:r>
      <w:r w:rsidRPr="0082675E">
        <w:rPr>
          <w:szCs w:val="20"/>
          <w:lang w:eastAsia="en-US"/>
        </w:rPr>
        <w:t xml:space="preserve"> m. gruodžio </w:t>
      </w:r>
      <w:r>
        <w:rPr>
          <w:szCs w:val="20"/>
          <w:lang w:eastAsia="en-US"/>
        </w:rPr>
        <w:t>12</w:t>
      </w:r>
      <w:r w:rsidRPr="0082675E">
        <w:rPr>
          <w:szCs w:val="20"/>
          <w:lang w:eastAsia="en-US"/>
        </w:rPr>
        <w:t xml:space="preserve"> d. įsakymu Nr. 1P-</w:t>
      </w:r>
      <w:r>
        <w:rPr>
          <w:szCs w:val="20"/>
          <w:lang w:eastAsia="en-US"/>
        </w:rPr>
        <w:t>1342</w:t>
      </w:r>
      <w:r w:rsidRPr="0082675E">
        <w:rPr>
          <w:szCs w:val="20"/>
          <w:lang w:eastAsia="en-US"/>
        </w:rPr>
        <w:t>-(1.</w:t>
      </w:r>
      <w:r>
        <w:rPr>
          <w:szCs w:val="20"/>
          <w:lang w:eastAsia="en-US"/>
        </w:rPr>
        <w:t>1</w:t>
      </w:r>
      <w:r w:rsidRPr="0082675E">
        <w:rPr>
          <w:szCs w:val="20"/>
          <w:lang w:eastAsia="en-US"/>
        </w:rPr>
        <w:t xml:space="preserve"> E.) „Dėl masinio žemės vertinimo dokumentų patvirtinimo“.</w:t>
      </w:r>
    </w:p>
    <w:p w14:paraId="055976A9" w14:textId="77777777" w:rsidR="004227BE" w:rsidRPr="00133816" w:rsidRDefault="004227BE" w:rsidP="004227BE">
      <w:pPr>
        <w:widowControl w:val="0"/>
        <w:spacing w:line="360" w:lineRule="exact"/>
        <w:ind w:firstLine="720"/>
        <w:jc w:val="both"/>
        <w:rPr>
          <w:lang w:eastAsia="en-US"/>
        </w:rPr>
      </w:pPr>
      <w:r w:rsidRPr="00133816">
        <w:rPr>
          <w:b/>
        </w:rPr>
        <w:t>5. Kieno iniciatyva parengtas sprendimo projektas:</w:t>
      </w:r>
      <w:r w:rsidRPr="00133816">
        <w:t xml:space="preserve"> </w:t>
      </w:r>
    </w:p>
    <w:p w14:paraId="5429F714" w14:textId="088EF48B" w:rsidR="004227BE" w:rsidRPr="00133816" w:rsidRDefault="006179E4" w:rsidP="004227BE">
      <w:pPr>
        <w:widowControl w:val="0"/>
        <w:spacing w:line="360" w:lineRule="exact"/>
        <w:ind w:firstLine="720"/>
        <w:jc w:val="both"/>
      </w:pPr>
      <w:r>
        <w:t>K</w:t>
      </w:r>
      <w:r w:rsidR="00133816" w:rsidRPr="00133816">
        <w:t xml:space="preserve">. </w:t>
      </w:r>
      <w:r>
        <w:t>S</w:t>
      </w:r>
      <w:r w:rsidR="00133816" w:rsidRPr="00133816">
        <w:t xml:space="preserve">. </w:t>
      </w:r>
      <w:r w:rsidR="00133816" w:rsidRPr="00133816">
        <w:rPr>
          <w:i/>
          <w:iCs/>
        </w:rPr>
        <w:t>(duomenys neskelbtini)</w:t>
      </w:r>
      <w:r w:rsidR="00133816" w:rsidRPr="00133816">
        <w:rPr>
          <w:lang w:eastAsia="en-US"/>
        </w:rPr>
        <w:t xml:space="preserve"> </w:t>
      </w:r>
      <w:r w:rsidR="004227BE" w:rsidRPr="00133816">
        <w:rPr>
          <w:lang w:eastAsia="en-US"/>
        </w:rPr>
        <w:t xml:space="preserve">prašymu </w:t>
      </w:r>
      <w:r w:rsidR="004227BE" w:rsidRPr="00133816">
        <w:t>Savivaldybės administracijos.</w:t>
      </w:r>
    </w:p>
    <w:p w14:paraId="68F89141" w14:textId="77777777" w:rsidR="004227BE" w:rsidRPr="002D72A9" w:rsidRDefault="004227BE" w:rsidP="004227BE">
      <w:pPr>
        <w:widowControl w:val="0"/>
        <w:spacing w:line="360" w:lineRule="exact"/>
        <w:ind w:firstLine="720"/>
        <w:jc w:val="both"/>
      </w:pPr>
      <w:r w:rsidRPr="00133816">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1AE4B0C6" w14:textId="22E96666" w:rsidR="00AC302E" w:rsidRDefault="00AC302E" w:rsidP="00133816">
      <w:pPr>
        <w:widowControl w:val="0"/>
        <w:spacing w:line="360" w:lineRule="exact"/>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534F3749" w:rsidR="004839CB" w:rsidRPr="00C0510E" w:rsidRDefault="00E808BB" w:rsidP="00C0510E">
      <w:pPr>
        <w:tabs>
          <w:tab w:val="left" w:pos="0"/>
        </w:tabs>
        <w:jc w:val="both"/>
        <w:rPr>
          <w:color w:val="000000" w:themeColor="text1"/>
        </w:rPr>
      </w:pPr>
      <w:r>
        <w:rPr>
          <w:color w:val="000000" w:themeColor="text1"/>
        </w:rPr>
        <w:t xml:space="preserve">Žemėtvarkos poskyrio </w:t>
      </w:r>
      <w:r w:rsidR="009217F9">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9217F9">
        <w:rPr>
          <w:color w:val="000000" w:themeColor="text1"/>
        </w:rPr>
        <w:t>Donata Maskaliovienė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7BC873" w14:textId="77777777" w:rsidR="006B2510" w:rsidRDefault="006B2510" w:rsidP="00D610C3">
      <w:r>
        <w:separator/>
      </w:r>
    </w:p>
  </w:endnote>
  <w:endnote w:type="continuationSeparator" w:id="0">
    <w:p w14:paraId="03361226" w14:textId="77777777" w:rsidR="006B2510" w:rsidRDefault="006B251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2D41CA" w14:textId="77777777" w:rsidR="006B2510" w:rsidRDefault="006B2510" w:rsidP="00D610C3">
      <w:r>
        <w:separator/>
      </w:r>
    </w:p>
  </w:footnote>
  <w:footnote w:type="continuationSeparator" w:id="0">
    <w:p w14:paraId="085DD0BB" w14:textId="77777777" w:rsidR="006B2510" w:rsidRDefault="006B2510"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3946"/>
    <w:rsid w:val="00024E4B"/>
    <w:rsid w:val="000273F1"/>
    <w:rsid w:val="00035DF8"/>
    <w:rsid w:val="00035ECC"/>
    <w:rsid w:val="0003754D"/>
    <w:rsid w:val="00037FD9"/>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913FC"/>
    <w:rsid w:val="00092FB1"/>
    <w:rsid w:val="00096F0B"/>
    <w:rsid w:val="0009752E"/>
    <w:rsid w:val="000A716F"/>
    <w:rsid w:val="000C0158"/>
    <w:rsid w:val="000C4CD9"/>
    <w:rsid w:val="000C5F6F"/>
    <w:rsid w:val="000D01FD"/>
    <w:rsid w:val="000D0709"/>
    <w:rsid w:val="000D1CCA"/>
    <w:rsid w:val="000E4423"/>
    <w:rsid w:val="000E525B"/>
    <w:rsid w:val="000E6FCA"/>
    <w:rsid w:val="000F142F"/>
    <w:rsid w:val="000F6EAA"/>
    <w:rsid w:val="00101EF7"/>
    <w:rsid w:val="0010284D"/>
    <w:rsid w:val="00105414"/>
    <w:rsid w:val="00105FAF"/>
    <w:rsid w:val="00115F33"/>
    <w:rsid w:val="001160D3"/>
    <w:rsid w:val="00116ED6"/>
    <w:rsid w:val="0011768C"/>
    <w:rsid w:val="001217E9"/>
    <w:rsid w:val="00133816"/>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5B10"/>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3649"/>
    <w:rsid w:val="0022576D"/>
    <w:rsid w:val="002316BC"/>
    <w:rsid w:val="00231BEA"/>
    <w:rsid w:val="00237E62"/>
    <w:rsid w:val="00244250"/>
    <w:rsid w:val="0025348D"/>
    <w:rsid w:val="002541D9"/>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0244"/>
    <w:rsid w:val="002B5A69"/>
    <w:rsid w:val="002C0792"/>
    <w:rsid w:val="002C2927"/>
    <w:rsid w:val="002C333C"/>
    <w:rsid w:val="002D1241"/>
    <w:rsid w:val="002D165A"/>
    <w:rsid w:val="002D1C76"/>
    <w:rsid w:val="002D24EF"/>
    <w:rsid w:val="002D3F02"/>
    <w:rsid w:val="002D5815"/>
    <w:rsid w:val="002E253B"/>
    <w:rsid w:val="002E30B2"/>
    <w:rsid w:val="002E51AC"/>
    <w:rsid w:val="002E5B35"/>
    <w:rsid w:val="002E75DC"/>
    <w:rsid w:val="002F237F"/>
    <w:rsid w:val="002F51BA"/>
    <w:rsid w:val="002F52D8"/>
    <w:rsid w:val="002F5B13"/>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9B7"/>
    <w:rsid w:val="00375BA3"/>
    <w:rsid w:val="003875B0"/>
    <w:rsid w:val="003979CB"/>
    <w:rsid w:val="003A43A7"/>
    <w:rsid w:val="003B1377"/>
    <w:rsid w:val="003B4609"/>
    <w:rsid w:val="003B5741"/>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2A45"/>
    <w:rsid w:val="004031CA"/>
    <w:rsid w:val="004043D3"/>
    <w:rsid w:val="004127D6"/>
    <w:rsid w:val="00414B0D"/>
    <w:rsid w:val="004227BE"/>
    <w:rsid w:val="00426C20"/>
    <w:rsid w:val="00430575"/>
    <w:rsid w:val="00430646"/>
    <w:rsid w:val="00433B4B"/>
    <w:rsid w:val="004363F9"/>
    <w:rsid w:val="004378DA"/>
    <w:rsid w:val="00445877"/>
    <w:rsid w:val="00446785"/>
    <w:rsid w:val="004518CB"/>
    <w:rsid w:val="0045284D"/>
    <w:rsid w:val="004535A7"/>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B385B"/>
    <w:rsid w:val="004B4800"/>
    <w:rsid w:val="004C5BF2"/>
    <w:rsid w:val="004C6F4E"/>
    <w:rsid w:val="004D532F"/>
    <w:rsid w:val="004D7DA8"/>
    <w:rsid w:val="004E0CCC"/>
    <w:rsid w:val="004E19F6"/>
    <w:rsid w:val="004F38E9"/>
    <w:rsid w:val="004F5C9C"/>
    <w:rsid w:val="004F7576"/>
    <w:rsid w:val="005013B8"/>
    <w:rsid w:val="00501AD3"/>
    <w:rsid w:val="005077DF"/>
    <w:rsid w:val="00507F3E"/>
    <w:rsid w:val="00511F8C"/>
    <w:rsid w:val="00514BD4"/>
    <w:rsid w:val="00515FD0"/>
    <w:rsid w:val="00517F10"/>
    <w:rsid w:val="00521BB9"/>
    <w:rsid w:val="00530888"/>
    <w:rsid w:val="0053247E"/>
    <w:rsid w:val="00533821"/>
    <w:rsid w:val="00535A38"/>
    <w:rsid w:val="0053664B"/>
    <w:rsid w:val="0054024F"/>
    <w:rsid w:val="00542F1D"/>
    <w:rsid w:val="005468A5"/>
    <w:rsid w:val="00547FC1"/>
    <w:rsid w:val="005546C6"/>
    <w:rsid w:val="00555AA5"/>
    <w:rsid w:val="00556676"/>
    <w:rsid w:val="005618BE"/>
    <w:rsid w:val="00580FF4"/>
    <w:rsid w:val="005817D7"/>
    <w:rsid w:val="005821EF"/>
    <w:rsid w:val="00585E14"/>
    <w:rsid w:val="005865D5"/>
    <w:rsid w:val="005921CA"/>
    <w:rsid w:val="0059623F"/>
    <w:rsid w:val="005978A6"/>
    <w:rsid w:val="005A3F6A"/>
    <w:rsid w:val="005A5022"/>
    <w:rsid w:val="005A6191"/>
    <w:rsid w:val="005B0058"/>
    <w:rsid w:val="005B1798"/>
    <w:rsid w:val="005B5993"/>
    <w:rsid w:val="005B7CC3"/>
    <w:rsid w:val="005C2FA3"/>
    <w:rsid w:val="005C4134"/>
    <w:rsid w:val="005C6286"/>
    <w:rsid w:val="005C62AE"/>
    <w:rsid w:val="005C655A"/>
    <w:rsid w:val="005C71F3"/>
    <w:rsid w:val="005C7C27"/>
    <w:rsid w:val="005D2633"/>
    <w:rsid w:val="005E1139"/>
    <w:rsid w:val="005E399F"/>
    <w:rsid w:val="005E4165"/>
    <w:rsid w:val="005E4BF1"/>
    <w:rsid w:val="005E5645"/>
    <w:rsid w:val="005E6C20"/>
    <w:rsid w:val="005F374B"/>
    <w:rsid w:val="005F4AB2"/>
    <w:rsid w:val="005F4AE9"/>
    <w:rsid w:val="00602F33"/>
    <w:rsid w:val="00603136"/>
    <w:rsid w:val="0060346B"/>
    <w:rsid w:val="00604437"/>
    <w:rsid w:val="00605B0B"/>
    <w:rsid w:val="006069A8"/>
    <w:rsid w:val="00607A29"/>
    <w:rsid w:val="00616A7A"/>
    <w:rsid w:val="006179E4"/>
    <w:rsid w:val="006232CD"/>
    <w:rsid w:val="00623A80"/>
    <w:rsid w:val="006240D6"/>
    <w:rsid w:val="00627099"/>
    <w:rsid w:val="00633E32"/>
    <w:rsid w:val="00642F57"/>
    <w:rsid w:val="00643BDB"/>
    <w:rsid w:val="00646C9C"/>
    <w:rsid w:val="00647C0A"/>
    <w:rsid w:val="00651020"/>
    <w:rsid w:val="006539F8"/>
    <w:rsid w:val="00657F01"/>
    <w:rsid w:val="00660A3D"/>
    <w:rsid w:val="006633D5"/>
    <w:rsid w:val="0066496B"/>
    <w:rsid w:val="00664D39"/>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2510"/>
    <w:rsid w:val="006B38FD"/>
    <w:rsid w:val="006B3B3B"/>
    <w:rsid w:val="006B6A00"/>
    <w:rsid w:val="006C0F63"/>
    <w:rsid w:val="006C7F3A"/>
    <w:rsid w:val="006D1BEC"/>
    <w:rsid w:val="006D2756"/>
    <w:rsid w:val="006D7A72"/>
    <w:rsid w:val="006E299E"/>
    <w:rsid w:val="006E38C4"/>
    <w:rsid w:val="006E679A"/>
    <w:rsid w:val="006F46C7"/>
    <w:rsid w:val="006F6785"/>
    <w:rsid w:val="00700670"/>
    <w:rsid w:val="007010AF"/>
    <w:rsid w:val="00706144"/>
    <w:rsid w:val="00710A07"/>
    <w:rsid w:val="00714A9E"/>
    <w:rsid w:val="00715C8B"/>
    <w:rsid w:val="007258D5"/>
    <w:rsid w:val="00725EDE"/>
    <w:rsid w:val="00726523"/>
    <w:rsid w:val="00751EAE"/>
    <w:rsid w:val="00755C45"/>
    <w:rsid w:val="00761009"/>
    <w:rsid w:val="00776D79"/>
    <w:rsid w:val="00780382"/>
    <w:rsid w:val="00782C6B"/>
    <w:rsid w:val="007922AE"/>
    <w:rsid w:val="007973EE"/>
    <w:rsid w:val="007A02FA"/>
    <w:rsid w:val="007A0F2E"/>
    <w:rsid w:val="007A19B7"/>
    <w:rsid w:val="007A30DC"/>
    <w:rsid w:val="007A3CA8"/>
    <w:rsid w:val="007A59E2"/>
    <w:rsid w:val="007B11DF"/>
    <w:rsid w:val="007B4E18"/>
    <w:rsid w:val="007C0D1B"/>
    <w:rsid w:val="007C6CF7"/>
    <w:rsid w:val="007C7593"/>
    <w:rsid w:val="007E075A"/>
    <w:rsid w:val="007E32B2"/>
    <w:rsid w:val="007F0952"/>
    <w:rsid w:val="007F5713"/>
    <w:rsid w:val="0080014C"/>
    <w:rsid w:val="008012BF"/>
    <w:rsid w:val="0080253F"/>
    <w:rsid w:val="00802F82"/>
    <w:rsid w:val="00810086"/>
    <w:rsid w:val="00816202"/>
    <w:rsid w:val="00820AAA"/>
    <w:rsid w:val="008217A7"/>
    <w:rsid w:val="0082641E"/>
    <w:rsid w:val="00830642"/>
    <w:rsid w:val="00831518"/>
    <w:rsid w:val="008407DC"/>
    <w:rsid w:val="00843093"/>
    <w:rsid w:val="00850BA9"/>
    <w:rsid w:val="00850C02"/>
    <w:rsid w:val="00852119"/>
    <w:rsid w:val="00862D20"/>
    <w:rsid w:val="00863B3B"/>
    <w:rsid w:val="00866732"/>
    <w:rsid w:val="0087130F"/>
    <w:rsid w:val="0087463B"/>
    <w:rsid w:val="008750D3"/>
    <w:rsid w:val="00876427"/>
    <w:rsid w:val="00882D08"/>
    <w:rsid w:val="00885D3F"/>
    <w:rsid w:val="00890CD2"/>
    <w:rsid w:val="00891F8B"/>
    <w:rsid w:val="0089738A"/>
    <w:rsid w:val="008A08D3"/>
    <w:rsid w:val="008A0B91"/>
    <w:rsid w:val="008A1486"/>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17F9"/>
    <w:rsid w:val="00924E14"/>
    <w:rsid w:val="009268AA"/>
    <w:rsid w:val="00930589"/>
    <w:rsid w:val="009326C1"/>
    <w:rsid w:val="00934EE7"/>
    <w:rsid w:val="009359BE"/>
    <w:rsid w:val="009408CE"/>
    <w:rsid w:val="00944915"/>
    <w:rsid w:val="00944EE6"/>
    <w:rsid w:val="009502AB"/>
    <w:rsid w:val="0095674D"/>
    <w:rsid w:val="0095798B"/>
    <w:rsid w:val="00962585"/>
    <w:rsid w:val="009654EA"/>
    <w:rsid w:val="0097550D"/>
    <w:rsid w:val="00976D44"/>
    <w:rsid w:val="0098402B"/>
    <w:rsid w:val="009854D2"/>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59AC"/>
    <w:rsid w:val="009C7FBB"/>
    <w:rsid w:val="009D0F94"/>
    <w:rsid w:val="009D199D"/>
    <w:rsid w:val="009D2FDE"/>
    <w:rsid w:val="009D4A63"/>
    <w:rsid w:val="009D5385"/>
    <w:rsid w:val="009E1DB9"/>
    <w:rsid w:val="009E1E21"/>
    <w:rsid w:val="009E2A25"/>
    <w:rsid w:val="009E4A13"/>
    <w:rsid w:val="009F327D"/>
    <w:rsid w:val="009F3BCC"/>
    <w:rsid w:val="009F40DC"/>
    <w:rsid w:val="009F4B7A"/>
    <w:rsid w:val="009F706A"/>
    <w:rsid w:val="00A043FD"/>
    <w:rsid w:val="00A10F3E"/>
    <w:rsid w:val="00A13BE9"/>
    <w:rsid w:val="00A22A8B"/>
    <w:rsid w:val="00A26D38"/>
    <w:rsid w:val="00A329ED"/>
    <w:rsid w:val="00A359FC"/>
    <w:rsid w:val="00A42799"/>
    <w:rsid w:val="00A438F2"/>
    <w:rsid w:val="00A44DE0"/>
    <w:rsid w:val="00A46DF3"/>
    <w:rsid w:val="00A47A16"/>
    <w:rsid w:val="00A53400"/>
    <w:rsid w:val="00A57B12"/>
    <w:rsid w:val="00A60513"/>
    <w:rsid w:val="00A6225C"/>
    <w:rsid w:val="00A750B7"/>
    <w:rsid w:val="00A77EA0"/>
    <w:rsid w:val="00A8179F"/>
    <w:rsid w:val="00A8346F"/>
    <w:rsid w:val="00A8497A"/>
    <w:rsid w:val="00A84DD9"/>
    <w:rsid w:val="00A95B1F"/>
    <w:rsid w:val="00AA1166"/>
    <w:rsid w:val="00AA2A60"/>
    <w:rsid w:val="00AA3011"/>
    <w:rsid w:val="00AB18B3"/>
    <w:rsid w:val="00AB1A7D"/>
    <w:rsid w:val="00AB2D98"/>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6E39"/>
    <w:rsid w:val="00B0063E"/>
    <w:rsid w:val="00B0596B"/>
    <w:rsid w:val="00B060F6"/>
    <w:rsid w:val="00B12A30"/>
    <w:rsid w:val="00B160C7"/>
    <w:rsid w:val="00B16FF1"/>
    <w:rsid w:val="00B20513"/>
    <w:rsid w:val="00B228AE"/>
    <w:rsid w:val="00B2365D"/>
    <w:rsid w:val="00B259D6"/>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A5F8E"/>
    <w:rsid w:val="00BB1444"/>
    <w:rsid w:val="00BC2F2A"/>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33CB2"/>
    <w:rsid w:val="00C40475"/>
    <w:rsid w:val="00C501E5"/>
    <w:rsid w:val="00C50D87"/>
    <w:rsid w:val="00C526B7"/>
    <w:rsid w:val="00C53926"/>
    <w:rsid w:val="00C56D5C"/>
    <w:rsid w:val="00C56E1F"/>
    <w:rsid w:val="00C577AF"/>
    <w:rsid w:val="00C57E9A"/>
    <w:rsid w:val="00C60A01"/>
    <w:rsid w:val="00C63188"/>
    <w:rsid w:val="00C64801"/>
    <w:rsid w:val="00C70ED3"/>
    <w:rsid w:val="00C75A8D"/>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060D"/>
    <w:rsid w:val="00CE1D30"/>
    <w:rsid w:val="00CE4261"/>
    <w:rsid w:val="00CF1CDB"/>
    <w:rsid w:val="00CF44D4"/>
    <w:rsid w:val="00CF6EC7"/>
    <w:rsid w:val="00CF6FD9"/>
    <w:rsid w:val="00D004B2"/>
    <w:rsid w:val="00D019E3"/>
    <w:rsid w:val="00D04B9C"/>
    <w:rsid w:val="00D1485A"/>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2171"/>
    <w:rsid w:val="00DA44FE"/>
    <w:rsid w:val="00DA4663"/>
    <w:rsid w:val="00DB4E63"/>
    <w:rsid w:val="00DB5B40"/>
    <w:rsid w:val="00DB7386"/>
    <w:rsid w:val="00DC1ACF"/>
    <w:rsid w:val="00DC2A10"/>
    <w:rsid w:val="00DC709E"/>
    <w:rsid w:val="00DD13F8"/>
    <w:rsid w:val="00DD14EE"/>
    <w:rsid w:val="00DD1CE9"/>
    <w:rsid w:val="00DD2567"/>
    <w:rsid w:val="00DD4C77"/>
    <w:rsid w:val="00DD707A"/>
    <w:rsid w:val="00DE01E2"/>
    <w:rsid w:val="00DE2E42"/>
    <w:rsid w:val="00DE774C"/>
    <w:rsid w:val="00DE7DC1"/>
    <w:rsid w:val="00DF0811"/>
    <w:rsid w:val="00DF1461"/>
    <w:rsid w:val="00DF46A1"/>
    <w:rsid w:val="00E012BC"/>
    <w:rsid w:val="00E01517"/>
    <w:rsid w:val="00E07856"/>
    <w:rsid w:val="00E142DD"/>
    <w:rsid w:val="00E14F26"/>
    <w:rsid w:val="00E17127"/>
    <w:rsid w:val="00E17A3F"/>
    <w:rsid w:val="00E17D52"/>
    <w:rsid w:val="00E27854"/>
    <w:rsid w:val="00E30C40"/>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4AB8"/>
    <w:rsid w:val="00E77D95"/>
    <w:rsid w:val="00E808BB"/>
    <w:rsid w:val="00E80A62"/>
    <w:rsid w:val="00E90A09"/>
    <w:rsid w:val="00E950C8"/>
    <w:rsid w:val="00E966EA"/>
    <w:rsid w:val="00E97325"/>
    <w:rsid w:val="00EA10BE"/>
    <w:rsid w:val="00EA313F"/>
    <w:rsid w:val="00EA6318"/>
    <w:rsid w:val="00EA7709"/>
    <w:rsid w:val="00EB0BEF"/>
    <w:rsid w:val="00EB130A"/>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1C52"/>
    <w:rsid w:val="00F931C0"/>
    <w:rsid w:val="00F966EC"/>
    <w:rsid w:val="00FA04C3"/>
    <w:rsid w:val="00FA0987"/>
    <w:rsid w:val="00FA1025"/>
    <w:rsid w:val="00FA14B5"/>
    <w:rsid w:val="00FA15D2"/>
    <w:rsid w:val="00FA7F45"/>
    <w:rsid w:val="00FC6B3A"/>
    <w:rsid w:val="00FD4F97"/>
    <w:rsid w:val="00FE3AB8"/>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7728</Words>
  <Characters>4405</Characters>
  <Application>Microsoft Office Word</Application>
  <DocSecurity>4</DocSecurity>
  <Lines>36</Lines>
  <Paragraphs>24</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Aiškinamasis raštas</vt:lpstr>
      <vt:lpstr>        DĖL PANEVĖŽIO MIESTO SAVIVALDYBĖS TARYBOS SPRENDIMO „DĖL ŽEMĖS SKLYPO (KADASTRO </vt:lpstr>
      <vt:lpstr>Aiškinamasis raštas</vt:lpstr>
    </vt:vector>
  </TitlesOfParts>
  <Company>Microsoft</Company>
  <LinksUpToDate>false</LinksUpToDate>
  <CharactersWithSpaces>12109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2026-01-29T07:22:00Z</dcterms:created>
  <dcterms:modified xsi:type="dcterms:W3CDTF">2026-01-29T07:22:00Z</dcterms:modified>
</cp:coreProperties>
</file>