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B256728" w14:textId="77777777" w:rsidR="002557BD" w:rsidRPr="002557BD" w:rsidRDefault="00346065" w:rsidP="002557BD">
      <w:pPr>
        <w:keepNext/>
        <w:suppressAutoHyphens/>
        <w:contextualSpacing/>
        <w:jc w:val="center"/>
        <w:outlineLvl w:val="2"/>
        <w:rPr>
          <w:b/>
          <w:bCs/>
        </w:rPr>
      </w:pPr>
      <w:r w:rsidRPr="00D24252">
        <w:rPr>
          <w:b/>
        </w:rPr>
        <w:t>DĖL PANEVĖŽIO MIESTO SAVIVALDYBĖS TARYBOS SPRENDIMO</w:t>
      </w:r>
      <w:r>
        <w:rPr>
          <w:b/>
        </w:rPr>
        <w:t xml:space="preserve"> </w:t>
      </w:r>
      <w:r>
        <w:rPr>
          <w:b/>
          <w:caps/>
          <w:szCs w:val="26"/>
        </w:rPr>
        <w:t>„</w:t>
      </w:r>
      <w:r w:rsidR="002557BD" w:rsidRPr="002557BD">
        <w:rPr>
          <w:b/>
          <w:bCs/>
        </w:rPr>
        <w:t xml:space="preserve">DĖL ŽEMĖS SKLYPO (KADASTRO NR. 2701/0016:261), ESANČIO PANEVĖŽYJE, </w:t>
      </w:r>
    </w:p>
    <w:p w14:paraId="5ECB1C0E" w14:textId="44F35AAC" w:rsidR="00BC7F91" w:rsidRPr="003B2ABC" w:rsidRDefault="002557BD" w:rsidP="002557BD">
      <w:pPr>
        <w:keepNext/>
        <w:suppressAutoHyphens/>
        <w:contextualSpacing/>
        <w:jc w:val="center"/>
        <w:outlineLvl w:val="2"/>
        <w:rPr>
          <w:b/>
          <w:bCs/>
        </w:rPr>
      </w:pPr>
      <w:r w:rsidRPr="002557BD">
        <w:rPr>
          <w:b/>
          <w:bCs/>
        </w:rPr>
        <w:t>NEMUNO G. 70, 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82675E">
      <w:pPr>
        <w:pStyle w:val="Pagrindinistekstas3"/>
        <w:spacing w:line="354" w:lineRule="exact"/>
        <w:jc w:val="left"/>
        <w:rPr>
          <w:bCs/>
          <w:szCs w:val="24"/>
        </w:rPr>
      </w:pPr>
    </w:p>
    <w:p w14:paraId="3058845B" w14:textId="1B10E50B" w:rsidR="00CE4261" w:rsidRPr="007D7B8A" w:rsidRDefault="00B91427" w:rsidP="0082675E">
      <w:pPr>
        <w:tabs>
          <w:tab w:val="left" w:pos="0"/>
        </w:tabs>
        <w:spacing w:line="354" w:lineRule="exact"/>
        <w:jc w:val="center"/>
      </w:pPr>
      <w:r>
        <w:t>202</w:t>
      </w:r>
      <w:r w:rsidR="00563EAC">
        <w:t>5</w:t>
      </w:r>
      <w:r w:rsidR="009D0F94">
        <w:t xml:space="preserve"> m</w:t>
      </w:r>
      <w:r w:rsidR="00EE4AB8">
        <w:t xml:space="preserve">. </w:t>
      </w:r>
      <w:r w:rsidR="002557BD">
        <w:t xml:space="preserve">lapkričio </w:t>
      </w:r>
      <w:r w:rsidR="00A72D71">
        <w:t>25</w:t>
      </w:r>
      <w:r w:rsidR="00D305A8">
        <w:t xml:space="preserve"> </w:t>
      </w:r>
      <w:r w:rsidR="00CE4261">
        <w:t>d.</w:t>
      </w:r>
    </w:p>
    <w:p w14:paraId="4EDA6EB9" w14:textId="77777777" w:rsidR="00C0510E" w:rsidRDefault="00C0510E" w:rsidP="0082675E">
      <w:pPr>
        <w:tabs>
          <w:tab w:val="left" w:pos="0"/>
        </w:tabs>
        <w:spacing w:line="354" w:lineRule="exact"/>
        <w:jc w:val="center"/>
      </w:pPr>
      <w:r>
        <w:t>Panevėžys</w:t>
      </w:r>
    </w:p>
    <w:p w14:paraId="2CD69CFA" w14:textId="77777777" w:rsidR="00C0510E" w:rsidRDefault="00C0510E" w:rsidP="0082675E">
      <w:pPr>
        <w:tabs>
          <w:tab w:val="left" w:pos="0"/>
        </w:tabs>
        <w:spacing w:line="354" w:lineRule="exact"/>
        <w:jc w:val="center"/>
      </w:pPr>
    </w:p>
    <w:p w14:paraId="587DBBBC" w14:textId="481801E8" w:rsidR="007C4488" w:rsidRPr="00477184" w:rsidRDefault="000C4CD9" w:rsidP="009125AE">
      <w:pPr>
        <w:tabs>
          <w:tab w:val="left" w:pos="0"/>
        </w:tabs>
        <w:spacing w:line="346" w:lineRule="exact"/>
        <w:ind w:firstLine="720"/>
        <w:jc w:val="both"/>
      </w:pPr>
      <w:r w:rsidRPr="00477184">
        <w:rPr>
          <w:b/>
        </w:rPr>
        <w:t>1. Sprendimo projekto tikslai ir uždaviniai:</w:t>
      </w:r>
      <w:r w:rsidRPr="00477184">
        <w:t xml:space="preserve"> </w:t>
      </w:r>
    </w:p>
    <w:p w14:paraId="1588D228" w14:textId="4CBAFF9D" w:rsidR="00AD14BD" w:rsidRPr="00477184" w:rsidRDefault="001217E9" w:rsidP="002557BD">
      <w:pPr>
        <w:tabs>
          <w:tab w:val="left" w:pos="0"/>
        </w:tabs>
        <w:spacing w:line="346"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2557BD">
        <w:t>Dėl žemės sklypo (kadastro Nr. 2701/0016:261), esančio Panevėžyje, Nemuno g. 70,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363C2C">
        <w:t xml:space="preserve">nustatyti </w:t>
      </w:r>
      <w:r w:rsidR="002557BD" w:rsidRPr="002557BD">
        <w:rPr>
          <w:lang w:eastAsia="zh-CN"/>
        </w:rPr>
        <w:t>negyvenamajai patalpai – kavinei-barui (unikalus Nr. 2798-4001-9015:0003)</w:t>
      </w:r>
      <w:r w:rsidR="00563EAC">
        <w:rPr>
          <w:lang w:eastAsia="zh-CN"/>
        </w:rPr>
        <w:t xml:space="preserve"> (toliau – Patalpa)</w:t>
      </w:r>
      <w:r w:rsidR="00563EAC" w:rsidRPr="00563EAC">
        <w:rPr>
          <w:lang w:eastAsia="zh-CN"/>
        </w:rPr>
        <w:t>, esančia</w:t>
      </w:r>
      <w:r w:rsidR="00563EAC">
        <w:rPr>
          <w:lang w:eastAsia="zh-CN"/>
        </w:rPr>
        <w:t>i</w:t>
      </w:r>
      <w:r w:rsidR="00563EAC" w:rsidRPr="00563EAC">
        <w:rPr>
          <w:lang w:eastAsia="zh-CN"/>
        </w:rPr>
        <w:t xml:space="preserve"> </w:t>
      </w:r>
      <w:r w:rsidR="002557BD" w:rsidRPr="002557BD">
        <w:rPr>
          <w:lang w:eastAsia="zh-CN"/>
        </w:rPr>
        <w:t xml:space="preserve">pastate – prekybos centre (unikalus Nr. 2798-4001-9015) </w:t>
      </w:r>
      <w:r w:rsidR="00563EAC">
        <w:rPr>
          <w:lang w:eastAsia="zh-CN"/>
        </w:rPr>
        <w:t>(toliau – Pastatas)</w:t>
      </w:r>
      <w:r w:rsidR="00563EAC" w:rsidRPr="00563EAC">
        <w:rPr>
          <w:lang w:eastAsia="zh-CN"/>
        </w:rPr>
        <w:t xml:space="preserve">, eksploatuoti reikalingą žemės sklypo </w:t>
      </w:r>
      <w:r w:rsidR="002557BD" w:rsidRPr="002557BD">
        <w:rPr>
          <w:lang w:eastAsia="zh-CN"/>
        </w:rPr>
        <w:t>(kadastro Nr. 2701/0016:261), esančio Panevėžyje, Nemuno g. 70</w:t>
      </w:r>
      <w:r w:rsidR="00563EAC" w:rsidRPr="00563EAC">
        <w:rPr>
          <w:lang w:eastAsia="zh-CN"/>
        </w:rPr>
        <w:t xml:space="preserve">, (toliau – </w:t>
      </w:r>
      <w:r w:rsidR="00F36153">
        <w:rPr>
          <w:lang w:eastAsia="zh-CN"/>
        </w:rPr>
        <w:t>Ž</w:t>
      </w:r>
      <w:r w:rsidR="00563EAC" w:rsidRPr="00563EAC">
        <w:rPr>
          <w:lang w:eastAsia="zh-CN"/>
        </w:rPr>
        <w:t xml:space="preserve">emės sklypas) dalies dydį – </w:t>
      </w:r>
      <w:r w:rsidR="00C52C97">
        <w:rPr>
          <w:lang w:eastAsia="zh-CN"/>
        </w:rPr>
        <w:t>0,03</w:t>
      </w:r>
      <w:r w:rsidR="002557BD">
        <w:rPr>
          <w:lang w:eastAsia="zh-CN"/>
        </w:rPr>
        <w:t>2</w:t>
      </w:r>
      <w:r w:rsidR="00C52C97">
        <w:rPr>
          <w:lang w:eastAsia="zh-CN"/>
        </w:rPr>
        <w:t>2</w:t>
      </w:r>
      <w:r w:rsidR="00563EAC" w:rsidRPr="00563EAC">
        <w:rPr>
          <w:lang w:eastAsia="zh-CN"/>
        </w:rPr>
        <w:t xml:space="preserve"> ha</w:t>
      </w:r>
      <w:r w:rsidR="00C52C97">
        <w:rPr>
          <w:lang w:eastAsia="zh-CN"/>
        </w:rPr>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C52C97">
        <w:rPr>
          <w:lang w:eastAsia="en-US"/>
        </w:rPr>
        <w:t>ą</w:t>
      </w:r>
      <w:r w:rsidR="00C703BC" w:rsidRPr="00477184">
        <w:rPr>
          <w:lang w:eastAsia="en-US"/>
        </w:rPr>
        <w:t xml:space="preserve"> Žemės sklypo dal</w:t>
      </w:r>
      <w:r w:rsidR="00C52C97">
        <w:rPr>
          <w:lang w:eastAsia="en-US"/>
        </w:rPr>
        <w:t>į</w:t>
      </w:r>
      <w:r w:rsidR="00C703BC" w:rsidRPr="00477184">
        <w:rPr>
          <w:lang w:eastAsia="en-US"/>
        </w:rPr>
        <w:t xml:space="preserve"> </w:t>
      </w:r>
      <w:bookmarkEnd w:id="1"/>
      <w:r w:rsidR="002557BD" w:rsidRPr="002557BD">
        <w:t xml:space="preserve">UAB „Antoni pica“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9125AE">
      <w:pPr>
        <w:spacing w:line="346"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4858B005" w:rsidR="009502AB" w:rsidRPr="00477184" w:rsidRDefault="002557BD" w:rsidP="009125AE">
      <w:pPr>
        <w:tabs>
          <w:tab w:val="left" w:pos="0"/>
        </w:tabs>
        <w:spacing w:line="346" w:lineRule="exact"/>
        <w:ind w:firstLine="720"/>
        <w:jc w:val="both"/>
        <w:rPr>
          <w:bCs/>
        </w:rPr>
      </w:pPr>
      <w:r w:rsidRPr="002557BD">
        <w:rPr>
          <w:bCs/>
        </w:rPr>
        <w:t xml:space="preserve">Kadangi Žemės sklypą Savivaldybė valdo patikėjimo teise, todėl sprendimą išnuomoti Žemės sklypo </w:t>
      </w:r>
      <w:r w:rsidR="00C87006" w:rsidRPr="00C87006">
        <w:rPr>
          <w:bCs/>
        </w:rPr>
        <w:t xml:space="preserve">0,0322 ha </w:t>
      </w:r>
      <w:r w:rsidRPr="002557BD">
        <w:rPr>
          <w:bCs/>
        </w:rPr>
        <w:t>dal</w:t>
      </w:r>
      <w:r w:rsidR="00C87006">
        <w:rPr>
          <w:bCs/>
        </w:rPr>
        <w:t>į</w:t>
      </w:r>
      <w:r w:rsidRPr="002557BD">
        <w:rPr>
          <w:bCs/>
        </w:rPr>
        <w:t xml:space="preserve"> turėtų priimti Savivaldybės taryba.</w:t>
      </w:r>
    </w:p>
    <w:p w14:paraId="692012CD" w14:textId="2D69C476" w:rsidR="00F86AE4" w:rsidRPr="006C01AC" w:rsidRDefault="003D2A8C" w:rsidP="009125AE">
      <w:pPr>
        <w:spacing w:line="346" w:lineRule="exact"/>
        <w:ind w:firstLine="720"/>
        <w:jc w:val="both"/>
        <w:rPr>
          <w:lang w:eastAsia="en-US"/>
        </w:rPr>
      </w:pPr>
      <w:r w:rsidRPr="00477184">
        <w:t xml:space="preserve">Savivaldybės tarybai priėmus Projektą, </w:t>
      </w:r>
      <w:r w:rsidR="002557BD" w:rsidRPr="002557BD">
        <w:t>UAB „Antoni pica“</w:t>
      </w:r>
      <w:r w:rsidR="002557BD">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C87006" w:rsidRPr="00C87006">
        <w:rPr>
          <w:lang w:eastAsia="en-US"/>
        </w:rPr>
        <w:t xml:space="preserve">0,0322 ha </w:t>
      </w:r>
      <w:r w:rsidR="00011EA0" w:rsidRPr="00477184">
        <w:rPr>
          <w:lang w:eastAsia="en-US"/>
        </w:rPr>
        <w:t>dal</w:t>
      </w:r>
      <w:r w:rsidR="00322154">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9125AE">
      <w:pPr>
        <w:spacing w:line="346"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9125AE">
      <w:pPr>
        <w:spacing w:line="346" w:lineRule="exact"/>
        <w:ind w:firstLine="720"/>
        <w:rPr>
          <w:bCs/>
        </w:rPr>
      </w:pPr>
      <w:r w:rsidRPr="006C01AC">
        <w:rPr>
          <w:bCs/>
        </w:rPr>
        <w:t xml:space="preserve">Papildomo finansavimo nereikės. </w:t>
      </w:r>
    </w:p>
    <w:p w14:paraId="1B8D89EF" w14:textId="77777777" w:rsidR="000C4CD9" w:rsidRPr="006C01AC" w:rsidRDefault="000C4CD9" w:rsidP="009125AE">
      <w:pPr>
        <w:tabs>
          <w:tab w:val="left" w:pos="0"/>
        </w:tabs>
        <w:spacing w:line="346"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33BFD834" w:rsidR="000D01FD" w:rsidRPr="006C01AC" w:rsidRDefault="007C4488" w:rsidP="009125AE">
      <w:pPr>
        <w:spacing w:line="346" w:lineRule="exact"/>
        <w:ind w:firstLine="720"/>
        <w:jc w:val="both"/>
        <w:rPr>
          <w:bCs/>
        </w:rPr>
      </w:pPr>
      <w:r>
        <w:rPr>
          <w:bCs/>
        </w:rPr>
        <w:t>S</w:t>
      </w:r>
      <w:r w:rsidR="003D2A8C" w:rsidRPr="006C01AC">
        <w:rPr>
          <w:bCs/>
        </w:rPr>
        <w:t>avivaldybės administracija 202</w:t>
      </w:r>
      <w:r w:rsidR="00F36153">
        <w:rPr>
          <w:bCs/>
        </w:rPr>
        <w:t>5</w:t>
      </w:r>
      <w:r w:rsidR="003D2A8C" w:rsidRPr="006C01AC">
        <w:rPr>
          <w:bCs/>
        </w:rPr>
        <w:t xml:space="preserve"> m.</w:t>
      </w:r>
      <w:r w:rsidR="00F36153">
        <w:rPr>
          <w:bCs/>
        </w:rPr>
        <w:t xml:space="preserve"> </w:t>
      </w:r>
      <w:r w:rsidR="002557BD">
        <w:rPr>
          <w:bCs/>
        </w:rPr>
        <w:t>rugsėjo 19</w:t>
      </w:r>
      <w:r w:rsidR="00A77635" w:rsidRPr="006C01AC">
        <w:rPr>
          <w:bCs/>
        </w:rPr>
        <w:t xml:space="preserve"> </w:t>
      </w:r>
      <w:r w:rsidR="003D2A8C" w:rsidRPr="006C01AC">
        <w:rPr>
          <w:bCs/>
        </w:rPr>
        <w:t xml:space="preserve">d. gavo </w:t>
      </w:r>
      <w:r w:rsidR="002557BD" w:rsidRPr="002557BD">
        <w:t>UAB „Antoni pica“</w:t>
      </w:r>
      <w:r w:rsidR="002557BD">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A77635">
        <w:rPr>
          <w:bCs/>
        </w:rPr>
        <w:t>į</w:t>
      </w:r>
      <w:r w:rsidR="004518CB" w:rsidRPr="006C01AC">
        <w:rPr>
          <w:bCs/>
        </w:rPr>
        <w:t>, reikaling</w:t>
      </w:r>
      <w:r w:rsidR="00A77635">
        <w:rPr>
          <w:bCs/>
        </w:rPr>
        <w:t>ą</w:t>
      </w:r>
      <w:r w:rsidR="004518CB" w:rsidRPr="006C01AC">
        <w:rPr>
          <w:bCs/>
        </w:rPr>
        <w:t xml:space="preserve"> </w:t>
      </w:r>
      <w:r w:rsidR="00E5201E" w:rsidRPr="006C01AC">
        <w:rPr>
          <w:bCs/>
        </w:rPr>
        <w:t>Pat</w:t>
      </w:r>
      <w:r w:rsidR="00F36153">
        <w:rPr>
          <w:bCs/>
        </w:rPr>
        <w:t xml:space="preserve">alpai </w:t>
      </w:r>
      <w:r w:rsidR="0001132A" w:rsidRPr="006C01AC">
        <w:rPr>
          <w:bCs/>
        </w:rPr>
        <w:t>eksploatuoti</w:t>
      </w:r>
      <w:r w:rsidR="009443EB">
        <w:rPr>
          <w:bCs/>
        </w:rPr>
        <w:t xml:space="preserve">. </w:t>
      </w:r>
    </w:p>
    <w:p w14:paraId="616CEEB5" w14:textId="0C3B1148" w:rsidR="00DD13F8" w:rsidRPr="006C01AC" w:rsidRDefault="00F36153" w:rsidP="009125AE">
      <w:pPr>
        <w:spacing w:line="346" w:lineRule="exact"/>
        <w:ind w:firstLine="720"/>
        <w:jc w:val="both"/>
        <w:rPr>
          <w:bCs/>
        </w:rPr>
      </w:pPr>
      <w:r w:rsidRPr="00F36153">
        <w:rPr>
          <w:bCs/>
        </w:rPr>
        <w:t>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r w:rsidR="00DD13F8" w:rsidRPr="006C01AC">
        <w:rPr>
          <w:bCs/>
        </w:rPr>
        <w:t xml:space="preserve">. </w:t>
      </w:r>
    </w:p>
    <w:p w14:paraId="2A235D48" w14:textId="77777777" w:rsidR="00F36153" w:rsidRDefault="00F36153" w:rsidP="009125AE">
      <w:pPr>
        <w:spacing w:line="346" w:lineRule="exact"/>
        <w:ind w:firstLine="720"/>
        <w:jc w:val="both"/>
        <w:rPr>
          <w:bCs/>
        </w:rPr>
      </w:pPr>
      <w:r w:rsidRPr="00F36153">
        <w:rPr>
          <w:bCs/>
        </w:rPr>
        <w:t xml:space="preserve">Lietuvos Respublikos žemės įstatymo (toliau – Žemės įstatymas) 9 straipsnio 1 dalies 1 punkte nustatyta, kad savivaldybių tarybos išnuomoja 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49D3F94F" w:rsidR="00DD13F8" w:rsidRPr="006C01AC" w:rsidRDefault="00F36153" w:rsidP="009125AE">
      <w:pPr>
        <w:spacing w:line="346" w:lineRule="exact"/>
        <w:ind w:firstLine="720"/>
        <w:jc w:val="both"/>
        <w:rPr>
          <w:bCs/>
        </w:rPr>
      </w:pPr>
      <w:r w:rsidRPr="00F36153">
        <w:rPr>
          <w:bCs/>
        </w:rPr>
        <w:t xml:space="preserve">Žemės įstatymo 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Pr="00F36153">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sidRPr="006C01AC">
        <w:rPr>
          <w:bCs/>
        </w:rPr>
        <w:t>.</w:t>
      </w:r>
    </w:p>
    <w:p w14:paraId="6231628D" w14:textId="4CBE8D2F" w:rsidR="00400757" w:rsidRPr="006C01AC" w:rsidRDefault="00F36153" w:rsidP="009125AE">
      <w:pPr>
        <w:spacing w:line="346" w:lineRule="exact"/>
        <w:ind w:firstLine="720"/>
        <w:jc w:val="both"/>
        <w:rPr>
          <w:bCs/>
        </w:rPr>
      </w:pPr>
      <w:r w:rsidRPr="00F36153">
        <w:rPr>
          <w:bCs/>
        </w:rPr>
        <w:t>Kitos paskirties valstybinės žemės sklypų pardavimo ir nuomos taisyklių, patvirtintų Lietuvos Respublikos Vyriausybės 1999 m. kovo 9 d. nutarimu Nr. 260 „Dėl Kitos paskirties valstybinės žemės sklypų pardavimo ir nuomos taisyklių patvirtinimo“ (toliau – Taisyklės),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Taisyklių 39.4 papunktyje nurodyta, kad jei asmuo pateikė visus Taisyklių 38 punkte nurodytus dokumentus ir reikalingus duomenis, per 30 darbo dienų nuo gauto prašymo įvertinimo, savivaldybė, 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00400757" w:rsidRPr="006C01AC">
        <w:rPr>
          <w:bCs/>
        </w:rPr>
        <w:t xml:space="preserve">. </w:t>
      </w:r>
    </w:p>
    <w:p w14:paraId="237C788E" w14:textId="1A50D0D9" w:rsidR="00400757" w:rsidRDefault="00F36153" w:rsidP="009125AE">
      <w:pPr>
        <w:tabs>
          <w:tab w:val="left" w:pos="0"/>
        </w:tabs>
        <w:spacing w:line="346" w:lineRule="exact"/>
        <w:ind w:firstLine="720"/>
        <w:jc w:val="both"/>
      </w:pPr>
      <w:r w:rsidRPr="00F36153">
        <w:rPr>
          <w:color w:val="000000"/>
        </w:rPr>
        <w:t xml:space="preserve">Savivaldybės administracijos Teritorijų planavimo ir architektūros skyriaus Žemėtvarkos poskyrio specialistams, atlikus faktinių duomenų patikrinimą vietoje (Teritorijų planavimo ir architektūros skyriaus Žemėtvarkos poskyrio 2025 m. </w:t>
      </w:r>
      <w:r w:rsidR="002557BD">
        <w:rPr>
          <w:color w:val="000000"/>
        </w:rPr>
        <w:t>spalio 20</w:t>
      </w:r>
      <w:r w:rsidRPr="00F36153">
        <w:rPr>
          <w:color w:val="000000"/>
        </w:rPr>
        <w:t xml:space="preserve"> d. patikrinimo aktas Nr. ŽPa-</w:t>
      </w:r>
      <w:r w:rsidR="002557BD">
        <w:rPr>
          <w:color w:val="000000"/>
        </w:rPr>
        <w:t>69</w:t>
      </w:r>
      <w:r w:rsidRPr="00F36153">
        <w:rPr>
          <w:color w:val="000000"/>
        </w:rPr>
        <w:t>), nustatyta, kad Žemės sklype esantis Pastatas</w:t>
      </w:r>
      <w:r w:rsidR="00367A1E">
        <w:rPr>
          <w:color w:val="000000"/>
        </w:rPr>
        <w:t>, kuriame yra Patalpa,</w:t>
      </w:r>
      <w:r w:rsidRPr="00F36153">
        <w:rPr>
          <w:color w:val="000000"/>
        </w:rPr>
        <w:t xml:space="preserve"> yra tinkamas naudoti ir yra naudojamas pagal Nekilnojamojo turto registre įregistruotą jo tiesioginę paskirtį</w:t>
      </w:r>
      <w:r w:rsidR="00942844">
        <w:t>.</w:t>
      </w:r>
    </w:p>
    <w:p w14:paraId="63B4F5C7" w14:textId="13AD8B5D" w:rsidR="00D133F6" w:rsidRPr="002E4287" w:rsidRDefault="00D133F6" w:rsidP="009125AE">
      <w:pPr>
        <w:spacing w:line="346"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2"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2"/>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9125AE">
      <w:pPr>
        <w:spacing w:line="346" w:lineRule="exact"/>
        <w:ind w:firstLine="720"/>
        <w:rPr>
          <w:rFonts w:cs="Arial"/>
          <w:color w:val="000000"/>
        </w:rPr>
      </w:pPr>
      <w:r w:rsidRPr="002E4287">
        <w:rPr>
          <w:rFonts w:cs="Arial"/>
          <w:color w:val="000000"/>
        </w:rPr>
        <w:t>čia:</w:t>
      </w:r>
    </w:p>
    <w:p w14:paraId="2D008C16" w14:textId="7C4E2DA2"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9125AE">
      <w:pPr>
        <w:spacing w:line="346"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54D02A4E" w14:textId="5017F1BF" w:rsidR="004A498A" w:rsidRPr="009125AE" w:rsidRDefault="00A77635" w:rsidP="009125AE">
      <w:pPr>
        <w:spacing w:line="346" w:lineRule="exact"/>
        <w:ind w:firstLine="709"/>
        <w:jc w:val="both"/>
        <w:rPr>
          <w:lang w:eastAsia="en-US"/>
        </w:rPr>
      </w:pPr>
      <w:r w:rsidRPr="00A77635">
        <w:rPr>
          <w:lang w:eastAsia="en-US"/>
        </w:rPr>
        <w:t>kai statinio ar įrenginio užimamas plotas ≥ 2 000 m2, – S</w:t>
      </w:r>
      <w:r w:rsidRPr="00BA224F">
        <w:rPr>
          <w:vertAlign w:val="subscript"/>
          <w:lang w:eastAsia="en-US"/>
        </w:rPr>
        <w:t>priež</w:t>
      </w:r>
      <w:r w:rsidRPr="00A77635">
        <w:rPr>
          <w:lang w:eastAsia="en-US"/>
        </w:rPr>
        <w:t xml:space="preserve"> = 6 √A</w:t>
      </w:r>
      <w:r w:rsidRPr="00BA224F">
        <w:rPr>
          <w:vertAlign w:val="subscript"/>
          <w:lang w:eastAsia="en-US"/>
        </w:rPr>
        <w:t>stat</w:t>
      </w:r>
      <w:r w:rsidRPr="00A77635">
        <w:rPr>
          <w:lang w:eastAsia="en-US"/>
        </w:rPr>
        <w:t xml:space="preserve"> </w:t>
      </w:r>
      <w:r w:rsidR="00BA224F" w:rsidRPr="00BA224F">
        <w:rPr>
          <w:lang w:eastAsia="en-US"/>
        </w:rPr>
        <w:t>×</w:t>
      </w:r>
      <w:r>
        <w:rPr>
          <w:lang w:eastAsia="en-US"/>
        </w:rPr>
        <w:t xml:space="preserve"> </w:t>
      </w:r>
      <w:r w:rsidRPr="00A77635">
        <w:rPr>
          <w:lang w:eastAsia="en-US"/>
        </w:rPr>
        <w:t>10,00</w:t>
      </w:r>
      <w:r w:rsidR="004A498A" w:rsidRPr="004A498A">
        <w:rPr>
          <w:lang w:eastAsia="en-US"/>
        </w:rPr>
        <w:t>;</w:t>
      </w:r>
    </w:p>
    <w:p w14:paraId="6028E1D7" w14:textId="5CFC0481" w:rsidR="00DC3E66" w:rsidRDefault="00D133F6" w:rsidP="009125AE">
      <w:pPr>
        <w:tabs>
          <w:tab w:val="left" w:pos="0"/>
        </w:tabs>
        <w:spacing w:line="346" w:lineRule="exact"/>
        <w:ind w:firstLine="720"/>
        <w:jc w:val="both"/>
        <w:rPr>
          <w:rFonts w:cs="Arial"/>
          <w:color w:val="000000"/>
        </w:rPr>
      </w:pPr>
      <w:r w:rsidRPr="002557BD">
        <w:rPr>
          <w:rFonts w:cs="Arial"/>
          <w:color w:val="000000"/>
        </w:rPr>
        <w:t xml:space="preserve">Pagal Metodikos </w:t>
      </w:r>
      <w:r w:rsidR="00C87006">
        <w:rPr>
          <w:rFonts w:cs="Arial"/>
          <w:color w:val="000000"/>
        </w:rPr>
        <w:t xml:space="preserve">III </w:t>
      </w:r>
      <w:r w:rsidR="00F701E1">
        <w:rPr>
          <w:rFonts w:cs="Arial"/>
          <w:color w:val="000000"/>
        </w:rPr>
        <w:t xml:space="preserve">skyriaus </w:t>
      </w:r>
      <w:r w:rsidRPr="002557BD">
        <w:rPr>
          <w:rFonts w:cs="Arial"/>
          <w:color w:val="000000"/>
        </w:rPr>
        <w:t xml:space="preserve">nuostatas </w:t>
      </w:r>
      <w:r w:rsidR="008D2407" w:rsidRPr="002557BD">
        <w:rPr>
          <w:rFonts w:cs="Arial"/>
          <w:color w:val="000000"/>
        </w:rPr>
        <w:t>P</w:t>
      </w:r>
      <w:r w:rsidR="00F15DA8" w:rsidRPr="002557BD">
        <w:rPr>
          <w:rFonts w:cs="Arial"/>
          <w:color w:val="000000"/>
        </w:rPr>
        <w:t>astatui</w:t>
      </w:r>
      <w:r w:rsidR="001619D0" w:rsidRPr="002557BD">
        <w:rPr>
          <w:rFonts w:cs="Arial"/>
          <w:color w:val="000000"/>
        </w:rPr>
        <w:t xml:space="preserve">, kuriame yra </w:t>
      </w:r>
      <w:r w:rsidR="008D2407" w:rsidRPr="002557BD">
        <w:rPr>
          <w:rFonts w:cs="Arial"/>
          <w:color w:val="000000"/>
        </w:rPr>
        <w:t>P</w:t>
      </w:r>
      <w:r w:rsidR="001619D0" w:rsidRPr="002557BD">
        <w:rPr>
          <w:rFonts w:cs="Arial"/>
          <w:color w:val="000000"/>
        </w:rPr>
        <w:t>atalpa</w:t>
      </w:r>
      <w:r w:rsidR="002557BD" w:rsidRPr="002557BD">
        <w:rPr>
          <w:rFonts w:cs="Arial"/>
          <w:color w:val="000000"/>
        </w:rPr>
        <w:t xml:space="preserve">, eksploatuoti reikalingas </w:t>
      </w:r>
      <w:r w:rsidR="00C87006">
        <w:rPr>
          <w:rFonts w:cs="Arial"/>
          <w:color w:val="000000"/>
        </w:rPr>
        <w:t>ž</w:t>
      </w:r>
      <w:r w:rsidR="002557BD" w:rsidRPr="002557BD">
        <w:rPr>
          <w:rFonts w:cs="Arial"/>
          <w:color w:val="000000"/>
        </w:rPr>
        <w:t xml:space="preserve">emės sklypo būtinasis dydis yra 5194 kv. m (Spriež = 6√2310*10,00=2884 kv. m; Smin=2310+2884=5194 kv. m). Žemės sklype taip pat yra pagalbinio ūkio pastatas – ūkinis pastatas (unikalus Nr. 2798-4001-9026) (toliau – Pagalbinio ūkio pastatas). Pagal Metodikos </w:t>
      </w:r>
      <w:r w:rsidR="00F701E1">
        <w:rPr>
          <w:rFonts w:cs="Arial"/>
          <w:color w:val="000000"/>
        </w:rPr>
        <w:t xml:space="preserve">III skyriaus </w:t>
      </w:r>
      <w:r w:rsidR="002557BD" w:rsidRPr="002557BD">
        <w:rPr>
          <w:rFonts w:cs="Arial"/>
          <w:color w:val="000000"/>
        </w:rPr>
        <w:lastRenderedPageBreak/>
        <w:t xml:space="preserve">nuostatas Pagalbinio ūkio pastatui eksploatuoti reikalingas Žemės sklypo būtinasis dydis yra 583 kv. m (Spriež = 6√281*3=302 kv. m; Smin=281+302=583 kv. m). Pastatui ir Pagalbinio ūkio pastatui eksploatuoti reikalingas </w:t>
      </w:r>
      <w:r w:rsidR="00F701E1">
        <w:rPr>
          <w:rFonts w:cs="Arial"/>
          <w:color w:val="000000"/>
        </w:rPr>
        <w:t>ž</w:t>
      </w:r>
      <w:r w:rsidR="002557BD" w:rsidRPr="002557BD">
        <w:rPr>
          <w:rFonts w:cs="Arial"/>
          <w:color w:val="000000"/>
        </w:rPr>
        <w:t>emės sklypo būtinasis dydis yra 5777 kv. m.</w:t>
      </w:r>
      <w:r w:rsidR="00F701E1">
        <w:rPr>
          <w:rFonts w:cs="Arial"/>
          <w:color w:val="000000"/>
        </w:rPr>
        <w:t xml:space="preserve"> (5194</w:t>
      </w:r>
      <w:r w:rsidR="00F701E1" w:rsidRPr="00F701E1">
        <w:rPr>
          <w:rFonts w:cs="Arial"/>
          <w:color w:val="000000"/>
        </w:rPr>
        <w:t>+</w:t>
      </w:r>
      <w:r w:rsidR="00F701E1">
        <w:rPr>
          <w:rFonts w:cs="Arial"/>
          <w:color w:val="000000"/>
        </w:rPr>
        <w:t>583</w:t>
      </w:r>
      <w:r w:rsidR="00F701E1" w:rsidRPr="00F701E1">
        <w:rPr>
          <w:rFonts w:cs="Arial"/>
          <w:color w:val="000000"/>
        </w:rPr>
        <w:t>=</w:t>
      </w:r>
      <w:r w:rsidR="00F701E1">
        <w:rPr>
          <w:rFonts w:cs="Arial"/>
          <w:color w:val="000000"/>
        </w:rPr>
        <w:t>5777 kv. m).</w:t>
      </w:r>
      <w:r w:rsidR="002557BD" w:rsidRPr="002557BD">
        <w:rPr>
          <w:rFonts w:cs="Arial"/>
          <w:color w:val="000000"/>
        </w:rPr>
        <w:t xml:space="preserve"> Vadovaujantis statybos techniniu reglamentu STR 2.06.04:2014 „Gatvės ir vietinės reikšmės keliai. Bendrieji reikalavimai“, patvirtintu Lietuvos Respublikos aplinkos ministro 2011 m. gruodžio 2 d. įsakymu Nr. D1-933 „Dėl statybos techninio reglamento STR 2.06.04:2014 „Gatvės ir vietinės reikšmės keliai. Bendrieji reikalavimai“ patvirtinimo“ būtinasis dydis gali būti padidintas dėl automobilių stovėjimo aikštelės ploto (1 vieta 30 kv. m prekybos salės ploto) (Metodikos 12.2.2 papunktis). Įvertinus, tai kad Žemės sklypas suformuotas iki Metodikos įsigaliojimo, taip pat į faktinius žemės sklypo naudojimo duomenis (Metodikos 13.3 papunktis), nustatyta, kad </w:t>
      </w:r>
      <w:r w:rsidR="00F701E1">
        <w:rPr>
          <w:rFonts w:cs="Arial"/>
          <w:color w:val="000000"/>
        </w:rPr>
        <w:t xml:space="preserve">Žemės sklypo </w:t>
      </w:r>
      <w:r w:rsidR="002557BD" w:rsidRPr="002557BD">
        <w:rPr>
          <w:rFonts w:cs="Arial"/>
          <w:color w:val="000000"/>
        </w:rPr>
        <w:t xml:space="preserve">plotas </w:t>
      </w:r>
      <w:r w:rsidR="00F701E1">
        <w:rPr>
          <w:rFonts w:cs="Arial"/>
          <w:color w:val="000000"/>
        </w:rPr>
        <w:t xml:space="preserve">– </w:t>
      </w:r>
      <w:r w:rsidR="00F701E1" w:rsidRPr="002557BD">
        <w:rPr>
          <w:rFonts w:cs="Arial"/>
          <w:color w:val="000000"/>
        </w:rPr>
        <w:t xml:space="preserve">0,6958 ha </w:t>
      </w:r>
      <w:r w:rsidR="002557BD" w:rsidRPr="002557BD">
        <w:rPr>
          <w:rFonts w:cs="Arial"/>
          <w:color w:val="000000"/>
        </w:rPr>
        <w:t>yra tinkamo dydžio.</w:t>
      </w:r>
    </w:p>
    <w:p w14:paraId="08687EC9" w14:textId="30B3E809" w:rsidR="00137CE7" w:rsidRPr="006C01AC" w:rsidRDefault="00137CE7" w:rsidP="009125AE">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r w:rsidRPr="00137CE7">
        <w:rPr>
          <w:color w:val="000000"/>
        </w:rPr>
        <w:t xml:space="preserve">Atsižvelgiant į tai, Patalpai eksploatuoti nustatytas reikalingas Žemės sklypo dalies dydis – </w:t>
      </w:r>
      <w:r w:rsidR="002F3674">
        <w:rPr>
          <w:color w:val="000000"/>
        </w:rPr>
        <w:t>0</w:t>
      </w:r>
      <w:r w:rsidR="00DC3E66">
        <w:rPr>
          <w:color w:val="000000"/>
        </w:rPr>
        <w:t>,03</w:t>
      </w:r>
      <w:r w:rsidR="00B07FEF">
        <w:rPr>
          <w:color w:val="000000"/>
        </w:rPr>
        <w:t>2</w:t>
      </w:r>
      <w:r w:rsidR="00DC3E66">
        <w:rPr>
          <w:color w:val="000000"/>
        </w:rPr>
        <w:t>2</w:t>
      </w:r>
      <w:r w:rsidR="002F3674" w:rsidRPr="002F3674">
        <w:rPr>
          <w:color w:val="000000"/>
        </w:rPr>
        <w:t xml:space="preserve"> ha</w:t>
      </w:r>
      <w:r w:rsidR="002F3674">
        <w:rPr>
          <w:color w:val="000000"/>
        </w:rPr>
        <w:t>.</w:t>
      </w:r>
    </w:p>
    <w:p w14:paraId="48E68DB2" w14:textId="2B270A33" w:rsidR="0027021E" w:rsidRPr="006C01AC" w:rsidRDefault="0027021E" w:rsidP="009125AE">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260F9D">
        <w:rPr>
          <w:color w:val="000000"/>
        </w:rPr>
        <w:t>ams</w:t>
      </w:r>
      <w:r w:rsidRPr="006C01AC">
        <w:rPr>
          <w:color w:val="000000"/>
        </w:rPr>
        <w:t>. Pasirašydam</w:t>
      </w:r>
      <w:r w:rsidR="00260F9D">
        <w:rPr>
          <w:color w:val="000000"/>
        </w:rPr>
        <w:t>i</w:t>
      </w:r>
      <w:r w:rsidRPr="006C01AC">
        <w:rPr>
          <w:color w:val="000000"/>
        </w:rPr>
        <w:t xml:space="preserve"> sutarties projekte nuomininka</w:t>
      </w:r>
      <w:r w:rsidR="00260F9D">
        <w:rPr>
          <w:color w:val="000000"/>
        </w:rPr>
        <w:t>i</w:t>
      </w:r>
      <w:r w:rsidRPr="006C01AC">
        <w:rPr>
          <w:color w:val="000000"/>
        </w:rPr>
        <w:t xml:space="preserve"> 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B07FEF" w:rsidRPr="00B07FEF">
        <w:t>UAB „Antoni pica“</w:t>
      </w:r>
      <w:r w:rsidR="00C0437F" w:rsidRPr="006C01AC">
        <w:rPr>
          <w:i/>
          <w:iCs/>
        </w:rPr>
        <w:t>.</w:t>
      </w:r>
    </w:p>
    <w:p w14:paraId="7820F35A" w14:textId="77777777" w:rsidR="002F3674" w:rsidRDefault="002F3674" w:rsidP="009125AE">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980EEA1" w14:textId="77777777" w:rsidR="00B07FEF" w:rsidRPr="00B43321" w:rsidRDefault="00B07FEF" w:rsidP="00B07FEF">
      <w:pPr>
        <w:widowControl w:val="0"/>
        <w:spacing w:line="360" w:lineRule="exact"/>
        <w:ind w:firstLine="720"/>
        <w:jc w:val="both"/>
        <w:rPr>
          <w:szCs w:val="20"/>
          <w:lang w:eastAsia="en-US"/>
        </w:rPr>
      </w:pPr>
      <w:r w:rsidRPr="00B43321">
        <w:rPr>
          <w:szCs w:val="20"/>
          <w:lang w:eastAsia="en-US"/>
        </w:rPr>
        <w:t xml:space="preserve">Žemės sklypo dalies nuomos terminas apskaičiuojamas vadovaujantis </w:t>
      </w:r>
      <w:r w:rsidRPr="007018EB">
        <w:rPr>
          <w:szCs w:val="20"/>
          <w:lang w:eastAsia="en-US"/>
        </w:rPr>
        <w:t>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w:t>
      </w:r>
      <w:r w:rsidRPr="00B43321">
        <w:rPr>
          <w:szCs w:val="20"/>
          <w:lang w:eastAsia="en-US"/>
        </w:rPr>
        <w:t xml:space="preserve">. Žemės sklypo nuomos terminas </w:t>
      </w:r>
      <w:r w:rsidRPr="00B43321">
        <w:rPr>
          <w:szCs w:val="20"/>
          <w:lang w:eastAsia="en-US"/>
        </w:rPr>
        <w:lastRenderedPageBreak/>
        <w:t>apskaičiuotas pagal formulę:</w:t>
      </w:r>
    </w:p>
    <w:p w14:paraId="224F670A" w14:textId="77777777" w:rsidR="00B07FEF" w:rsidRPr="00F67870" w:rsidRDefault="00B07FEF" w:rsidP="00B07FEF">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5B30A839" w14:textId="77777777" w:rsidR="00B07FEF" w:rsidRPr="00F67870" w:rsidRDefault="00B07FEF" w:rsidP="00B07FEF">
      <w:pPr>
        <w:widowControl w:val="0"/>
        <w:spacing w:line="360" w:lineRule="exact"/>
        <w:ind w:firstLine="720"/>
        <w:jc w:val="both"/>
        <w:rPr>
          <w:szCs w:val="20"/>
          <w:lang w:eastAsia="en-US"/>
        </w:rPr>
      </w:pPr>
      <w:r w:rsidRPr="00F67870">
        <w:rPr>
          <w:szCs w:val="20"/>
          <w:lang w:eastAsia="en-US"/>
        </w:rPr>
        <w:t>T – maksimalus galimas žemės nuomos terminas;</w:t>
      </w:r>
    </w:p>
    <w:p w14:paraId="74B27862" w14:textId="77777777" w:rsidR="00B07FEF" w:rsidRPr="00F67870" w:rsidRDefault="00B07FEF" w:rsidP="00B07FEF">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7DC13418" w14:textId="77777777" w:rsidR="00B07FEF" w:rsidRDefault="00B07FEF" w:rsidP="00B07FEF">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77F87D84" w14:textId="77777777" w:rsidR="00B07FEF" w:rsidRPr="00F67870" w:rsidRDefault="00B07FEF" w:rsidP="00B07FEF">
      <w:pPr>
        <w:widowControl w:val="0"/>
        <w:spacing w:line="360" w:lineRule="exact"/>
        <w:ind w:firstLine="720"/>
        <w:jc w:val="both"/>
        <w:rPr>
          <w:szCs w:val="20"/>
          <w:lang w:eastAsia="en-US"/>
        </w:rPr>
      </w:pPr>
      <w:r>
        <w:rPr>
          <w:szCs w:val="20"/>
          <w:lang w:eastAsia="en-US"/>
        </w:rPr>
        <w:t>M1 – einamieji metai;</w:t>
      </w:r>
    </w:p>
    <w:p w14:paraId="12F43A73" w14:textId="32AF7193" w:rsidR="00B07FEF" w:rsidRPr="00F67870" w:rsidRDefault="00B07FEF" w:rsidP="00B07FEF">
      <w:pPr>
        <w:widowControl w:val="0"/>
        <w:spacing w:line="360" w:lineRule="exact"/>
        <w:ind w:firstLine="720"/>
        <w:jc w:val="both"/>
        <w:rPr>
          <w:szCs w:val="20"/>
          <w:lang w:eastAsia="en-US"/>
        </w:rPr>
      </w:pPr>
      <w:r w:rsidRPr="00F67870">
        <w:rPr>
          <w:szCs w:val="20"/>
          <w:lang w:eastAsia="en-US"/>
        </w:rPr>
        <w:t>Pastatas</w:t>
      </w:r>
      <w:r w:rsidR="00F701E1">
        <w:rPr>
          <w:szCs w:val="20"/>
          <w:lang w:eastAsia="en-US"/>
        </w:rPr>
        <w:t>, kuriame yra Patalpa,</w:t>
      </w:r>
      <w:r w:rsidRPr="00F67870">
        <w:rPr>
          <w:szCs w:val="20"/>
          <w:lang w:eastAsia="en-US"/>
        </w:rPr>
        <w:t xml:space="preserve"> yra </w:t>
      </w:r>
      <w:r>
        <w:rPr>
          <w:szCs w:val="20"/>
          <w:lang w:eastAsia="en-US"/>
        </w:rPr>
        <w:t>prekybos</w:t>
      </w:r>
      <w:r w:rsidRPr="00F67870">
        <w:rPr>
          <w:szCs w:val="20"/>
          <w:lang w:eastAsia="en-US"/>
        </w:rPr>
        <w:t xml:space="preserve"> paskirties, pastatytas iš </w:t>
      </w:r>
      <w:r>
        <w:rPr>
          <w:szCs w:val="20"/>
          <w:lang w:eastAsia="en-US"/>
        </w:rPr>
        <w:t>gelžbetonio blokų</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100</w:t>
      </w:r>
      <w:r w:rsidRPr="00F67870">
        <w:rPr>
          <w:szCs w:val="20"/>
          <w:lang w:eastAsia="en-US"/>
        </w:rPr>
        <w:t xml:space="preserve"> metų (Reglamento 1</w:t>
      </w:r>
      <w:r>
        <w:rPr>
          <w:szCs w:val="20"/>
          <w:lang w:eastAsia="en-US"/>
        </w:rPr>
        <w:t>0</w:t>
      </w:r>
      <w:r w:rsidRPr="00F67870">
        <w:rPr>
          <w:szCs w:val="20"/>
          <w:lang w:eastAsia="en-US"/>
        </w:rPr>
        <w:t>.</w:t>
      </w:r>
      <w:r>
        <w:rPr>
          <w:szCs w:val="20"/>
          <w:lang w:eastAsia="en-US"/>
        </w:rPr>
        <w:t>1</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1998, einamieji metai – 2025;</w:t>
      </w:r>
    </w:p>
    <w:p w14:paraId="3E730D3E" w14:textId="54902C61" w:rsidR="00B07FEF" w:rsidRPr="00F67870" w:rsidRDefault="00B07FEF" w:rsidP="00B07FEF">
      <w:pPr>
        <w:widowControl w:val="0"/>
        <w:spacing w:line="360" w:lineRule="exact"/>
        <w:ind w:firstLine="720"/>
        <w:jc w:val="both"/>
        <w:rPr>
          <w:szCs w:val="20"/>
          <w:lang w:eastAsia="en-US"/>
        </w:rPr>
      </w:pPr>
      <w:r w:rsidRPr="00F67870">
        <w:rPr>
          <w:szCs w:val="20"/>
          <w:lang w:eastAsia="en-US"/>
        </w:rPr>
        <w:t xml:space="preserve">T = </w:t>
      </w:r>
      <w:r>
        <w:rPr>
          <w:szCs w:val="20"/>
          <w:lang w:eastAsia="en-US"/>
        </w:rPr>
        <w:t>(100</w:t>
      </w:r>
      <w:r w:rsidRPr="00F67870">
        <w:rPr>
          <w:szCs w:val="20"/>
          <w:lang w:eastAsia="en-US"/>
        </w:rPr>
        <w:t xml:space="preserve">  + </w:t>
      </w:r>
      <w:r>
        <w:rPr>
          <w:szCs w:val="20"/>
          <w:lang w:eastAsia="en-US"/>
        </w:rPr>
        <w:t xml:space="preserve">1998) – 2025 </w:t>
      </w:r>
      <w:r w:rsidRPr="00F67870">
        <w:rPr>
          <w:szCs w:val="20"/>
          <w:lang w:eastAsia="en-US"/>
        </w:rPr>
        <w:t xml:space="preserve">= </w:t>
      </w:r>
      <w:r>
        <w:rPr>
          <w:szCs w:val="20"/>
          <w:lang w:eastAsia="en-US"/>
        </w:rPr>
        <w:t>73;</w:t>
      </w:r>
    </w:p>
    <w:p w14:paraId="5ECFD797" w14:textId="19690577" w:rsidR="00B07FEF" w:rsidRDefault="00B07FEF" w:rsidP="00B07FEF">
      <w:pPr>
        <w:widowControl w:val="0"/>
        <w:spacing w:line="360" w:lineRule="exact"/>
        <w:ind w:firstLine="720"/>
        <w:jc w:val="both"/>
        <w:rPr>
          <w:szCs w:val="20"/>
          <w:lang w:eastAsia="en-US"/>
        </w:rPr>
      </w:pPr>
      <w:r w:rsidRPr="00F67870">
        <w:rPr>
          <w:szCs w:val="20"/>
          <w:lang w:eastAsia="en-US"/>
        </w:rPr>
        <w:t xml:space="preserve">Žemės sklypas išnuomojamas </w:t>
      </w:r>
      <w:r>
        <w:rPr>
          <w:szCs w:val="20"/>
          <w:lang w:eastAsia="en-US"/>
        </w:rPr>
        <w:t xml:space="preserve">73 </w:t>
      </w:r>
      <w:r w:rsidRPr="00F67870">
        <w:rPr>
          <w:szCs w:val="20"/>
          <w:lang w:eastAsia="en-US"/>
        </w:rPr>
        <w:t>metams.</w:t>
      </w:r>
    </w:p>
    <w:p w14:paraId="6D70245A" w14:textId="77777777"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56B8EFC9" w14:textId="08323C59" w:rsidR="0082675E" w:rsidRDefault="0082675E" w:rsidP="009125AE">
      <w:pPr>
        <w:widowControl w:val="0"/>
        <w:spacing w:line="346" w:lineRule="exact"/>
        <w:ind w:firstLine="720"/>
        <w:jc w:val="both"/>
        <w:rPr>
          <w:szCs w:val="20"/>
          <w:lang w:eastAsia="en-US"/>
        </w:rPr>
      </w:pPr>
      <w:r w:rsidRPr="0082675E">
        <w:rPr>
          <w:szCs w:val="20"/>
          <w:lang w:eastAsia="en-US"/>
        </w:rPr>
        <w:t xml:space="preserve">Žemės sklypo dalies vertė – </w:t>
      </w:r>
      <w:r w:rsidR="00B07FEF">
        <w:rPr>
          <w:szCs w:val="20"/>
          <w:lang w:eastAsia="en-US"/>
        </w:rPr>
        <w:t>11 153</w:t>
      </w:r>
      <w:r w:rsidRPr="0082675E">
        <w:rPr>
          <w:szCs w:val="20"/>
          <w:lang w:eastAsia="en-US"/>
        </w:rPr>
        <w:t>,00 Eur (</w:t>
      </w:r>
      <w:r w:rsidR="00B07FEF">
        <w:rPr>
          <w:szCs w:val="20"/>
          <w:lang w:eastAsia="en-US"/>
        </w:rPr>
        <w:t>vienuolika</w:t>
      </w:r>
      <w:r w:rsidR="00DC3E66">
        <w:rPr>
          <w:szCs w:val="20"/>
          <w:lang w:eastAsia="en-US"/>
        </w:rPr>
        <w:t xml:space="preserve"> tūkstančių </w:t>
      </w:r>
      <w:r w:rsidR="00B07FEF">
        <w:rPr>
          <w:szCs w:val="20"/>
          <w:lang w:eastAsia="en-US"/>
        </w:rPr>
        <w:t>vienas šimtas penkiasdešimt</w:t>
      </w:r>
      <w:r w:rsidR="00DC3E66">
        <w:rPr>
          <w:szCs w:val="20"/>
          <w:lang w:eastAsia="en-US"/>
        </w:rPr>
        <w:t xml:space="preserve"> trys</w:t>
      </w:r>
      <w:r w:rsidRPr="0082675E">
        <w:rPr>
          <w:szCs w:val="20"/>
          <w:lang w:eastAsia="en-US"/>
        </w:rPr>
        <w:t xml:space="preserve"> eurai), apskaičiuota pagal 2025 m. sausio 1 d. taikytus žemės verčių žemėlapius, patvirtintus Nacionalinės žemės tarnybos prie Aplinkos ministerijos direktoriaus </w:t>
      </w:r>
      <w:r w:rsidR="00F701E1">
        <w:rPr>
          <w:szCs w:val="20"/>
          <w:lang w:eastAsia="en-US"/>
        </w:rPr>
        <w:t xml:space="preserve">(toliau – Nacionalinė žemės tarnyba) </w:t>
      </w:r>
      <w:r w:rsidRPr="0082675E">
        <w:rPr>
          <w:szCs w:val="20"/>
          <w:lang w:eastAsia="en-US"/>
        </w:rPr>
        <w:t>2024 m. gruodžio 9 d. įsakymu Nr. 1P-546-(1.3 E.) „Dėl masinio žemės vertinimo dokumentų patvirtinimo“.</w:t>
      </w:r>
    </w:p>
    <w:p w14:paraId="53E90494" w14:textId="6DD79025"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Pagal Žemės įstatymo 36² straipsnio </w:t>
      </w:r>
      <w:r w:rsidR="00664AF7">
        <w:rPr>
          <w:szCs w:val="20"/>
          <w:lang w:eastAsia="en-US"/>
        </w:rPr>
        <w:t>8</w:t>
      </w:r>
      <w:r w:rsidRPr="0082675E">
        <w:rPr>
          <w:szCs w:val="20"/>
          <w:lang w:eastAsia="en-US"/>
        </w:rPr>
        <w:t xml:space="preserve">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6F7EC527" w14:textId="53B98836" w:rsidR="00003264" w:rsidRDefault="00003264" w:rsidP="009125AE">
      <w:pPr>
        <w:widowControl w:val="0"/>
        <w:spacing w:line="346" w:lineRule="exact"/>
        <w:ind w:firstLine="720"/>
        <w:jc w:val="both"/>
        <w:rPr>
          <w:szCs w:val="20"/>
          <w:lang w:eastAsia="en-US"/>
        </w:rPr>
      </w:pPr>
      <w:r w:rsidRPr="00003264">
        <w:rPr>
          <w:szCs w:val="20"/>
          <w:lang w:eastAsia="en-US"/>
        </w:rPr>
        <w:t xml:space="preserve">Kadangi Žemės sklypas yra didesnis nei 0,3 ha, vadovaujantis Žemės įstatymo 36² straipsnio </w:t>
      </w:r>
      <w:r w:rsidR="0026655E">
        <w:rPr>
          <w:szCs w:val="20"/>
          <w:lang w:eastAsia="en-US"/>
        </w:rPr>
        <w:t>8</w:t>
      </w:r>
      <w:r w:rsidRPr="00003264">
        <w:rPr>
          <w:szCs w:val="20"/>
          <w:lang w:eastAsia="en-US"/>
        </w:rPr>
        <w:t xml:space="preserve"> dalimi, prieš Savivaldybės tarybai priimant </w:t>
      </w:r>
      <w:r w:rsidR="00F701E1">
        <w:rPr>
          <w:szCs w:val="20"/>
          <w:lang w:eastAsia="en-US"/>
        </w:rPr>
        <w:t>P</w:t>
      </w:r>
      <w:r w:rsidRPr="00003264">
        <w:rPr>
          <w:szCs w:val="20"/>
          <w:lang w:eastAsia="en-US"/>
        </w:rPr>
        <w:t xml:space="preserve">rojektą, Projektas bus pateiktas vertinti Nacionalinei žemės tarnybai. </w:t>
      </w:r>
    </w:p>
    <w:p w14:paraId="139E888D" w14:textId="32F80258" w:rsidR="004363F9" w:rsidRPr="006C01AC" w:rsidRDefault="000C4CD9" w:rsidP="009125AE">
      <w:pPr>
        <w:widowControl w:val="0"/>
        <w:spacing w:line="346" w:lineRule="exact"/>
        <w:ind w:firstLine="720"/>
        <w:jc w:val="both"/>
        <w:rPr>
          <w:lang w:eastAsia="en-US"/>
        </w:rPr>
      </w:pPr>
      <w:r w:rsidRPr="006C01AC">
        <w:rPr>
          <w:b/>
        </w:rPr>
        <w:t>5. Kieno iniciatyva parengtas sprendimo projektas:</w:t>
      </w:r>
      <w:r w:rsidRPr="006C01AC">
        <w:t xml:space="preserve"> </w:t>
      </w:r>
    </w:p>
    <w:p w14:paraId="586781C8" w14:textId="6C3772FD" w:rsidR="00C91762" w:rsidRPr="006C01AC" w:rsidRDefault="00003264" w:rsidP="009125AE">
      <w:pPr>
        <w:widowControl w:val="0"/>
        <w:spacing w:line="346" w:lineRule="exact"/>
        <w:ind w:firstLine="720"/>
        <w:jc w:val="both"/>
      </w:pPr>
      <w:r w:rsidRPr="00003264">
        <w:t xml:space="preserve">UAB „Antoni pica“ </w:t>
      </w:r>
      <w:r w:rsidR="00C91762" w:rsidRPr="006C01AC">
        <w:rPr>
          <w:lang w:eastAsia="en-US"/>
        </w:rPr>
        <w:t xml:space="preserve">prašymu </w:t>
      </w:r>
      <w:r w:rsidR="00C91762" w:rsidRPr="006C01AC">
        <w:t>Savivaldybės administracijos.</w:t>
      </w:r>
    </w:p>
    <w:p w14:paraId="19EF9231" w14:textId="77777777" w:rsidR="00C91762" w:rsidRDefault="00C91762" w:rsidP="009125AE">
      <w:pPr>
        <w:tabs>
          <w:tab w:val="left" w:pos="0"/>
        </w:tabs>
        <w:spacing w:line="346" w:lineRule="exact"/>
        <w:jc w:val="both"/>
        <w:rPr>
          <w:color w:val="000000" w:themeColor="text1"/>
          <w:sz w:val="23"/>
          <w:szCs w:val="23"/>
        </w:rPr>
      </w:pPr>
    </w:p>
    <w:p w14:paraId="609A1F98" w14:textId="77777777" w:rsidR="002B6439" w:rsidRPr="003B62F3" w:rsidRDefault="002B6439" w:rsidP="009125AE">
      <w:pPr>
        <w:tabs>
          <w:tab w:val="left" w:pos="0"/>
        </w:tabs>
        <w:spacing w:line="346" w:lineRule="exact"/>
        <w:jc w:val="both"/>
        <w:rPr>
          <w:color w:val="000000" w:themeColor="text1"/>
          <w:sz w:val="23"/>
          <w:szCs w:val="23"/>
        </w:rPr>
      </w:pPr>
    </w:p>
    <w:p w14:paraId="21D01D83" w14:textId="77777777" w:rsidR="00E808BB" w:rsidRPr="006C01AC" w:rsidRDefault="00C0510E" w:rsidP="009125AE">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2208BF3C" w:rsidR="00E53E75" w:rsidRPr="0082675E" w:rsidRDefault="00E808BB" w:rsidP="009125AE">
      <w:pPr>
        <w:tabs>
          <w:tab w:val="left" w:pos="0"/>
        </w:tabs>
        <w:spacing w:line="346" w:lineRule="exact"/>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sectPr w:rsidR="00E53E75" w:rsidRPr="0082675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4FF4F" w14:textId="77777777" w:rsidR="00F611B1" w:rsidRDefault="00F611B1" w:rsidP="00D610C3">
      <w:r>
        <w:separator/>
      </w:r>
    </w:p>
  </w:endnote>
  <w:endnote w:type="continuationSeparator" w:id="0">
    <w:p w14:paraId="055A6EB7" w14:textId="77777777" w:rsidR="00F611B1" w:rsidRDefault="00F611B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C9FFB" w14:textId="77777777" w:rsidR="00F611B1" w:rsidRDefault="00F611B1" w:rsidP="00D610C3">
      <w:r>
        <w:separator/>
      </w:r>
    </w:p>
  </w:footnote>
  <w:footnote w:type="continuationSeparator" w:id="0">
    <w:p w14:paraId="755C55DC" w14:textId="77777777" w:rsidR="00F611B1" w:rsidRDefault="00F611B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264"/>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531"/>
    <w:rsid w:val="00082C48"/>
    <w:rsid w:val="00083AD7"/>
    <w:rsid w:val="00092FB1"/>
    <w:rsid w:val="00095D85"/>
    <w:rsid w:val="00096F0B"/>
    <w:rsid w:val="000A132D"/>
    <w:rsid w:val="000A34ED"/>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5414"/>
    <w:rsid w:val="00105FAF"/>
    <w:rsid w:val="00115F33"/>
    <w:rsid w:val="001160D3"/>
    <w:rsid w:val="00116ED6"/>
    <w:rsid w:val="0011768C"/>
    <w:rsid w:val="0012178F"/>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301"/>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2126"/>
    <w:rsid w:val="002036F6"/>
    <w:rsid w:val="00213057"/>
    <w:rsid w:val="0021352E"/>
    <w:rsid w:val="00213D1E"/>
    <w:rsid w:val="00214043"/>
    <w:rsid w:val="002207C8"/>
    <w:rsid w:val="0022576D"/>
    <w:rsid w:val="002316BC"/>
    <w:rsid w:val="00237E62"/>
    <w:rsid w:val="00244250"/>
    <w:rsid w:val="0025348D"/>
    <w:rsid w:val="002541D9"/>
    <w:rsid w:val="002557BD"/>
    <w:rsid w:val="00260F9D"/>
    <w:rsid w:val="002613C1"/>
    <w:rsid w:val="002618CF"/>
    <w:rsid w:val="00261DCF"/>
    <w:rsid w:val="00263B19"/>
    <w:rsid w:val="00264EEB"/>
    <w:rsid w:val="002656DD"/>
    <w:rsid w:val="0026655E"/>
    <w:rsid w:val="0027021E"/>
    <w:rsid w:val="00274D68"/>
    <w:rsid w:val="00275191"/>
    <w:rsid w:val="00276AD2"/>
    <w:rsid w:val="00281DE1"/>
    <w:rsid w:val="00283DDC"/>
    <w:rsid w:val="00292C3E"/>
    <w:rsid w:val="00292DCE"/>
    <w:rsid w:val="0029507D"/>
    <w:rsid w:val="00296235"/>
    <w:rsid w:val="00296CB0"/>
    <w:rsid w:val="00297A04"/>
    <w:rsid w:val="002A0912"/>
    <w:rsid w:val="002A2E19"/>
    <w:rsid w:val="002A3649"/>
    <w:rsid w:val="002A40B1"/>
    <w:rsid w:val="002B3C84"/>
    <w:rsid w:val="002B5A69"/>
    <w:rsid w:val="002B6439"/>
    <w:rsid w:val="002B7428"/>
    <w:rsid w:val="002C0792"/>
    <w:rsid w:val="002C2927"/>
    <w:rsid w:val="002C333C"/>
    <w:rsid w:val="002D1241"/>
    <w:rsid w:val="002D165A"/>
    <w:rsid w:val="002D1C76"/>
    <w:rsid w:val="002D24EF"/>
    <w:rsid w:val="002D5815"/>
    <w:rsid w:val="002E16FE"/>
    <w:rsid w:val="002E30B2"/>
    <w:rsid w:val="002E51AC"/>
    <w:rsid w:val="002E75DC"/>
    <w:rsid w:val="002F237F"/>
    <w:rsid w:val="002F3674"/>
    <w:rsid w:val="002F51BA"/>
    <w:rsid w:val="002F52D8"/>
    <w:rsid w:val="002F55A6"/>
    <w:rsid w:val="002F75B9"/>
    <w:rsid w:val="00304F7A"/>
    <w:rsid w:val="00307D6C"/>
    <w:rsid w:val="00310932"/>
    <w:rsid w:val="00311EF9"/>
    <w:rsid w:val="00313492"/>
    <w:rsid w:val="00322154"/>
    <w:rsid w:val="00322BD1"/>
    <w:rsid w:val="0032370F"/>
    <w:rsid w:val="00327D6D"/>
    <w:rsid w:val="0033014E"/>
    <w:rsid w:val="00331855"/>
    <w:rsid w:val="003341CA"/>
    <w:rsid w:val="00335FCE"/>
    <w:rsid w:val="00341BA1"/>
    <w:rsid w:val="00345119"/>
    <w:rsid w:val="00345F19"/>
    <w:rsid w:val="00346065"/>
    <w:rsid w:val="00347BF7"/>
    <w:rsid w:val="00363C2C"/>
    <w:rsid w:val="003645AE"/>
    <w:rsid w:val="003647E6"/>
    <w:rsid w:val="003666E4"/>
    <w:rsid w:val="00366984"/>
    <w:rsid w:val="00367A1E"/>
    <w:rsid w:val="00375BA3"/>
    <w:rsid w:val="003850BA"/>
    <w:rsid w:val="0038697D"/>
    <w:rsid w:val="003875B0"/>
    <w:rsid w:val="003938F3"/>
    <w:rsid w:val="00396F14"/>
    <w:rsid w:val="003A43A7"/>
    <w:rsid w:val="003B1377"/>
    <w:rsid w:val="003B2ABC"/>
    <w:rsid w:val="003B5741"/>
    <w:rsid w:val="003B62F3"/>
    <w:rsid w:val="003C2066"/>
    <w:rsid w:val="003C2452"/>
    <w:rsid w:val="003C2A9C"/>
    <w:rsid w:val="003C3E20"/>
    <w:rsid w:val="003C4CFD"/>
    <w:rsid w:val="003C5C95"/>
    <w:rsid w:val="003D09EA"/>
    <w:rsid w:val="003D2A8C"/>
    <w:rsid w:val="003D54F9"/>
    <w:rsid w:val="003D6687"/>
    <w:rsid w:val="003E056D"/>
    <w:rsid w:val="003E15AD"/>
    <w:rsid w:val="003F194A"/>
    <w:rsid w:val="003F3254"/>
    <w:rsid w:val="003F5081"/>
    <w:rsid w:val="003F7786"/>
    <w:rsid w:val="003F7C3E"/>
    <w:rsid w:val="00400757"/>
    <w:rsid w:val="004012B9"/>
    <w:rsid w:val="0040182A"/>
    <w:rsid w:val="004031CA"/>
    <w:rsid w:val="004043D3"/>
    <w:rsid w:val="0041010D"/>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A498A"/>
    <w:rsid w:val="004A527F"/>
    <w:rsid w:val="004B385B"/>
    <w:rsid w:val="004C5BF2"/>
    <w:rsid w:val="004C6876"/>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3EAC"/>
    <w:rsid w:val="005676C7"/>
    <w:rsid w:val="00580FF4"/>
    <w:rsid w:val="005817D7"/>
    <w:rsid w:val="005821EF"/>
    <w:rsid w:val="00585E14"/>
    <w:rsid w:val="005865D5"/>
    <w:rsid w:val="005978A6"/>
    <w:rsid w:val="005A3F6A"/>
    <w:rsid w:val="005A5022"/>
    <w:rsid w:val="005A6191"/>
    <w:rsid w:val="005B0058"/>
    <w:rsid w:val="005B5993"/>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4AF7"/>
    <w:rsid w:val="00667CAC"/>
    <w:rsid w:val="00670047"/>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7EA"/>
    <w:rsid w:val="006B0E6C"/>
    <w:rsid w:val="006B1E5C"/>
    <w:rsid w:val="006B38FD"/>
    <w:rsid w:val="006B3B3B"/>
    <w:rsid w:val="006B6886"/>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3540"/>
    <w:rsid w:val="00714A9E"/>
    <w:rsid w:val="00715C8B"/>
    <w:rsid w:val="007258D5"/>
    <w:rsid w:val="00725EDE"/>
    <w:rsid w:val="00726523"/>
    <w:rsid w:val="0073470C"/>
    <w:rsid w:val="00747558"/>
    <w:rsid w:val="00747BE0"/>
    <w:rsid w:val="00751EAE"/>
    <w:rsid w:val="00755C45"/>
    <w:rsid w:val="007576A8"/>
    <w:rsid w:val="00761009"/>
    <w:rsid w:val="007679DE"/>
    <w:rsid w:val="00767BBC"/>
    <w:rsid w:val="00776D79"/>
    <w:rsid w:val="00780382"/>
    <w:rsid w:val="00782C6B"/>
    <w:rsid w:val="007922AE"/>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453"/>
    <w:rsid w:val="00816601"/>
    <w:rsid w:val="00816C81"/>
    <w:rsid w:val="00820AAA"/>
    <w:rsid w:val="008217A7"/>
    <w:rsid w:val="0082546E"/>
    <w:rsid w:val="0082641E"/>
    <w:rsid w:val="0082675E"/>
    <w:rsid w:val="00830642"/>
    <w:rsid w:val="00830746"/>
    <w:rsid w:val="00831518"/>
    <w:rsid w:val="008371C0"/>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97C3B"/>
    <w:rsid w:val="008A0B91"/>
    <w:rsid w:val="008A4008"/>
    <w:rsid w:val="008A4728"/>
    <w:rsid w:val="008A7A19"/>
    <w:rsid w:val="008B72CE"/>
    <w:rsid w:val="008C6CEF"/>
    <w:rsid w:val="008C7A8F"/>
    <w:rsid w:val="008D2407"/>
    <w:rsid w:val="008D65D6"/>
    <w:rsid w:val="008E0B2F"/>
    <w:rsid w:val="008E407E"/>
    <w:rsid w:val="008F3368"/>
    <w:rsid w:val="008F3E32"/>
    <w:rsid w:val="008F747C"/>
    <w:rsid w:val="008F7852"/>
    <w:rsid w:val="00900807"/>
    <w:rsid w:val="009013ED"/>
    <w:rsid w:val="00902155"/>
    <w:rsid w:val="00906880"/>
    <w:rsid w:val="009072D8"/>
    <w:rsid w:val="009104ED"/>
    <w:rsid w:val="009125AE"/>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1038"/>
    <w:rsid w:val="009C2673"/>
    <w:rsid w:val="009C35F4"/>
    <w:rsid w:val="009C5124"/>
    <w:rsid w:val="009C7FBB"/>
    <w:rsid w:val="009D0F94"/>
    <w:rsid w:val="009D199D"/>
    <w:rsid w:val="009D2FDE"/>
    <w:rsid w:val="009D369A"/>
    <w:rsid w:val="009D4A63"/>
    <w:rsid w:val="009D5385"/>
    <w:rsid w:val="009E1DB9"/>
    <w:rsid w:val="009E1E21"/>
    <w:rsid w:val="009E39A0"/>
    <w:rsid w:val="009E4A13"/>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DE0"/>
    <w:rsid w:val="00A46DF3"/>
    <w:rsid w:val="00A47A16"/>
    <w:rsid w:val="00A53400"/>
    <w:rsid w:val="00A564A5"/>
    <w:rsid w:val="00A57B12"/>
    <w:rsid w:val="00A60513"/>
    <w:rsid w:val="00A6225C"/>
    <w:rsid w:val="00A72D71"/>
    <w:rsid w:val="00A750B7"/>
    <w:rsid w:val="00A77635"/>
    <w:rsid w:val="00A77EA0"/>
    <w:rsid w:val="00A8179F"/>
    <w:rsid w:val="00A8497A"/>
    <w:rsid w:val="00A84DD9"/>
    <w:rsid w:val="00AA1166"/>
    <w:rsid w:val="00AA2A60"/>
    <w:rsid w:val="00AA3011"/>
    <w:rsid w:val="00AA3FA6"/>
    <w:rsid w:val="00AB18B3"/>
    <w:rsid w:val="00AB1A7D"/>
    <w:rsid w:val="00AB2E76"/>
    <w:rsid w:val="00AB4B05"/>
    <w:rsid w:val="00AB5A04"/>
    <w:rsid w:val="00AB7253"/>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07FEF"/>
    <w:rsid w:val="00B12A30"/>
    <w:rsid w:val="00B13723"/>
    <w:rsid w:val="00B160C7"/>
    <w:rsid w:val="00B16FF1"/>
    <w:rsid w:val="00B20513"/>
    <w:rsid w:val="00B20A26"/>
    <w:rsid w:val="00B228AE"/>
    <w:rsid w:val="00B259D6"/>
    <w:rsid w:val="00B31656"/>
    <w:rsid w:val="00B36DF0"/>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4B5F"/>
    <w:rsid w:val="00B90F7A"/>
    <w:rsid w:val="00B91427"/>
    <w:rsid w:val="00BA224F"/>
    <w:rsid w:val="00BA4425"/>
    <w:rsid w:val="00BA5F8E"/>
    <w:rsid w:val="00BB1444"/>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46ED6"/>
    <w:rsid w:val="00C47129"/>
    <w:rsid w:val="00C501E5"/>
    <w:rsid w:val="00C50D87"/>
    <w:rsid w:val="00C526B7"/>
    <w:rsid w:val="00C52C97"/>
    <w:rsid w:val="00C53926"/>
    <w:rsid w:val="00C56D5C"/>
    <w:rsid w:val="00C56E1F"/>
    <w:rsid w:val="00C577AF"/>
    <w:rsid w:val="00C57E9A"/>
    <w:rsid w:val="00C60A01"/>
    <w:rsid w:val="00C613A5"/>
    <w:rsid w:val="00C64801"/>
    <w:rsid w:val="00C703BC"/>
    <w:rsid w:val="00C70586"/>
    <w:rsid w:val="00C70ED3"/>
    <w:rsid w:val="00C75A8D"/>
    <w:rsid w:val="00C87006"/>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89C"/>
    <w:rsid w:val="00DC2A10"/>
    <w:rsid w:val="00DC3E66"/>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3CFB"/>
    <w:rsid w:val="00E44110"/>
    <w:rsid w:val="00E472C4"/>
    <w:rsid w:val="00E47E9C"/>
    <w:rsid w:val="00E5201E"/>
    <w:rsid w:val="00E53E75"/>
    <w:rsid w:val="00E600EB"/>
    <w:rsid w:val="00E60585"/>
    <w:rsid w:val="00E6133F"/>
    <w:rsid w:val="00E6427C"/>
    <w:rsid w:val="00E67E17"/>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3958"/>
    <w:rsid w:val="00EB5BD4"/>
    <w:rsid w:val="00EB65FA"/>
    <w:rsid w:val="00EC1237"/>
    <w:rsid w:val="00EC373D"/>
    <w:rsid w:val="00EC4035"/>
    <w:rsid w:val="00EC4925"/>
    <w:rsid w:val="00EC5F3E"/>
    <w:rsid w:val="00ED4E40"/>
    <w:rsid w:val="00ED5674"/>
    <w:rsid w:val="00ED592F"/>
    <w:rsid w:val="00EE4AB8"/>
    <w:rsid w:val="00EE57F0"/>
    <w:rsid w:val="00EF1A48"/>
    <w:rsid w:val="00EF1E80"/>
    <w:rsid w:val="00EF451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31ED0"/>
    <w:rsid w:val="00F35A4D"/>
    <w:rsid w:val="00F36153"/>
    <w:rsid w:val="00F436F6"/>
    <w:rsid w:val="00F45862"/>
    <w:rsid w:val="00F47676"/>
    <w:rsid w:val="00F5430F"/>
    <w:rsid w:val="00F611B1"/>
    <w:rsid w:val="00F622FD"/>
    <w:rsid w:val="00F701E1"/>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8096</Words>
  <Characters>4616</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2025-12-03T09:32:00Z</dcterms:created>
  <dcterms:modified xsi:type="dcterms:W3CDTF">2025-12-03T09:32:00Z</dcterms:modified>
</cp:coreProperties>
</file>