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0F6FE5" w14:textId="77777777" w:rsidR="000C4CD9" w:rsidRDefault="000C4CD9" w:rsidP="000C4CD9">
      <w:pPr>
        <w:tabs>
          <w:tab w:val="left" w:pos="0"/>
        </w:tabs>
        <w:jc w:val="center"/>
        <w:rPr>
          <w:b/>
        </w:rPr>
      </w:pPr>
      <w:r w:rsidRPr="00CC063E">
        <w:rPr>
          <w:b/>
        </w:rPr>
        <w:t>AIŠKINAMASIS RAŠTAS</w:t>
      </w:r>
    </w:p>
    <w:p w14:paraId="5ECB1C0E" w14:textId="2AA899BA" w:rsidR="00BC7F91" w:rsidRPr="002030DA" w:rsidRDefault="00346065" w:rsidP="002030DA">
      <w:pPr>
        <w:pStyle w:val="Antrat1"/>
        <w:rPr>
          <w:bCs/>
        </w:rPr>
      </w:pPr>
      <w:r w:rsidRPr="00D24252">
        <w:t>DĖL PANEVĖŽIO MIESTO SAVIVALDYBĖS TARYBOS SPRENDIMO</w:t>
      </w:r>
      <w:bookmarkStart w:id="0" w:name="_Hlk128745853"/>
      <w:r w:rsidR="000D5893">
        <w:rPr>
          <w:bCs/>
        </w:rPr>
        <w:t xml:space="preserve"> </w:t>
      </w:r>
      <w:r w:rsidR="0012215C" w:rsidRPr="000D5893">
        <w:rPr>
          <w:bCs/>
        </w:rPr>
        <w:t>„</w:t>
      </w:r>
      <w:bookmarkEnd w:id="0"/>
      <w:r w:rsidR="002030DA" w:rsidRPr="002030DA">
        <w:rPr>
          <w:bCs/>
        </w:rPr>
        <w:t>DĖL ŽEMĖS SKLYPO (KADASTRO NR. 2701/0014:87), ESANČIO PANEVĖŽYJE, ELEKTRONIKOS G. 34, DALIŲ DYDŽIŲ NUSTATYMO IR ŠIŲ ŽEMĖS SKLYPO DALIŲ NUOMOS</w:t>
      </w:r>
      <w:r w:rsidR="0082546E" w:rsidRPr="0012215C">
        <w:t>“</w:t>
      </w:r>
      <w:r w:rsidR="00BC7F91" w:rsidRPr="002030DA">
        <w:rPr>
          <w:caps/>
          <w:szCs w:val="26"/>
        </w:rPr>
        <w:t xml:space="preserve"> </w:t>
      </w:r>
      <w:r w:rsidR="00BC7F91" w:rsidRPr="0012215C">
        <w:t>PROJEKTO</w:t>
      </w:r>
    </w:p>
    <w:p w14:paraId="5ABD6F02" w14:textId="77777777" w:rsidR="00B91427" w:rsidRPr="00CC063E" w:rsidRDefault="00B91427" w:rsidP="000C4CD9">
      <w:pPr>
        <w:pStyle w:val="Pagrindinistekstas3"/>
        <w:jc w:val="left"/>
        <w:rPr>
          <w:bCs/>
          <w:szCs w:val="24"/>
        </w:rPr>
      </w:pPr>
    </w:p>
    <w:p w14:paraId="3058845B" w14:textId="33FCE12F" w:rsidR="00CE4261" w:rsidRPr="007D7B8A" w:rsidRDefault="00B91427" w:rsidP="00E60585">
      <w:pPr>
        <w:tabs>
          <w:tab w:val="left" w:pos="0"/>
        </w:tabs>
        <w:jc w:val="center"/>
      </w:pPr>
      <w:r>
        <w:t>202</w:t>
      </w:r>
      <w:r w:rsidR="0060359B">
        <w:t>5</w:t>
      </w:r>
      <w:r w:rsidR="009D0F94">
        <w:t xml:space="preserve"> m</w:t>
      </w:r>
      <w:r w:rsidR="00EE4AB8">
        <w:t xml:space="preserve">. </w:t>
      </w:r>
      <w:r w:rsidR="002030DA">
        <w:t xml:space="preserve">lapkričio 25 </w:t>
      </w:r>
      <w:r w:rsidR="00CE4261">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587DBBBC" w14:textId="481801E8" w:rsidR="007C4488" w:rsidRPr="00477184" w:rsidRDefault="000C4CD9" w:rsidP="002B7428">
      <w:pPr>
        <w:tabs>
          <w:tab w:val="left" w:pos="0"/>
        </w:tabs>
        <w:spacing w:line="360" w:lineRule="exact"/>
        <w:ind w:firstLine="720"/>
        <w:jc w:val="both"/>
      </w:pPr>
      <w:r w:rsidRPr="00477184">
        <w:rPr>
          <w:b/>
        </w:rPr>
        <w:t>1. Sprendimo projekto tikslai ir uždaviniai:</w:t>
      </w:r>
      <w:r w:rsidRPr="00477184">
        <w:t xml:space="preserve"> </w:t>
      </w:r>
    </w:p>
    <w:p w14:paraId="3D2105AB" w14:textId="721C50DA" w:rsidR="0012215C" w:rsidRDefault="001217E9" w:rsidP="002030DA">
      <w:pPr>
        <w:tabs>
          <w:tab w:val="left" w:pos="0"/>
        </w:tabs>
        <w:spacing w:line="360" w:lineRule="exact"/>
        <w:ind w:firstLine="720"/>
        <w:jc w:val="both"/>
      </w:pPr>
      <w:r w:rsidRPr="00477184">
        <w:rPr>
          <w:bCs/>
        </w:rPr>
        <w:t xml:space="preserve">Panevėžio miesto savivaldybės </w:t>
      </w:r>
      <w:r w:rsidR="00AC302E" w:rsidRPr="00477184">
        <w:rPr>
          <w:bCs/>
        </w:rPr>
        <w:t xml:space="preserve">(toliau – Savivaldybė) </w:t>
      </w:r>
      <w:r w:rsidRPr="00477184">
        <w:rPr>
          <w:bCs/>
        </w:rPr>
        <w:t>tarybos sprendimo ,,</w:t>
      </w:r>
      <w:r w:rsidR="000D5893" w:rsidRPr="000D5893">
        <w:rPr>
          <w:bCs/>
          <w:szCs w:val="20"/>
          <w:lang w:eastAsia="zh-CN"/>
        </w:rPr>
        <w:t xml:space="preserve">Dėl žemės sklypo </w:t>
      </w:r>
      <w:r w:rsidR="000D5893" w:rsidRPr="000D5893">
        <w:rPr>
          <w:szCs w:val="20"/>
          <w:lang w:eastAsia="zh-CN"/>
        </w:rPr>
        <w:t xml:space="preserve">(kadastro Nr. </w:t>
      </w:r>
      <w:r w:rsidR="002030DA">
        <w:rPr>
          <w:szCs w:val="20"/>
          <w:lang w:eastAsia="zh-CN"/>
        </w:rPr>
        <w:t>2701/0014:87</w:t>
      </w:r>
      <w:r w:rsidR="000D5893" w:rsidRPr="000D5893">
        <w:rPr>
          <w:szCs w:val="20"/>
          <w:lang w:eastAsia="zh-CN"/>
        </w:rPr>
        <w:t xml:space="preserve">), esančio Panevėžyje, </w:t>
      </w:r>
      <w:r w:rsidR="002030DA">
        <w:rPr>
          <w:szCs w:val="20"/>
          <w:lang w:eastAsia="zh-CN"/>
        </w:rPr>
        <w:t>Elektronikos g. 34</w:t>
      </w:r>
      <w:r w:rsidR="000D5893" w:rsidRPr="000D5893">
        <w:rPr>
          <w:szCs w:val="20"/>
          <w:lang w:eastAsia="zh-CN"/>
        </w:rPr>
        <w:t xml:space="preserve">, </w:t>
      </w:r>
      <w:r w:rsidR="000D5893" w:rsidRPr="000D5893">
        <w:rPr>
          <w:bCs/>
          <w:szCs w:val="20"/>
          <w:lang w:eastAsia="zh-CN"/>
        </w:rPr>
        <w:t xml:space="preserve">dalių dydžių nustatymo </w:t>
      </w:r>
      <w:r w:rsidR="000D5893" w:rsidRPr="000D5893">
        <w:rPr>
          <w:szCs w:val="20"/>
          <w:lang w:eastAsia="zh-CN"/>
        </w:rPr>
        <w:t>ir šių žemės sklypo dalių nuomos</w:t>
      </w:r>
      <w:r w:rsidRPr="00477184">
        <w:rPr>
          <w:bCs/>
        </w:rPr>
        <w:t xml:space="preserve">“ projekto (toliau – </w:t>
      </w:r>
      <w:r w:rsidR="006F46C7" w:rsidRPr="00477184">
        <w:rPr>
          <w:bCs/>
        </w:rPr>
        <w:t>P</w:t>
      </w:r>
      <w:r w:rsidRPr="00477184">
        <w:rPr>
          <w:bCs/>
        </w:rPr>
        <w:t>rojektas)</w:t>
      </w:r>
      <w:r w:rsidR="006F46C7" w:rsidRPr="00477184">
        <w:rPr>
          <w:bCs/>
        </w:rPr>
        <w:t xml:space="preserve"> </w:t>
      </w:r>
      <w:r w:rsidR="00E3423B" w:rsidRPr="00477184">
        <w:t xml:space="preserve">tikslas – </w:t>
      </w:r>
      <w:bookmarkStart w:id="1" w:name="_Hlk163118564"/>
      <w:r w:rsidR="0012215C">
        <w:t>n</w:t>
      </w:r>
      <w:r w:rsidR="0012215C" w:rsidRPr="0048422C">
        <w:t xml:space="preserve">ustatyti </w:t>
      </w:r>
      <w:r w:rsidR="002030DA" w:rsidRPr="002030DA">
        <w:t>negyvenamajai patalpai – sandėliui (unikalus Nr. 4400-6467-0422:6863)</w:t>
      </w:r>
      <w:r w:rsidR="002030DA">
        <w:t xml:space="preserve"> </w:t>
      </w:r>
      <w:r w:rsidR="002030DA" w:rsidRPr="00262946">
        <w:t>(toliau – Patalpa), esančiai</w:t>
      </w:r>
      <w:r w:rsidR="002030DA" w:rsidRPr="002030DA">
        <w:t xml:space="preserve"> pastate – sandėlyje (unikalus Nr. 4400-0557-6261)</w:t>
      </w:r>
      <w:r w:rsidR="00262946">
        <w:t xml:space="preserve"> (toliau – Pastatas)</w:t>
      </w:r>
      <w:r w:rsidR="002030DA" w:rsidRPr="002030DA">
        <w:t>, adresu Elektronikos g. 34B, eksploatuoti reikalingą žemės sklypo (kadastro Nr. 2701/0014:87), esančio Panevėžyje, Elektronikos g. 34, (toliau – Žemės sklypas) dalies dydį – 0,1888 ha</w:t>
      </w:r>
      <w:r w:rsidR="002030DA">
        <w:t xml:space="preserve">, </w:t>
      </w:r>
      <w:r w:rsidR="002030DA" w:rsidRPr="002030DA">
        <w:t>negyvenamajai patalpai – gamybinei patalpai (unikalus Nr. 4400-6319-5872:6522</w:t>
      </w:r>
      <w:r w:rsidR="002030DA" w:rsidRPr="00262946">
        <w:t>) (toliau – Patalpa1),</w:t>
      </w:r>
      <w:r w:rsidR="002030DA" w:rsidRPr="002030DA">
        <w:t xml:space="preserve"> esančiai pastate – gamybiniame pastate (unikalus Nr. 4400-5397-6733)</w:t>
      </w:r>
      <w:r w:rsidR="00262946">
        <w:t xml:space="preserve"> (toliau – Pastatas1)</w:t>
      </w:r>
      <w:r w:rsidR="002030DA" w:rsidRPr="002030DA">
        <w:t>, eksploatuoti reikalingą Žemės sklypo dalies dydį – 0,8690 ha</w:t>
      </w:r>
      <w:r w:rsidR="002030DA">
        <w:t xml:space="preserve"> </w:t>
      </w:r>
      <w:r w:rsidR="0012215C">
        <w:rPr>
          <w:lang w:eastAsia="en-US"/>
        </w:rPr>
        <w:t xml:space="preserve">ir </w:t>
      </w:r>
      <w:r w:rsidR="0012215C" w:rsidRPr="00477184">
        <w:rPr>
          <w:lang w:eastAsia="en-US"/>
        </w:rPr>
        <w:t xml:space="preserve">išnuomoti </w:t>
      </w:r>
      <w:bookmarkStart w:id="2" w:name="_Hlk169184085"/>
      <w:r w:rsidR="0012215C" w:rsidRPr="00477184">
        <w:rPr>
          <w:lang w:eastAsia="en-US"/>
        </w:rPr>
        <w:t>ši</w:t>
      </w:r>
      <w:r w:rsidR="000D5893">
        <w:rPr>
          <w:lang w:eastAsia="en-US"/>
        </w:rPr>
        <w:t>as</w:t>
      </w:r>
      <w:r w:rsidR="0012215C" w:rsidRPr="00477184">
        <w:rPr>
          <w:lang w:eastAsia="en-US"/>
        </w:rPr>
        <w:t xml:space="preserve"> Žemės sklypo dal</w:t>
      </w:r>
      <w:bookmarkStart w:id="3" w:name="_Hlk194397474"/>
      <w:bookmarkEnd w:id="2"/>
      <w:r w:rsidR="000D5893">
        <w:rPr>
          <w:lang w:eastAsia="en-US"/>
        </w:rPr>
        <w:t xml:space="preserve">is </w:t>
      </w:r>
      <w:bookmarkEnd w:id="3"/>
      <w:r w:rsidR="002030DA">
        <w:rPr>
          <w:lang w:eastAsia="zh-CN"/>
        </w:rPr>
        <w:t>UAB „</w:t>
      </w:r>
      <w:proofErr w:type="spellStart"/>
      <w:r w:rsidR="002030DA">
        <w:rPr>
          <w:lang w:eastAsia="zh-CN"/>
        </w:rPr>
        <w:t>Ternitas</w:t>
      </w:r>
      <w:proofErr w:type="spellEnd"/>
      <w:r w:rsidR="002030DA">
        <w:rPr>
          <w:lang w:eastAsia="zh-CN"/>
        </w:rPr>
        <w:t>“</w:t>
      </w:r>
      <w:r w:rsidR="007B2D32">
        <w:rPr>
          <w:lang w:eastAsia="zh-CN"/>
        </w:rPr>
        <w:t xml:space="preserve"> </w:t>
      </w:r>
      <w:r w:rsidR="0012215C" w:rsidRPr="00477184">
        <w:rPr>
          <w:lang w:eastAsia="en-US"/>
        </w:rPr>
        <w:t>pagal suderintą valstybinės žemės nuomos sutarties projektą</w:t>
      </w:r>
      <w:r w:rsidR="00FA243B">
        <w:rPr>
          <w:lang w:eastAsia="en-US"/>
        </w:rPr>
        <w:t>.</w:t>
      </w:r>
    </w:p>
    <w:bookmarkEnd w:id="1"/>
    <w:p w14:paraId="439E9EC5" w14:textId="7B520B4F" w:rsidR="005077DF" w:rsidRPr="00477184" w:rsidRDefault="000C4CD9" w:rsidP="002B7428">
      <w:pPr>
        <w:spacing w:line="360" w:lineRule="exact"/>
        <w:ind w:firstLine="720"/>
        <w:jc w:val="both"/>
      </w:pPr>
      <w:r w:rsidRPr="00477184">
        <w:rPr>
          <w:b/>
        </w:rPr>
        <w:t xml:space="preserve">2. </w:t>
      </w:r>
      <w:r w:rsidRPr="00477184">
        <w:rPr>
          <w:b/>
          <w:bCs/>
        </w:rPr>
        <w:t>Siūlomos teisinio reguliavimo nuostatos, laukiami rezultatai:</w:t>
      </w:r>
      <w:r w:rsidRPr="00477184">
        <w:t xml:space="preserve"> </w:t>
      </w:r>
    </w:p>
    <w:p w14:paraId="74AD4F59" w14:textId="603F901F" w:rsidR="009502AB" w:rsidRPr="00477184" w:rsidRDefault="009502AB" w:rsidP="002B7428">
      <w:pPr>
        <w:tabs>
          <w:tab w:val="left" w:pos="0"/>
        </w:tabs>
        <w:spacing w:line="360" w:lineRule="exact"/>
        <w:ind w:firstLine="720"/>
        <w:jc w:val="both"/>
        <w:rPr>
          <w:bCs/>
        </w:rPr>
      </w:pPr>
      <w:r w:rsidRPr="00477184">
        <w:rPr>
          <w:bCs/>
        </w:rPr>
        <w:t xml:space="preserve">Kadangi </w:t>
      </w:r>
      <w:bookmarkStart w:id="4" w:name="_Hlk158210628"/>
      <w:r w:rsidRPr="00477184">
        <w:rPr>
          <w:bCs/>
        </w:rPr>
        <w:t>Žemės sklyp</w:t>
      </w:r>
      <w:r w:rsidR="003F2ADD">
        <w:rPr>
          <w:bCs/>
        </w:rPr>
        <w:t xml:space="preserve">ą </w:t>
      </w:r>
      <w:r w:rsidRPr="00477184">
        <w:rPr>
          <w:bCs/>
        </w:rPr>
        <w:t>Savivaldybė valdo patikėjimo teise</w:t>
      </w:r>
      <w:bookmarkEnd w:id="4"/>
      <w:r w:rsidRPr="00477184">
        <w:rPr>
          <w:bCs/>
        </w:rPr>
        <w:t xml:space="preserve">, todėl sprendimą </w:t>
      </w:r>
      <w:r w:rsidR="00092FB1" w:rsidRPr="00477184">
        <w:rPr>
          <w:bCs/>
        </w:rPr>
        <w:t>išnuomoti</w:t>
      </w:r>
      <w:r w:rsidR="00EA313F" w:rsidRPr="00477184">
        <w:rPr>
          <w:bCs/>
        </w:rPr>
        <w:t xml:space="preserve"> </w:t>
      </w:r>
      <w:r w:rsidR="00AE543D" w:rsidRPr="00477184">
        <w:rPr>
          <w:bCs/>
        </w:rPr>
        <w:t>Ž</w:t>
      </w:r>
      <w:r w:rsidR="00EA313F" w:rsidRPr="00477184">
        <w:rPr>
          <w:bCs/>
        </w:rPr>
        <w:t xml:space="preserve">emės </w:t>
      </w:r>
      <w:r w:rsidR="00F622FD" w:rsidRPr="00477184">
        <w:rPr>
          <w:bCs/>
        </w:rPr>
        <w:t>sklyp</w:t>
      </w:r>
      <w:r w:rsidR="00011EA0" w:rsidRPr="00477184">
        <w:rPr>
          <w:bCs/>
        </w:rPr>
        <w:t xml:space="preserve">o </w:t>
      </w:r>
      <w:r w:rsidR="00C0790A">
        <w:rPr>
          <w:bCs/>
        </w:rPr>
        <w:t xml:space="preserve">1,0578 ha </w:t>
      </w:r>
      <w:r w:rsidR="00011EA0" w:rsidRPr="00477184">
        <w:rPr>
          <w:bCs/>
        </w:rPr>
        <w:t>dal</w:t>
      </w:r>
      <w:r w:rsidR="00C0790A">
        <w:rPr>
          <w:bCs/>
        </w:rPr>
        <w:t>į</w:t>
      </w:r>
      <w:r w:rsidR="007F5FDC" w:rsidRPr="00477184">
        <w:rPr>
          <w:bCs/>
        </w:rPr>
        <w:t xml:space="preserve"> </w:t>
      </w:r>
      <w:r w:rsidRPr="00477184">
        <w:rPr>
          <w:bCs/>
        </w:rPr>
        <w:t>turėtų priimti Savivaldybės taryba.</w:t>
      </w:r>
    </w:p>
    <w:p w14:paraId="692012CD" w14:textId="7614D56E" w:rsidR="00F86AE4" w:rsidRPr="006C01AC" w:rsidRDefault="003D2A8C" w:rsidP="002B7428">
      <w:pPr>
        <w:spacing w:line="360" w:lineRule="exact"/>
        <w:ind w:firstLine="720"/>
        <w:jc w:val="both"/>
        <w:rPr>
          <w:lang w:eastAsia="en-US"/>
        </w:rPr>
      </w:pPr>
      <w:r w:rsidRPr="00477184">
        <w:t xml:space="preserve">Savivaldybės tarybai priėmus Projektą, </w:t>
      </w:r>
      <w:r w:rsidR="002030DA" w:rsidRPr="002030DA">
        <w:t>UAB „</w:t>
      </w:r>
      <w:proofErr w:type="spellStart"/>
      <w:r w:rsidR="002030DA" w:rsidRPr="002030DA">
        <w:t>Ternitas</w:t>
      </w:r>
      <w:proofErr w:type="spellEnd"/>
      <w:r w:rsidR="002030DA" w:rsidRPr="002030DA">
        <w:t xml:space="preserve">“ </w:t>
      </w:r>
      <w:r w:rsidRPr="00477184">
        <w:t>galės</w:t>
      </w:r>
      <w:r w:rsidR="00F622FD" w:rsidRPr="00477184">
        <w:t xml:space="preserve"> </w:t>
      </w:r>
      <w:r w:rsidR="00092FB1" w:rsidRPr="00477184">
        <w:rPr>
          <w:lang w:eastAsia="en-US"/>
        </w:rPr>
        <w:t>išsinuomoti</w:t>
      </w:r>
      <w:r w:rsidR="00092FB1" w:rsidRPr="00477184">
        <w:t xml:space="preserve"> </w:t>
      </w:r>
      <w:r w:rsidR="00C70ED3" w:rsidRPr="00477184">
        <w:rPr>
          <w:lang w:eastAsia="en-US"/>
        </w:rPr>
        <w:t>Žemės sklyp</w:t>
      </w:r>
      <w:r w:rsidR="00011EA0" w:rsidRPr="00477184">
        <w:rPr>
          <w:lang w:eastAsia="en-US"/>
        </w:rPr>
        <w:t xml:space="preserve">o </w:t>
      </w:r>
      <w:r w:rsidR="002030DA">
        <w:rPr>
          <w:lang w:eastAsia="en-US"/>
        </w:rPr>
        <w:t>1,0578</w:t>
      </w:r>
      <w:r w:rsidR="00AB5997">
        <w:rPr>
          <w:lang w:eastAsia="en-US"/>
        </w:rPr>
        <w:t xml:space="preserve"> ha ploto žemės </w:t>
      </w:r>
      <w:r w:rsidR="00011EA0" w:rsidRPr="00477184">
        <w:rPr>
          <w:lang w:eastAsia="en-US"/>
        </w:rPr>
        <w:t>dal</w:t>
      </w:r>
      <w:r w:rsidR="0073794C">
        <w:rPr>
          <w:lang w:eastAsia="en-US"/>
        </w:rPr>
        <w:t>į</w:t>
      </w:r>
      <w:r w:rsidR="00C70ED3" w:rsidRPr="00477184">
        <w:rPr>
          <w:lang w:eastAsia="en-US"/>
        </w:rPr>
        <w:t xml:space="preserve"> </w:t>
      </w:r>
      <w:r w:rsidR="00092FB1" w:rsidRPr="00477184">
        <w:rPr>
          <w:lang w:eastAsia="en-US"/>
        </w:rPr>
        <w:t>pagal valstybinės</w:t>
      </w:r>
      <w:r w:rsidR="00092FB1" w:rsidRPr="006C01AC">
        <w:rPr>
          <w:lang w:eastAsia="en-US"/>
        </w:rPr>
        <w:t xml:space="preserve"> žemės nuomos sutarties projektą. </w:t>
      </w:r>
    </w:p>
    <w:p w14:paraId="5F78A748" w14:textId="6A30B1C0" w:rsidR="000C4CD9" w:rsidRPr="006C01AC" w:rsidRDefault="000C4CD9" w:rsidP="002B7428">
      <w:pPr>
        <w:spacing w:line="360" w:lineRule="exact"/>
        <w:ind w:firstLine="720"/>
        <w:jc w:val="both"/>
      </w:pPr>
      <w:r w:rsidRPr="006C01AC">
        <w:rPr>
          <w:b/>
        </w:rPr>
        <w:t xml:space="preserve">3. </w:t>
      </w:r>
      <w:r w:rsidRPr="006C01AC">
        <w:rPr>
          <w:b/>
          <w:bCs/>
        </w:rPr>
        <w:t>Lėšų poreikis ir šaltiniai:</w:t>
      </w:r>
      <w:r w:rsidRPr="006C01AC">
        <w:t xml:space="preserve"> </w:t>
      </w:r>
    </w:p>
    <w:p w14:paraId="59ED3AA9" w14:textId="4B56240B" w:rsidR="000668CC" w:rsidRPr="006C01AC" w:rsidRDefault="000668CC" w:rsidP="002B7428">
      <w:pPr>
        <w:spacing w:line="360" w:lineRule="exact"/>
        <w:ind w:firstLine="720"/>
        <w:rPr>
          <w:bCs/>
        </w:rPr>
      </w:pPr>
      <w:r w:rsidRPr="006C01AC">
        <w:rPr>
          <w:bCs/>
        </w:rPr>
        <w:t xml:space="preserve">Papildomo finansavimo nereikės. </w:t>
      </w:r>
    </w:p>
    <w:p w14:paraId="1B8D89EF" w14:textId="77777777" w:rsidR="000C4CD9" w:rsidRPr="006C01AC" w:rsidRDefault="000C4CD9" w:rsidP="002B7428">
      <w:pPr>
        <w:tabs>
          <w:tab w:val="left" w:pos="0"/>
        </w:tabs>
        <w:spacing w:line="360" w:lineRule="exact"/>
        <w:ind w:firstLine="720"/>
        <w:jc w:val="both"/>
        <w:rPr>
          <w:b/>
        </w:rPr>
      </w:pPr>
      <w:r w:rsidRPr="006C01AC">
        <w:rPr>
          <w:b/>
        </w:rPr>
        <w:t xml:space="preserve">4. </w:t>
      </w:r>
      <w:r w:rsidRPr="006C01AC">
        <w:rPr>
          <w:b/>
          <w:bCs/>
        </w:rPr>
        <w:t>Sprendimui priimti reikalingi pagrindimai, skaičiavimai ar paaiškinimai:</w:t>
      </w:r>
      <w:r w:rsidRPr="006C01AC">
        <w:rPr>
          <w:b/>
        </w:rPr>
        <w:t xml:space="preserve"> </w:t>
      </w:r>
    </w:p>
    <w:p w14:paraId="321EEA23" w14:textId="5830E853" w:rsidR="000D01FD" w:rsidRPr="006C01AC" w:rsidRDefault="007C4488" w:rsidP="002B7428">
      <w:pPr>
        <w:spacing w:line="360" w:lineRule="exact"/>
        <w:ind w:firstLine="720"/>
        <w:jc w:val="both"/>
        <w:rPr>
          <w:bCs/>
        </w:rPr>
      </w:pPr>
      <w:r>
        <w:rPr>
          <w:bCs/>
        </w:rPr>
        <w:t>S</w:t>
      </w:r>
      <w:r w:rsidR="003D2A8C" w:rsidRPr="006C01AC">
        <w:rPr>
          <w:bCs/>
        </w:rPr>
        <w:t>avivaldybės administracija 202</w:t>
      </w:r>
      <w:r w:rsidR="00EC7082">
        <w:rPr>
          <w:bCs/>
        </w:rPr>
        <w:t>5</w:t>
      </w:r>
      <w:r w:rsidR="003D2A8C" w:rsidRPr="006C01AC">
        <w:rPr>
          <w:bCs/>
        </w:rPr>
        <w:t xml:space="preserve"> m.</w:t>
      </w:r>
      <w:r w:rsidR="00C0790A">
        <w:rPr>
          <w:bCs/>
        </w:rPr>
        <w:t xml:space="preserve"> rugsėjo 15</w:t>
      </w:r>
      <w:r w:rsidR="003D2A8C" w:rsidRPr="006C01AC">
        <w:rPr>
          <w:bCs/>
        </w:rPr>
        <w:t xml:space="preserve"> d. gavo </w:t>
      </w:r>
      <w:r w:rsidR="00C0790A" w:rsidRPr="00C0790A">
        <w:t>UAB „</w:t>
      </w:r>
      <w:proofErr w:type="spellStart"/>
      <w:r w:rsidR="00C0790A" w:rsidRPr="00C0790A">
        <w:t>Ternitas</w:t>
      </w:r>
      <w:proofErr w:type="spellEnd"/>
      <w:r w:rsidR="00C0790A" w:rsidRPr="00C0790A">
        <w:t xml:space="preserve">“ </w:t>
      </w:r>
      <w:r w:rsidR="003D2A8C" w:rsidRPr="006C01AC">
        <w:rPr>
          <w:bCs/>
        </w:rPr>
        <w:t xml:space="preserve">prašymą </w:t>
      </w:r>
      <w:r w:rsidR="00092FB1" w:rsidRPr="006C01AC">
        <w:rPr>
          <w:bCs/>
        </w:rPr>
        <w:t xml:space="preserve">išnuomoti </w:t>
      </w:r>
      <w:r w:rsidR="00F15606" w:rsidRPr="006C01AC">
        <w:rPr>
          <w:bCs/>
        </w:rPr>
        <w:t xml:space="preserve">ne aukciono būdu </w:t>
      </w:r>
      <w:r w:rsidR="008F747C" w:rsidRPr="006C01AC">
        <w:rPr>
          <w:bCs/>
        </w:rPr>
        <w:t>Ž</w:t>
      </w:r>
      <w:r w:rsidR="00092FB1" w:rsidRPr="006C01AC">
        <w:rPr>
          <w:bCs/>
        </w:rPr>
        <w:t>emės sklyp</w:t>
      </w:r>
      <w:r w:rsidR="00011EA0" w:rsidRPr="006C01AC">
        <w:rPr>
          <w:bCs/>
        </w:rPr>
        <w:t>o dal</w:t>
      </w:r>
      <w:r w:rsidR="000D5893">
        <w:rPr>
          <w:bCs/>
        </w:rPr>
        <w:t>is</w:t>
      </w:r>
      <w:r w:rsidR="004518CB" w:rsidRPr="006C01AC">
        <w:rPr>
          <w:bCs/>
        </w:rPr>
        <w:t>, reikaling</w:t>
      </w:r>
      <w:r w:rsidR="000D5893">
        <w:rPr>
          <w:bCs/>
        </w:rPr>
        <w:t>as</w:t>
      </w:r>
      <w:r w:rsidR="004518CB" w:rsidRPr="006C01AC">
        <w:rPr>
          <w:bCs/>
        </w:rPr>
        <w:t xml:space="preserve"> </w:t>
      </w:r>
      <w:r w:rsidR="00C0790A">
        <w:rPr>
          <w:bCs/>
        </w:rPr>
        <w:t>Patalpai</w:t>
      </w:r>
      <w:r w:rsidR="000D5893">
        <w:rPr>
          <w:bCs/>
        </w:rPr>
        <w:t xml:space="preserve"> ir </w:t>
      </w:r>
      <w:r w:rsidR="00C0790A">
        <w:rPr>
          <w:bCs/>
        </w:rPr>
        <w:t>Patalpai1</w:t>
      </w:r>
      <w:r w:rsidR="00477184">
        <w:rPr>
          <w:bCs/>
        </w:rPr>
        <w:t xml:space="preserve"> </w:t>
      </w:r>
      <w:r w:rsidR="0001132A" w:rsidRPr="006C01AC">
        <w:rPr>
          <w:bCs/>
        </w:rPr>
        <w:t>eksploatuoti</w:t>
      </w:r>
      <w:r w:rsidR="009443EB">
        <w:rPr>
          <w:bCs/>
        </w:rPr>
        <w:t xml:space="preserve">. </w:t>
      </w:r>
    </w:p>
    <w:p w14:paraId="616CEEB5" w14:textId="670445DD" w:rsidR="00DD13F8" w:rsidRPr="006C01AC" w:rsidRDefault="00DD13F8" w:rsidP="002B7428">
      <w:pPr>
        <w:spacing w:line="360" w:lineRule="exact"/>
        <w:ind w:firstLine="720"/>
        <w:jc w:val="both"/>
        <w:rPr>
          <w:bCs/>
        </w:rPr>
      </w:pPr>
      <w:r w:rsidRPr="006C01AC">
        <w:rPr>
          <w:bCs/>
        </w:rPr>
        <w:t xml:space="preserve">Lietuvos Respublikos vietos savivaldos įstatymo 15 straipsnio 2 dalies 20 punkte nustatyta, kad išimtinė savivaldybės tarybos funkcija </w:t>
      </w:r>
      <w:r w:rsidR="0082641E" w:rsidRPr="006C01AC">
        <w:rPr>
          <w:bCs/>
        </w:rPr>
        <w:t xml:space="preserve">– </w:t>
      </w:r>
      <w:r w:rsidRPr="006C01AC">
        <w:rPr>
          <w:lang w:eastAsia="en-US"/>
        </w:rPr>
        <w:t xml:space="preserve">sprendimų dėl savivaldybei </w:t>
      </w:r>
      <w:r w:rsidRPr="006C01AC">
        <w:rPr>
          <w:bCs/>
          <w:lang w:eastAsia="en-US"/>
        </w:rPr>
        <w:t>patikėjimo teise perduotos valstybinės žemės valdymo, naudojimo ir disponavimo ja, išskyrus šio įstatymo 27 straipsnio 2 dalies 29 punkte nurodytus sutikimus ir sprendimus, ir sprendimų dėl sutikimo perimti kitą valstybės turtą savivaldybės nuosavybėn</w:t>
      </w:r>
      <w:r w:rsidRPr="006C01AC">
        <w:t xml:space="preserve"> </w:t>
      </w:r>
      <w:r w:rsidRPr="006C01AC">
        <w:rPr>
          <w:lang w:eastAsia="en-US"/>
        </w:rPr>
        <w:t>priėmimas</w:t>
      </w:r>
      <w:r w:rsidRPr="006C01AC">
        <w:rPr>
          <w:bCs/>
        </w:rPr>
        <w:t xml:space="preserve">. </w:t>
      </w:r>
    </w:p>
    <w:p w14:paraId="6BC83D8D" w14:textId="2A6963AB" w:rsidR="0082641E" w:rsidRPr="006C01AC" w:rsidRDefault="00DD13F8" w:rsidP="002B7428">
      <w:pPr>
        <w:spacing w:line="360" w:lineRule="exact"/>
        <w:ind w:firstLine="720"/>
        <w:jc w:val="both"/>
        <w:rPr>
          <w:bCs/>
        </w:rPr>
      </w:pPr>
      <w:r w:rsidRPr="006C01AC">
        <w:rPr>
          <w:bCs/>
        </w:rPr>
        <w:t xml:space="preserve">Lietuvos Respublikos žemės įstatymo (toliau – Žemės įstatymas) 9 straipsnio 1 dalies 1 punkte nustatyta, kad savivaldybių tarybos </w:t>
      </w:r>
      <w:r w:rsidR="008F747C" w:rsidRPr="006C01AC">
        <w:rPr>
          <w:bCs/>
        </w:rPr>
        <w:t xml:space="preserve">išnuomoja </w:t>
      </w:r>
      <w:r w:rsidRPr="006C01AC">
        <w:rPr>
          <w:bCs/>
        </w:rPr>
        <w:t xml:space="preserve">valstybinės žemės sklypus, perduotus patikėjimo teise savivaldybėms. Sprendimą išnuomoti valstybinės žemės sklypą priima savivaldybės taryba, o valstybinės žemės nuomos sutartį sudaro meras arba jo įgaliotas savivaldybės administracijos direktorius. </w:t>
      </w:r>
    </w:p>
    <w:p w14:paraId="5B87F094" w14:textId="02323556" w:rsidR="00DD13F8" w:rsidRPr="006C01AC" w:rsidRDefault="0082641E" w:rsidP="002B7428">
      <w:pPr>
        <w:spacing w:line="360" w:lineRule="exact"/>
        <w:ind w:firstLine="720"/>
        <w:jc w:val="both"/>
        <w:rPr>
          <w:bCs/>
        </w:rPr>
      </w:pPr>
      <w:r w:rsidRPr="006C01AC">
        <w:rPr>
          <w:bCs/>
        </w:rPr>
        <w:lastRenderedPageBreak/>
        <w:t xml:space="preserve">Žemės įstatymo </w:t>
      </w:r>
      <w:r w:rsidR="00DB5B40" w:rsidRPr="006C01AC">
        <w:rPr>
          <w:bCs/>
        </w:rPr>
        <w:t>9 straipsnio 6 dalies 1 punkte nurodyta, kad valstybinė žemė išnuomojama be aukciono, jeigu ji užstatyta fiziniams ir juridiniams asmenims nuosavybės teise priklausančiais ar jų nuomojamais statiniais ar įrenginiais (išskyrus laikinuosius statinius, inžinerinius tinklus bei neturinčius aiškios funkcinės priklausomybės ar apibrėžto naudojimo arba ūkinės veiklos pobūdžio statinius, kurie tarnauja pagrindiniam statiniui ar įrenginiui arba jo priklausiniui) ir naudojama šiems statiniams ar įrenginiams eksploatuoti, išskyrus šio straipsnio 24 ir 25 dalyse nustatytus atvejus. Žemės sklypai, užstatyti fizinių ar juridinių asmenų nuomojamais statiniais ar įrenginiais, išnuomojami tik šių statinių ar įrenginių nuomos terminui. Žemės sklypai išnuomojami teritorijų planavimo dokumentuose ar žemės valdos projektuose nustatyto dydžio, kuris būtinas statiniams ar įrenginiams eksploatuoti pagal Nekilnojamojo turto kadastre įrašytą jų tiesioginę paskirtį.</w:t>
      </w:r>
    </w:p>
    <w:p w14:paraId="6231628D" w14:textId="05C73C4E" w:rsidR="00400757" w:rsidRDefault="00400757" w:rsidP="002B7428">
      <w:pPr>
        <w:spacing w:line="360" w:lineRule="exact"/>
        <w:ind w:firstLine="720"/>
        <w:jc w:val="both"/>
        <w:rPr>
          <w:bCs/>
        </w:rPr>
      </w:pPr>
      <w:r w:rsidRPr="006C01AC">
        <w:rPr>
          <w:bCs/>
        </w:rPr>
        <w:t xml:space="preserve">Kitos paskirties valstybinės žemės sklypų pardavimo ir nuomos taisyklių, patvirtintų Lietuvos Respublikos Vyriausybės 1999 m. kovo 9 d. nutarimu Nr. 260 „Dėl Kitos paskirties valstybinės žemės sklypų pardavimo ir nuomos taisyklių patvirtinimo“ </w:t>
      </w:r>
      <w:r w:rsidR="004B385B" w:rsidRPr="006C01AC">
        <w:rPr>
          <w:bCs/>
        </w:rPr>
        <w:t xml:space="preserve">(toliau – </w:t>
      </w:r>
      <w:r w:rsidR="00D37625" w:rsidRPr="006C01AC">
        <w:rPr>
          <w:bCs/>
        </w:rPr>
        <w:t>T</w:t>
      </w:r>
      <w:r w:rsidR="004B385B" w:rsidRPr="006C01AC">
        <w:rPr>
          <w:bCs/>
        </w:rPr>
        <w:t xml:space="preserve">aisyklės), 35 punkte numatyta, kad naudojamus žemės sklypus (jų dalis) be aukciono turi teisę išsinuomoti Lietuvos Respublikos fiziniai ir juridiniai asmenys, užsieniečiai, užsienio juridiniai asmenys ir kitos užsienio organizacijos (toliau visi kartu šiame skirsnyje – asmenys), kuriems šiuose žemės sklypuose (jų dalyse) esantys savarankiškai funkcionuojantys statiniai ar įrenginiai priklauso nuosavybės teise arba yra jų nuomojami. </w:t>
      </w:r>
      <w:r w:rsidR="0027021E" w:rsidRPr="006C01AC">
        <w:rPr>
          <w:bCs/>
        </w:rPr>
        <w:t xml:space="preserve">Taisyklių </w:t>
      </w:r>
      <w:r w:rsidRPr="006C01AC">
        <w:rPr>
          <w:bCs/>
        </w:rPr>
        <w:t xml:space="preserve">39.4 </w:t>
      </w:r>
      <w:r w:rsidR="0082641E" w:rsidRPr="006C01AC">
        <w:rPr>
          <w:bCs/>
        </w:rPr>
        <w:t xml:space="preserve">papunktyje </w:t>
      </w:r>
      <w:r w:rsidRPr="006C01AC">
        <w:rPr>
          <w:bCs/>
        </w:rPr>
        <w:t xml:space="preserve">nurodyta, kad jei asmuo pateikė visus Taisyklių 38 punkte nurodytus dokumentus ir reikalingus duomenis, per 30 darbo dienų nuo gauto prašymo įvertinimo, </w:t>
      </w:r>
      <w:r w:rsidR="00C703BC" w:rsidRPr="006C01AC">
        <w:rPr>
          <w:bCs/>
        </w:rPr>
        <w:t>s</w:t>
      </w:r>
      <w:r w:rsidR="0082641E" w:rsidRPr="006C01AC">
        <w:rPr>
          <w:bCs/>
        </w:rPr>
        <w:t xml:space="preserve">avivaldybė, </w:t>
      </w:r>
      <w:r w:rsidRPr="006C01AC">
        <w:rPr>
          <w:bCs/>
        </w:rPr>
        <w:t xml:space="preserve">atlikdama faktinių duomenų patikrinimą vietoje, Naudojamų žemės sklypų administravimo metodikos nustatyta tvarka tikrina galimybę naudoti statinius ar įrenginius, įvertina, ar valstybinės žemės sklypas atitinka Naudojamų žemės sklypų administravimo metodikoje įtvirtintus statiniams ar įrenginiams eksploatuoti reikalingo žemės sklypo būtinojo dydžio reikalavimus. </w:t>
      </w:r>
    </w:p>
    <w:p w14:paraId="0695EBB9" w14:textId="7836F966" w:rsidR="00405A6C" w:rsidRDefault="00405A6C" w:rsidP="00405A6C">
      <w:pPr>
        <w:tabs>
          <w:tab w:val="left" w:pos="0"/>
        </w:tabs>
        <w:spacing w:line="360" w:lineRule="exact"/>
        <w:ind w:firstLine="720"/>
        <w:jc w:val="both"/>
      </w:pPr>
      <w:r w:rsidRPr="006C01AC">
        <w:rPr>
          <w:color w:val="000000"/>
        </w:rPr>
        <w:t>Savivaldybės administracijos Teritorijų planavimo ir architektūros skyriaus Žemėtvarkos poskyrio specialistams, atlikus faktinių duomenų patikrinimą vietoje (Teritorijų planavimo ir architektūros skyriaus Žemėtvarkos poskyrio 202</w:t>
      </w:r>
      <w:r>
        <w:rPr>
          <w:color w:val="000000"/>
        </w:rPr>
        <w:t>5</w:t>
      </w:r>
      <w:r w:rsidR="00DB7757">
        <w:rPr>
          <w:color w:val="000000"/>
        </w:rPr>
        <w:t xml:space="preserve"> m. </w:t>
      </w:r>
      <w:r w:rsidR="00262946">
        <w:rPr>
          <w:color w:val="000000"/>
        </w:rPr>
        <w:t xml:space="preserve">spalio 8 </w:t>
      </w:r>
      <w:r w:rsidR="00DB7757">
        <w:rPr>
          <w:color w:val="000000"/>
        </w:rPr>
        <w:t>d.</w:t>
      </w:r>
      <w:r w:rsidR="00DB7757" w:rsidRPr="006C01AC">
        <w:rPr>
          <w:color w:val="000000"/>
        </w:rPr>
        <w:t xml:space="preserve"> </w:t>
      </w:r>
      <w:r w:rsidRPr="006C01AC">
        <w:rPr>
          <w:color w:val="000000"/>
        </w:rPr>
        <w:t>patikrinimo aktas Nr. ŽPa-</w:t>
      </w:r>
      <w:r w:rsidR="00262946">
        <w:t>61</w:t>
      </w:r>
      <w:r w:rsidRPr="006C01AC">
        <w:t>)</w:t>
      </w:r>
      <w:r w:rsidRPr="006C01AC">
        <w:rPr>
          <w:color w:val="000000"/>
        </w:rPr>
        <w:t xml:space="preserve">, nustatyta, kad </w:t>
      </w:r>
      <w:r w:rsidR="000D5893" w:rsidRPr="000D5893">
        <w:t>Žemės sklype esantys Pastatas ir Pastatas1</w:t>
      </w:r>
      <w:r w:rsidR="00B42112">
        <w:t>, kuriuose yra UAB ,,</w:t>
      </w:r>
      <w:proofErr w:type="spellStart"/>
      <w:r w:rsidR="00B42112">
        <w:t>Ternitas</w:t>
      </w:r>
      <w:proofErr w:type="spellEnd"/>
      <w:r w:rsidR="00B42112">
        <w:t>“</w:t>
      </w:r>
      <w:r w:rsidR="00015C95">
        <w:t xml:space="preserve"> nuosavybės teise priklausančios Patalpa ir Patalpa1,</w:t>
      </w:r>
      <w:r w:rsidR="000D5893" w:rsidRPr="000D5893">
        <w:t xml:space="preserve"> yra tinkami naudoti ir naudojami pagal Nekilnojamojo turto registre įregistruotą jų tiesioginę paskirtį</w:t>
      </w:r>
      <w:r>
        <w:t>.</w:t>
      </w:r>
    </w:p>
    <w:p w14:paraId="023B2D41" w14:textId="77777777" w:rsidR="00157AD5" w:rsidRDefault="00157AD5" w:rsidP="00157AD5">
      <w:pPr>
        <w:tabs>
          <w:tab w:val="left" w:pos="0"/>
        </w:tabs>
        <w:spacing w:line="360" w:lineRule="exact"/>
        <w:ind w:firstLine="720"/>
        <w:jc w:val="both"/>
      </w:pPr>
      <w:r>
        <w:t>Pagal Lietuvos Respublikos aplinkos ministro 2024 m. liepos 19 d. įsakymu Nr. D1-247 „Dėl Kitos paskirties valstybinės žemės sklypų, parduodamų ar išnuomojamų ne aukciono būdu, administravimo metodikos patvirtinimo“ patvirtintos Kitos paskirties valstybinės žemės sklypų, parduodamų ar išnuomojamų ne aukciono būdu, administravimo metodikos (toliau – Metodika) III skyriaus reikalavimus mažiausias valstybinės žemės sklypo dydis, reikalingas statiniams ar įrenginiams eksploatuoti, išskyrus kultūros paveldo objektus, įrašytus į Kultūros vertybių registrą, nustatomas pagal formulę:</w:t>
      </w:r>
    </w:p>
    <w:p w14:paraId="3343C8BE" w14:textId="77777777" w:rsidR="00157AD5" w:rsidRDefault="00157AD5" w:rsidP="00157AD5">
      <w:pPr>
        <w:tabs>
          <w:tab w:val="left" w:pos="0"/>
        </w:tabs>
        <w:spacing w:line="360" w:lineRule="exact"/>
        <w:ind w:firstLine="720"/>
        <w:jc w:val="both"/>
      </w:pPr>
      <w:proofErr w:type="spellStart"/>
      <w:r>
        <w:t>S</w:t>
      </w:r>
      <w:r w:rsidRPr="00BC210F">
        <w:rPr>
          <w:vertAlign w:val="subscript"/>
        </w:rPr>
        <w:t>min</w:t>
      </w:r>
      <w:proofErr w:type="spellEnd"/>
      <w:r>
        <w:t>=</w:t>
      </w:r>
      <w:proofErr w:type="spellStart"/>
      <w:r>
        <w:t>A</w:t>
      </w:r>
      <w:r w:rsidRPr="00BC210F">
        <w:rPr>
          <w:vertAlign w:val="subscript"/>
        </w:rPr>
        <w:t>stat</w:t>
      </w:r>
      <w:proofErr w:type="spellEnd"/>
      <w:r>
        <w:t xml:space="preserve"> + </w:t>
      </w:r>
      <w:proofErr w:type="spellStart"/>
      <w:r>
        <w:t>S</w:t>
      </w:r>
      <w:r w:rsidRPr="00BC210F">
        <w:rPr>
          <w:vertAlign w:val="subscript"/>
        </w:rPr>
        <w:t>priež</w:t>
      </w:r>
      <w:proofErr w:type="spellEnd"/>
      <w:r>
        <w:t>,</w:t>
      </w:r>
    </w:p>
    <w:p w14:paraId="4A78E85B" w14:textId="77777777" w:rsidR="00157AD5" w:rsidRDefault="00157AD5" w:rsidP="00157AD5">
      <w:pPr>
        <w:tabs>
          <w:tab w:val="left" w:pos="0"/>
        </w:tabs>
        <w:spacing w:line="360" w:lineRule="exact"/>
        <w:ind w:firstLine="720"/>
        <w:jc w:val="both"/>
      </w:pPr>
      <w:r>
        <w:t>čia:</w:t>
      </w:r>
    </w:p>
    <w:p w14:paraId="1B76D8E8" w14:textId="77777777" w:rsidR="00157AD5" w:rsidRDefault="00157AD5" w:rsidP="00157AD5">
      <w:pPr>
        <w:tabs>
          <w:tab w:val="left" w:pos="0"/>
        </w:tabs>
        <w:spacing w:line="360" w:lineRule="exact"/>
        <w:ind w:firstLine="720"/>
        <w:jc w:val="both"/>
      </w:pPr>
      <w:proofErr w:type="spellStart"/>
      <w:r>
        <w:t>S</w:t>
      </w:r>
      <w:r w:rsidRPr="00BC210F">
        <w:rPr>
          <w:vertAlign w:val="subscript"/>
        </w:rPr>
        <w:t>min</w:t>
      </w:r>
      <w:proofErr w:type="spellEnd"/>
      <w:r>
        <w:t xml:space="preserve"> – mažiausias valstybinės žemės sklypo dydis, kurį sudaro statinio ar įrenginio užimamas plotas ir statiniui ar įrenginiui prižiūrėti (prie jo privažiuoti, prieiti) reikalingas plotas;</w:t>
      </w:r>
    </w:p>
    <w:p w14:paraId="396BFAB2" w14:textId="77777777" w:rsidR="00157AD5" w:rsidRDefault="00157AD5" w:rsidP="00157AD5">
      <w:pPr>
        <w:tabs>
          <w:tab w:val="left" w:pos="0"/>
        </w:tabs>
        <w:spacing w:line="360" w:lineRule="exact"/>
        <w:ind w:firstLine="720"/>
        <w:jc w:val="both"/>
      </w:pPr>
      <w:proofErr w:type="spellStart"/>
      <w:r>
        <w:lastRenderedPageBreak/>
        <w:t>A</w:t>
      </w:r>
      <w:r w:rsidRPr="00BC210F">
        <w:rPr>
          <w:vertAlign w:val="subscript"/>
        </w:rPr>
        <w:t>stat</w:t>
      </w:r>
      <w:proofErr w:type="spellEnd"/>
      <w:r>
        <w:t xml:space="preserve"> – statinio ar įrenginio užimamas plotas;</w:t>
      </w:r>
    </w:p>
    <w:p w14:paraId="7E7D6443" w14:textId="77777777" w:rsidR="00157AD5" w:rsidRDefault="00157AD5" w:rsidP="00157AD5">
      <w:pPr>
        <w:tabs>
          <w:tab w:val="left" w:pos="0"/>
        </w:tabs>
        <w:spacing w:line="360" w:lineRule="exact"/>
        <w:ind w:firstLine="720"/>
        <w:jc w:val="both"/>
      </w:pPr>
      <w:proofErr w:type="spellStart"/>
      <w:r>
        <w:t>S</w:t>
      </w:r>
      <w:r w:rsidRPr="00BC210F">
        <w:rPr>
          <w:vertAlign w:val="subscript"/>
        </w:rPr>
        <w:t>priež</w:t>
      </w:r>
      <w:proofErr w:type="spellEnd"/>
      <w:r>
        <w:t xml:space="preserve"> – statiniui ar įrenginiui prižiūrėti reikalingas plotas (kvadratiniais metrais), apskaičiuojamas pagal formulę:</w:t>
      </w:r>
    </w:p>
    <w:p w14:paraId="40637EA4" w14:textId="65DD05C0" w:rsidR="00157AD5" w:rsidRDefault="00157AD5" w:rsidP="00157AD5">
      <w:pPr>
        <w:tabs>
          <w:tab w:val="left" w:pos="0"/>
        </w:tabs>
        <w:spacing w:line="360" w:lineRule="exact"/>
        <w:ind w:firstLine="720"/>
        <w:jc w:val="both"/>
      </w:pPr>
      <w:r>
        <w:t xml:space="preserve">kai statinio ar įrenginio užimamas plotas ≥ 2 000 m2, – </w:t>
      </w:r>
      <w:proofErr w:type="spellStart"/>
      <w:r>
        <w:t>S</w:t>
      </w:r>
      <w:r w:rsidRPr="00BC210F">
        <w:rPr>
          <w:vertAlign w:val="subscript"/>
        </w:rPr>
        <w:t>priež</w:t>
      </w:r>
      <w:proofErr w:type="spellEnd"/>
      <w:r>
        <w:t xml:space="preserve"> = 6 √</w:t>
      </w:r>
      <w:proofErr w:type="spellStart"/>
      <w:r>
        <w:t>A</w:t>
      </w:r>
      <w:r w:rsidRPr="00BC210F">
        <w:rPr>
          <w:vertAlign w:val="subscript"/>
        </w:rPr>
        <w:t>stat</w:t>
      </w:r>
      <w:proofErr w:type="spellEnd"/>
      <w:r>
        <w:t xml:space="preserve"> × 10,00;</w:t>
      </w:r>
    </w:p>
    <w:p w14:paraId="0E06373B" w14:textId="3221F023" w:rsidR="00157AD5" w:rsidRDefault="00157AD5" w:rsidP="00157AD5">
      <w:pPr>
        <w:tabs>
          <w:tab w:val="left" w:pos="0"/>
        </w:tabs>
        <w:spacing w:line="360" w:lineRule="exact"/>
        <w:ind w:firstLine="720"/>
        <w:jc w:val="both"/>
      </w:pPr>
      <w:r w:rsidRPr="00157AD5">
        <w:t>Pagal Metodikos III skyriaus nuostatas Pastatui</w:t>
      </w:r>
      <w:r>
        <w:t>, kuriame yra Patalpa,</w:t>
      </w:r>
      <w:r w:rsidRPr="00157AD5">
        <w:t xml:space="preserve"> eksploatuoti reikalingas </w:t>
      </w:r>
      <w:r w:rsidR="00015C95">
        <w:t>ž</w:t>
      </w:r>
      <w:r w:rsidRPr="00157AD5">
        <w:t>emės sklypo būtinasis dydis yra 4858 kv. m (</w:t>
      </w:r>
      <w:proofErr w:type="spellStart"/>
      <w:r w:rsidRPr="00157AD5">
        <w:t>S</w:t>
      </w:r>
      <w:r w:rsidRPr="00BC210F">
        <w:rPr>
          <w:vertAlign w:val="subscript"/>
        </w:rPr>
        <w:t>priež</w:t>
      </w:r>
      <w:proofErr w:type="spellEnd"/>
      <w:r w:rsidRPr="00157AD5">
        <w:t xml:space="preserve"> = 6√2105*10,00=2753 kv. m; </w:t>
      </w:r>
      <w:proofErr w:type="spellStart"/>
      <w:r w:rsidRPr="00157AD5">
        <w:t>S</w:t>
      </w:r>
      <w:r w:rsidRPr="00BC210F">
        <w:rPr>
          <w:vertAlign w:val="subscript"/>
        </w:rPr>
        <w:t>min</w:t>
      </w:r>
      <w:proofErr w:type="spellEnd"/>
      <w:r w:rsidRPr="00157AD5">
        <w:t>=2105+2753=4858 kv. m). Pastatui1</w:t>
      </w:r>
      <w:r>
        <w:t>, kuriame yra Patalpa1</w:t>
      </w:r>
      <w:r w:rsidR="00015C95">
        <w:t>,</w:t>
      </w:r>
      <w:r w:rsidRPr="00157AD5">
        <w:t xml:space="preserve"> eksploatuoti reikalingas </w:t>
      </w:r>
      <w:r w:rsidR="00015C95">
        <w:t>ž</w:t>
      </w:r>
      <w:r w:rsidRPr="00157AD5">
        <w:t>emės sklypo būtinasis dydis yra 27297 kv. m (</w:t>
      </w:r>
      <w:proofErr w:type="spellStart"/>
      <w:r w:rsidRPr="00157AD5">
        <w:t>S</w:t>
      </w:r>
      <w:r w:rsidRPr="00BC210F">
        <w:rPr>
          <w:vertAlign w:val="subscript"/>
        </w:rPr>
        <w:t>priež</w:t>
      </w:r>
      <w:proofErr w:type="spellEnd"/>
      <w:r w:rsidRPr="00157AD5">
        <w:t xml:space="preserve"> = 6√19023*10,00=8275 kv. m; </w:t>
      </w:r>
      <w:proofErr w:type="spellStart"/>
      <w:r w:rsidRPr="00157AD5">
        <w:t>S</w:t>
      </w:r>
      <w:r w:rsidRPr="00BC210F">
        <w:rPr>
          <w:vertAlign w:val="subscript"/>
        </w:rPr>
        <w:t>min</w:t>
      </w:r>
      <w:proofErr w:type="spellEnd"/>
      <w:r w:rsidRPr="00157AD5">
        <w:t>=19023+8275=27298 kv. m). Pagal Žemės sklypo planą</w:t>
      </w:r>
      <w:r w:rsidR="00795896">
        <w:t xml:space="preserve"> nustatyta, kad</w:t>
      </w:r>
      <w:r w:rsidRPr="00157AD5">
        <w:t xml:space="preserve"> Pastato eksploatacijai išskirta atskirai naudojama </w:t>
      </w:r>
      <w:r w:rsidR="00015C95">
        <w:t xml:space="preserve">Žemės sklypo </w:t>
      </w:r>
      <w:r w:rsidRPr="00157AD5">
        <w:t xml:space="preserve">0,2434 ha ploto dalis, </w:t>
      </w:r>
      <w:r w:rsidR="00795896" w:rsidRPr="00795896">
        <w:t>Žemės sklypo plan</w:t>
      </w:r>
      <w:r w:rsidR="00795896">
        <w:t xml:space="preserve">e </w:t>
      </w:r>
      <w:r w:rsidRPr="00157AD5">
        <w:t>žymima raide D</w:t>
      </w:r>
      <w:r w:rsidR="00015C95">
        <w:t>,</w:t>
      </w:r>
      <w:r w:rsidRPr="00157AD5">
        <w:t xml:space="preserve"> ir bendro naudojimo plot</w:t>
      </w:r>
      <w:r w:rsidR="00015C95">
        <w:t>ų</w:t>
      </w:r>
      <w:r w:rsidRPr="00157AD5">
        <w:t xml:space="preserve">, </w:t>
      </w:r>
      <w:r w:rsidR="00795896" w:rsidRPr="00795896">
        <w:t xml:space="preserve">Žemės sklypo </w:t>
      </w:r>
      <w:r w:rsidRPr="00157AD5">
        <w:t>plane žymim</w:t>
      </w:r>
      <w:r w:rsidR="00015C95">
        <w:t>ų</w:t>
      </w:r>
      <w:r w:rsidRPr="00157AD5">
        <w:t xml:space="preserve"> E ir F, 0,0257 ha ploto dal</w:t>
      </w:r>
      <w:r w:rsidR="00015C95">
        <w:t>is</w:t>
      </w:r>
      <w:r w:rsidRPr="00157AD5">
        <w:t xml:space="preserve">. </w:t>
      </w:r>
      <w:r w:rsidR="00015C95">
        <w:t>Iš viso</w:t>
      </w:r>
      <w:r w:rsidRPr="00157AD5">
        <w:t xml:space="preserve"> Pastato eksploatacijai tenka </w:t>
      </w:r>
      <w:r w:rsidR="00D510B9">
        <w:t xml:space="preserve">Žemės sklypo </w:t>
      </w:r>
      <w:r w:rsidRPr="00BC210F">
        <w:rPr>
          <w:i/>
          <w:iCs/>
        </w:rPr>
        <w:t>0,2691 ha</w:t>
      </w:r>
      <w:r w:rsidR="00D510B9">
        <w:rPr>
          <w:i/>
          <w:iCs/>
        </w:rPr>
        <w:t xml:space="preserve"> ploto dalis</w:t>
      </w:r>
      <w:r w:rsidRPr="00157AD5">
        <w:t xml:space="preserve">. Pastato1 eksploatacijai Žemės sklypo plane išskirta atskirai naudojama </w:t>
      </w:r>
      <w:r w:rsidR="00015C95">
        <w:t xml:space="preserve">Žemės sklypo </w:t>
      </w:r>
      <w:r w:rsidRPr="00157AD5">
        <w:t xml:space="preserve">3,1761 ha ploto dalis, </w:t>
      </w:r>
      <w:r w:rsidR="00AE693D" w:rsidRPr="00AE693D">
        <w:t xml:space="preserve">Žemės sklypo plane </w:t>
      </w:r>
      <w:r w:rsidRPr="00157AD5">
        <w:t>žymima raide B</w:t>
      </w:r>
      <w:r w:rsidR="00015C95">
        <w:t>,</w:t>
      </w:r>
      <w:r w:rsidRPr="00157AD5">
        <w:t xml:space="preserve"> ir bendro naudojimo plot</w:t>
      </w:r>
      <w:r w:rsidR="00015C95">
        <w:t>ų</w:t>
      </w:r>
      <w:r w:rsidRPr="00157AD5">
        <w:t xml:space="preserve">, </w:t>
      </w:r>
      <w:r w:rsidR="00AE693D" w:rsidRPr="00AE693D">
        <w:t xml:space="preserve">Žemės sklypo </w:t>
      </w:r>
      <w:r w:rsidRPr="00157AD5">
        <w:t>plane žymim</w:t>
      </w:r>
      <w:r w:rsidR="00015C95">
        <w:t>ų</w:t>
      </w:r>
      <w:r w:rsidRPr="00157AD5">
        <w:t xml:space="preserve"> E ir F, 0,4864 ha ploto dal</w:t>
      </w:r>
      <w:r w:rsidR="00015C95">
        <w:t>is</w:t>
      </w:r>
      <w:r w:rsidRPr="00157AD5">
        <w:t xml:space="preserve">. </w:t>
      </w:r>
      <w:r w:rsidR="00015C95">
        <w:t>Iš viso</w:t>
      </w:r>
      <w:r w:rsidRPr="00157AD5">
        <w:t xml:space="preserve"> Pastato1 eksploatacijai tenka </w:t>
      </w:r>
      <w:r w:rsidR="00D510B9">
        <w:t xml:space="preserve">Žemės sklypo </w:t>
      </w:r>
      <w:r w:rsidRPr="00BC210F">
        <w:rPr>
          <w:i/>
          <w:iCs/>
        </w:rPr>
        <w:t>3,6625 ha</w:t>
      </w:r>
      <w:r w:rsidR="00D510B9">
        <w:t xml:space="preserve"> ploto dalis</w:t>
      </w:r>
      <w:r w:rsidRPr="00157AD5">
        <w:t xml:space="preserve">. Įvertinus, tai kad Žemės sklypas suplanuotas žemės sklypo (Elektronikos g. 1, Panevėžys) detaliuoju planu, patvirtintu Panevėžio miesto savivaldybės tarybos 2013 m. rugpjūčio 29 d. sprendimu Nr. 1-267 „Dėl žemės sklypo (Elektronikos g. 1, Panevėžys) detaliojo plano patvirtinimo, pagrindinės žemės naudojimo paskirties, būdų ir pobūdžių nustatymo“ iki Metodikos įsigaliojimo, bei atliekant patikrinimą vietoje nustatyta, kad Žemės sklypo plane Pastatui ir Pastatui1 išskirtos </w:t>
      </w:r>
      <w:r w:rsidR="00D510B9">
        <w:t>Ž</w:t>
      </w:r>
      <w:r w:rsidRPr="00157AD5">
        <w:t xml:space="preserve">emės sklypo dalys </w:t>
      </w:r>
      <w:r w:rsidR="00AE693D">
        <w:t xml:space="preserve">yra </w:t>
      </w:r>
      <w:r w:rsidRPr="00157AD5">
        <w:t>faktiškai naudojamos (Metodikos 13.3 papunktis), nustatyta, kad jos yra tinkamo dydžio.</w:t>
      </w:r>
    </w:p>
    <w:p w14:paraId="65D55494" w14:textId="6C5E9EC2" w:rsidR="000D5893" w:rsidRPr="006C01AC" w:rsidRDefault="000D5893" w:rsidP="000D5893">
      <w:pPr>
        <w:tabs>
          <w:tab w:val="left" w:pos="0"/>
        </w:tabs>
        <w:spacing w:line="346" w:lineRule="exact"/>
        <w:ind w:firstLine="720"/>
        <w:jc w:val="both"/>
        <w:rPr>
          <w:color w:val="000000"/>
        </w:rPr>
      </w:pPr>
      <w:r>
        <w:rPr>
          <w:color w:val="000000"/>
        </w:rPr>
        <w:t>Išnuomojamo žemės sklypo dalių dydžiai apskaičiuojami pagal Taisyklių 13 punktą. Pagal Taisyklių 13 punkto nuostatas, k</w:t>
      </w:r>
      <w:r w:rsidRPr="00C434AD">
        <w:rPr>
          <w:color w:val="000000"/>
        </w:rPr>
        <w:t>ai pagal teritorijų planavimo dokumentą ar žemės valdos projektą keliems savarankiškai funkcionuojantiems statiniams ar įrenginiams, Nekilnojamojo turto registre įregistruotiems atskirais objektais (pagrindiniais daiktais), eksploatuoti suformuotas vienas valstybinės žemės sklypas, ir kiekvienas savarankiškai funkcionuojantis statinys ar įrenginys priklauso keliems asmenims</w:t>
      </w:r>
      <w:r>
        <w:rPr>
          <w:color w:val="000000"/>
        </w:rPr>
        <w:t xml:space="preserve">, </w:t>
      </w:r>
      <w:r w:rsidRPr="00C434AD">
        <w:rPr>
          <w:color w:val="000000"/>
        </w:rPr>
        <w:t>kiekvienam statinio ar įrenginio savininkui ar nuomininkui tenkanti žemės sklypo dalis nustatoma atsižvelgus į kiekvienam iš jų priklausančią statinio arba įrenginio dalį, į kurią neįskaitomos statinio arba įrenginio (pagrindinio daikto) priklausinių valdomos dalys</w:t>
      </w:r>
      <w:r w:rsidRPr="006C01AC">
        <w:rPr>
          <w:color w:val="000000"/>
        </w:rPr>
        <w:t xml:space="preserve">. </w:t>
      </w:r>
    </w:p>
    <w:p w14:paraId="441AB112" w14:textId="71E0963E" w:rsidR="000D5893" w:rsidRPr="006C01AC" w:rsidRDefault="000D5893" w:rsidP="000D5893">
      <w:pPr>
        <w:tabs>
          <w:tab w:val="left" w:pos="0"/>
        </w:tabs>
        <w:spacing w:line="346" w:lineRule="exact"/>
        <w:ind w:firstLine="720"/>
        <w:jc w:val="both"/>
        <w:rPr>
          <w:color w:val="000000"/>
        </w:rPr>
      </w:pPr>
      <w:r w:rsidRPr="006C01AC">
        <w:rPr>
          <w:color w:val="000000"/>
        </w:rPr>
        <w:t>Taisyklių 44 punkte nurodyta, kad valstybinės žemės nuomos procedūrą vykdanti institucija valstybinės žemės nuomos sutarties projektą pateikia nuominink</w:t>
      </w:r>
      <w:r>
        <w:rPr>
          <w:color w:val="000000"/>
        </w:rPr>
        <w:t>ams</w:t>
      </w:r>
      <w:r w:rsidRPr="006C01AC">
        <w:rPr>
          <w:color w:val="000000"/>
        </w:rPr>
        <w:t>. Pasirašydam</w:t>
      </w:r>
      <w:r>
        <w:rPr>
          <w:color w:val="000000"/>
        </w:rPr>
        <w:t>i</w:t>
      </w:r>
      <w:r w:rsidRPr="006C01AC">
        <w:rPr>
          <w:color w:val="000000"/>
        </w:rPr>
        <w:t xml:space="preserve"> sutarties projekte nuomininka</w:t>
      </w:r>
      <w:r>
        <w:rPr>
          <w:color w:val="000000"/>
        </w:rPr>
        <w:t>i</w:t>
      </w:r>
      <w:r w:rsidRPr="006C01AC">
        <w:rPr>
          <w:color w:val="000000"/>
        </w:rPr>
        <w:t xml:space="preserve"> patvirtina, kad sutinka su sutarties projekte įrašytomis žemės sklypo nuomos sąlygomis. Laikantis Taisyklių  44 punkto reikalavimų valstybinės žemės nuomos sutarties projektas suderintas su</w:t>
      </w:r>
      <w:r>
        <w:rPr>
          <w:color w:val="000000"/>
        </w:rPr>
        <w:t xml:space="preserve"> </w:t>
      </w:r>
      <w:r w:rsidR="001D1705">
        <w:t>UAB „</w:t>
      </w:r>
      <w:proofErr w:type="spellStart"/>
      <w:r w:rsidR="001D1705">
        <w:t>Ternitas</w:t>
      </w:r>
      <w:proofErr w:type="spellEnd"/>
      <w:r w:rsidR="001D1705">
        <w:t>“</w:t>
      </w:r>
      <w:r w:rsidR="008F42FC">
        <w:t>.</w:t>
      </w:r>
    </w:p>
    <w:p w14:paraId="00EE7DCC" w14:textId="0EE99E46" w:rsidR="000423EC" w:rsidRPr="000423EC" w:rsidRDefault="000D5893" w:rsidP="000423EC">
      <w:pPr>
        <w:widowControl w:val="0"/>
        <w:spacing w:line="346" w:lineRule="exact"/>
        <w:ind w:firstLine="720"/>
        <w:jc w:val="both"/>
        <w:rPr>
          <w:color w:val="000000"/>
        </w:rPr>
      </w:pPr>
      <w:r w:rsidRPr="002F3674">
        <w:rPr>
          <w:color w:val="000000"/>
        </w:rPr>
        <w:t xml:space="preserve">Taisyklių 44 punkte taip pat nurodyta, kad sprendimas išnuomoti žemės sklypą ar jo dalį arba prašymo netenkinti priimamas per 10 darbo dienų, kai valstybinės žemės nuomotojas yra savivaldybės taryba, – artimiausiame tarybos posėdyje, nuo valstybinės žemės nuomos sutarties projekto suderinimo su nuomininku. Jeigu priimamas sprendimas išnuomoti žemės sklypą ar jo dalį, jame nurodoma, kad žemės sklypas ar jo dalis išnuomojami valstybinės žemės nuomos sutarties projekte įrašytomis sąlygomis ir nurodomi žemės sklypo nuomos termino nustatymo motyvai. Sutarties projektas pridedamas prie sprendimo išnuomoti žemės sklypą kaip neatskiriamas priedas. </w:t>
      </w:r>
      <w:r w:rsidRPr="002F3674">
        <w:rPr>
          <w:color w:val="000000"/>
        </w:rPr>
        <w:lastRenderedPageBreak/>
        <w:t>Ginčai dėl sprendimo išnuomoti žemės sklypą ar jo dalį, taip pat sprendimo netenkinti prašymo nagrinėjami bendrosios kompetencijos teisme.</w:t>
      </w:r>
    </w:p>
    <w:p w14:paraId="16C2CE10" w14:textId="77777777" w:rsidR="00EB39D7" w:rsidRDefault="000D5893" w:rsidP="000D5893">
      <w:pPr>
        <w:widowControl w:val="0"/>
        <w:spacing w:line="346" w:lineRule="exact"/>
        <w:ind w:firstLine="720"/>
        <w:jc w:val="both"/>
        <w:rPr>
          <w:szCs w:val="20"/>
          <w:lang w:eastAsia="en-US"/>
        </w:rPr>
      </w:pPr>
      <w:bookmarkStart w:id="5" w:name="_Hlk210213428"/>
      <w:r w:rsidRPr="002F3674">
        <w:rPr>
          <w:szCs w:val="20"/>
          <w:lang w:eastAsia="en-US"/>
        </w:rPr>
        <w:t>Žemės sklypo dalies</w:t>
      </w:r>
      <w:r w:rsidR="00EB39D7">
        <w:rPr>
          <w:szCs w:val="20"/>
          <w:lang w:eastAsia="en-US"/>
        </w:rPr>
        <w:t>, reikalingos Pastatui eksploatuoti,</w:t>
      </w:r>
      <w:r w:rsidRPr="002F3674">
        <w:rPr>
          <w:szCs w:val="20"/>
          <w:lang w:eastAsia="en-US"/>
        </w:rPr>
        <w:t xml:space="preserve"> nuomos terminas </w:t>
      </w:r>
      <w:r w:rsidR="000423EC" w:rsidRPr="000423EC">
        <w:rPr>
          <w:szCs w:val="20"/>
          <w:lang w:eastAsia="en-US"/>
        </w:rPr>
        <w:t>apskaičiuojamas</w:t>
      </w:r>
      <w:bookmarkEnd w:id="5"/>
      <w:r w:rsidR="000423EC" w:rsidRPr="000423EC">
        <w:rPr>
          <w:szCs w:val="20"/>
          <w:lang w:eastAsia="en-US"/>
        </w:rPr>
        <w:t xml:space="preserve"> vadovaujantis </w:t>
      </w:r>
      <w:r w:rsidR="00EB39D7" w:rsidRPr="000423EC">
        <w:rPr>
          <w:lang w:eastAsia="en-US"/>
        </w:rPr>
        <w:t xml:space="preserve">statybos techninio reglamento STR 1.12.06:2002 „Statinio naudojimo paskirtis ir gyvavimo trukmė“, patvirtinto Lietuvos Respublikos aplinkos ministro 2002 m. spalio 30 d. įsakymu Nr. 565 „Dėl statybos techninio reglamento STR 1.12.06:2002 „Statinio naudojimo paskirtis ir gyvavimo trukmė“ patvirtinimo“, priedo „Statinio gyvavimo trukmė priklausomai nuo statinio naudojimo paskirties ir statybos produktų, iš kurių jis pastatytas“ </w:t>
      </w:r>
      <w:r w:rsidR="00EB39D7" w:rsidRPr="000423EC">
        <w:rPr>
          <w:szCs w:val="20"/>
          <w:lang w:eastAsia="en-US"/>
        </w:rPr>
        <w:t>(toliau – Reglamentas), nuostatomis.</w:t>
      </w:r>
      <w:r w:rsidR="00EB39D7">
        <w:rPr>
          <w:szCs w:val="20"/>
          <w:lang w:eastAsia="en-US"/>
        </w:rPr>
        <w:t xml:space="preserve"> </w:t>
      </w:r>
    </w:p>
    <w:p w14:paraId="08E5CBFB" w14:textId="77777777" w:rsidR="00EB39D7" w:rsidRPr="00F67870" w:rsidRDefault="00EB39D7" w:rsidP="00EB39D7">
      <w:pPr>
        <w:widowControl w:val="0"/>
        <w:spacing w:line="360" w:lineRule="exact"/>
        <w:ind w:firstLine="720"/>
        <w:jc w:val="both"/>
        <w:rPr>
          <w:szCs w:val="20"/>
          <w:lang w:eastAsia="en-US"/>
        </w:rPr>
      </w:pPr>
      <w:r w:rsidRPr="00F67870">
        <w:rPr>
          <w:szCs w:val="20"/>
          <w:lang w:eastAsia="en-US"/>
        </w:rPr>
        <w:t xml:space="preserve">T = </w:t>
      </w:r>
      <w:r>
        <w:rPr>
          <w:szCs w:val="20"/>
          <w:lang w:eastAsia="en-US"/>
        </w:rPr>
        <w:t>(</w:t>
      </w:r>
      <w:r w:rsidRPr="00F67870">
        <w:rPr>
          <w:szCs w:val="20"/>
          <w:lang w:eastAsia="en-US"/>
        </w:rPr>
        <w:t>S – (S + M</w:t>
      </w:r>
      <w:r>
        <w:rPr>
          <w:szCs w:val="20"/>
          <w:lang w:eastAsia="en-US"/>
        </w:rPr>
        <w:t>) – M1;</w:t>
      </w:r>
    </w:p>
    <w:p w14:paraId="72CF15BA" w14:textId="77777777" w:rsidR="00EB39D7" w:rsidRPr="00F67870" w:rsidRDefault="00EB39D7" w:rsidP="00EB39D7">
      <w:pPr>
        <w:widowControl w:val="0"/>
        <w:spacing w:line="360" w:lineRule="exact"/>
        <w:ind w:firstLine="720"/>
        <w:jc w:val="both"/>
        <w:rPr>
          <w:szCs w:val="20"/>
          <w:lang w:eastAsia="en-US"/>
        </w:rPr>
      </w:pPr>
      <w:r w:rsidRPr="00F67870">
        <w:rPr>
          <w:szCs w:val="20"/>
          <w:lang w:eastAsia="en-US"/>
        </w:rPr>
        <w:t>T – maksimalus galimas žemės nuomos terminas;</w:t>
      </w:r>
    </w:p>
    <w:p w14:paraId="0D816D98" w14:textId="77777777" w:rsidR="00EB39D7" w:rsidRPr="00F67870" w:rsidRDefault="00EB39D7" w:rsidP="00EB39D7">
      <w:pPr>
        <w:widowControl w:val="0"/>
        <w:spacing w:line="360" w:lineRule="exact"/>
        <w:ind w:firstLine="720"/>
        <w:jc w:val="both"/>
        <w:rPr>
          <w:szCs w:val="20"/>
          <w:lang w:eastAsia="en-US"/>
        </w:rPr>
      </w:pPr>
      <w:r w:rsidRPr="00F67870">
        <w:rPr>
          <w:szCs w:val="20"/>
          <w:lang w:eastAsia="en-US"/>
        </w:rPr>
        <w:t xml:space="preserve">S – statinio ar įrenginio gyvavimo trukmė, numatyta pagal </w:t>
      </w:r>
      <w:r>
        <w:rPr>
          <w:szCs w:val="20"/>
          <w:lang w:eastAsia="en-US"/>
        </w:rPr>
        <w:t>Reglamentą</w:t>
      </w:r>
      <w:r w:rsidRPr="00F67870">
        <w:rPr>
          <w:szCs w:val="20"/>
          <w:lang w:eastAsia="en-US"/>
        </w:rPr>
        <w:t>;</w:t>
      </w:r>
    </w:p>
    <w:p w14:paraId="39561EC9" w14:textId="77777777" w:rsidR="00EB39D7" w:rsidRDefault="00EB39D7" w:rsidP="00EB39D7">
      <w:pPr>
        <w:widowControl w:val="0"/>
        <w:spacing w:line="360" w:lineRule="exact"/>
        <w:ind w:firstLine="720"/>
        <w:jc w:val="both"/>
        <w:rPr>
          <w:szCs w:val="20"/>
          <w:lang w:eastAsia="en-US"/>
        </w:rPr>
      </w:pPr>
      <w:r w:rsidRPr="00F67870">
        <w:rPr>
          <w:szCs w:val="20"/>
          <w:lang w:eastAsia="en-US"/>
        </w:rPr>
        <w:t xml:space="preserve">M – statinio ar įrenginio </w:t>
      </w:r>
      <w:r>
        <w:rPr>
          <w:szCs w:val="20"/>
          <w:lang w:eastAsia="en-US"/>
        </w:rPr>
        <w:t>statybos pabaigos</w:t>
      </w:r>
      <w:r w:rsidRPr="00F67870">
        <w:rPr>
          <w:szCs w:val="20"/>
          <w:lang w:eastAsia="en-US"/>
        </w:rPr>
        <w:t xml:space="preserve"> metai</w:t>
      </w:r>
      <w:r>
        <w:rPr>
          <w:szCs w:val="20"/>
          <w:lang w:eastAsia="en-US"/>
        </w:rPr>
        <w:t>;</w:t>
      </w:r>
    </w:p>
    <w:p w14:paraId="37E7D232" w14:textId="77777777" w:rsidR="00EB39D7" w:rsidRPr="00F67870" w:rsidRDefault="00EB39D7" w:rsidP="00EB39D7">
      <w:pPr>
        <w:widowControl w:val="0"/>
        <w:spacing w:line="360" w:lineRule="exact"/>
        <w:ind w:firstLine="720"/>
        <w:jc w:val="both"/>
        <w:rPr>
          <w:szCs w:val="20"/>
          <w:lang w:eastAsia="en-US"/>
        </w:rPr>
      </w:pPr>
      <w:r>
        <w:rPr>
          <w:szCs w:val="20"/>
          <w:lang w:eastAsia="en-US"/>
        </w:rPr>
        <w:t>M1 – einamieji metai;</w:t>
      </w:r>
    </w:p>
    <w:p w14:paraId="5377A573" w14:textId="6CD1BC30" w:rsidR="00EB39D7" w:rsidRPr="00F67870" w:rsidRDefault="00EB39D7" w:rsidP="00EB39D7">
      <w:pPr>
        <w:widowControl w:val="0"/>
        <w:spacing w:line="360" w:lineRule="exact"/>
        <w:ind w:firstLine="720"/>
        <w:jc w:val="both"/>
        <w:rPr>
          <w:szCs w:val="20"/>
          <w:lang w:eastAsia="en-US"/>
        </w:rPr>
      </w:pPr>
      <w:r w:rsidRPr="00F67870">
        <w:rPr>
          <w:szCs w:val="20"/>
          <w:lang w:eastAsia="en-US"/>
        </w:rPr>
        <w:t xml:space="preserve">Pastatas </w:t>
      </w:r>
      <w:r w:rsidRPr="00132BF7">
        <w:rPr>
          <w:szCs w:val="20"/>
          <w:lang w:eastAsia="en-US"/>
        </w:rPr>
        <w:t xml:space="preserve">yra </w:t>
      </w:r>
      <w:r w:rsidR="00132BF7" w:rsidRPr="00132BF7">
        <w:rPr>
          <w:szCs w:val="20"/>
          <w:lang w:eastAsia="en-US"/>
        </w:rPr>
        <w:t>gamybos pramonės paskirties</w:t>
      </w:r>
      <w:r w:rsidRPr="00F67870">
        <w:rPr>
          <w:szCs w:val="20"/>
          <w:lang w:eastAsia="en-US"/>
        </w:rPr>
        <w:t xml:space="preserve">, pastatytas iš </w:t>
      </w:r>
      <w:r w:rsidR="00132BF7">
        <w:rPr>
          <w:szCs w:val="20"/>
          <w:lang w:eastAsia="en-US"/>
        </w:rPr>
        <w:t>metalo su karkasu</w:t>
      </w:r>
      <w:r w:rsidRPr="00F67870">
        <w:rPr>
          <w:szCs w:val="20"/>
          <w:lang w:eastAsia="en-US"/>
        </w:rPr>
        <w:t>, gyvavimo trukmė</w:t>
      </w:r>
      <w:r>
        <w:rPr>
          <w:szCs w:val="20"/>
          <w:lang w:eastAsia="en-US"/>
        </w:rPr>
        <w:t xml:space="preserve"> </w:t>
      </w:r>
      <w:r w:rsidRPr="00F67870">
        <w:rPr>
          <w:szCs w:val="20"/>
          <w:lang w:eastAsia="en-US"/>
        </w:rPr>
        <w:t xml:space="preserve">– </w:t>
      </w:r>
      <w:r w:rsidR="00132BF7">
        <w:rPr>
          <w:szCs w:val="20"/>
          <w:lang w:eastAsia="en-US"/>
        </w:rPr>
        <w:t>50</w:t>
      </w:r>
      <w:r w:rsidRPr="00F67870">
        <w:rPr>
          <w:szCs w:val="20"/>
          <w:lang w:eastAsia="en-US"/>
        </w:rPr>
        <w:t xml:space="preserve"> metų (Reglamento </w:t>
      </w:r>
      <w:r>
        <w:rPr>
          <w:szCs w:val="20"/>
          <w:lang w:eastAsia="en-US"/>
        </w:rPr>
        <w:t>1</w:t>
      </w:r>
      <w:r w:rsidR="00FE1CD1">
        <w:rPr>
          <w:szCs w:val="20"/>
          <w:lang w:eastAsia="en-US"/>
        </w:rPr>
        <w:t>8</w:t>
      </w:r>
      <w:r>
        <w:rPr>
          <w:szCs w:val="20"/>
          <w:lang w:eastAsia="en-US"/>
        </w:rPr>
        <w:t>.</w:t>
      </w:r>
      <w:r w:rsidR="00FE1CD1">
        <w:rPr>
          <w:szCs w:val="20"/>
          <w:lang w:eastAsia="en-US"/>
        </w:rPr>
        <w:t>5</w:t>
      </w:r>
      <w:r w:rsidRPr="00F67870">
        <w:rPr>
          <w:szCs w:val="20"/>
          <w:lang w:eastAsia="en-US"/>
        </w:rPr>
        <w:t xml:space="preserve"> papunktis), </w:t>
      </w:r>
      <w:r>
        <w:rPr>
          <w:szCs w:val="20"/>
          <w:lang w:eastAsia="en-US"/>
        </w:rPr>
        <w:t>statybos pabaigos metai</w:t>
      </w:r>
      <w:r w:rsidRPr="00F67870">
        <w:rPr>
          <w:szCs w:val="20"/>
          <w:lang w:eastAsia="en-US"/>
        </w:rPr>
        <w:t xml:space="preserve"> – </w:t>
      </w:r>
      <w:r w:rsidR="00FE1CD1">
        <w:rPr>
          <w:szCs w:val="20"/>
          <w:lang w:eastAsia="en-US"/>
        </w:rPr>
        <w:t>2005</w:t>
      </w:r>
      <w:r>
        <w:rPr>
          <w:szCs w:val="20"/>
          <w:lang w:eastAsia="en-US"/>
        </w:rPr>
        <w:t>, einamieji metai – 2025;</w:t>
      </w:r>
    </w:p>
    <w:p w14:paraId="30130C16" w14:textId="385EB187" w:rsidR="00EB39D7" w:rsidRPr="00F67870" w:rsidRDefault="00EB39D7" w:rsidP="00EB39D7">
      <w:pPr>
        <w:widowControl w:val="0"/>
        <w:spacing w:line="360" w:lineRule="exact"/>
        <w:ind w:firstLine="720"/>
        <w:jc w:val="both"/>
        <w:rPr>
          <w:szCs w:val="20"/>
          <w:lang w:eastAsia="en-US"/>
        </w:rPr>
      </w:pPr>
      <w:r w:rsidRPr="00F67870">
        <w:rPr>
          <w:szCs w:val="20"/>
          <w:lang w:eastAsia="en-US"/>
        </w:rPr>
        <w:t xml:space="preserve">T = </w:t>
      </w:r>
      <w:r>
        <w:rPr>
          <w:szCs w:val="20"/>
          <w:lang w:eastAsia="en-US"/>
        </w:rPr>
        <w:t>(</w:t>
      </w:r>
      <w:r w:rsidR="00132BF7">
        <w:rPr>
          <w:szCs w:val="20"/>
          <w:lang w:eastAsia="en-US"/>
        </w:rPr>
        <w:t>50</w:t>
      </w:r>
      <w:r w:rsidRPr="00F67870">
        <w:rPr>
          <w:szCs w:val="20"/>
          <w:lang w:eastAsia="en-US"/>
        </w:rPr>
        <w:t xml:space="preserve">  + </w:t>
      </w:r>
      <w:r w:rsidR="00FE1CD1">
        <w:rPr>
          <w:szCs w:val="20"/>
          <w:lang w:eastAsia="en-US"/>
        </w:rPr>
        <w:t>2005</w:t>
      </w:r>
      <w:r>
        <w:rPr>
          <w:szCs w:val="20"/>
          <w:lang w:eastAsia="en-US"/>
        </w:rPr>
        <w:t xml:space="preserve">) – 2025 </w:t>
      </w:r>
      <w:r w:rsidRPr="00F67870">
        <w:rPr>
          <w:szCs w:val="20"/>
          <w:lang w:eastAsia="en-US"/>
        </w:rPr>
        <w:t xml:space="preserve">= </w:t>
      </w:r>
      <w:r w:rsidR="00132BF7">
        <w:rPr>
          <w:szCs w:val="20"/>
          <w:lang w:eastAsia="en-US"/>
        </w:rPr>
        <w:t>30</w:t>
      </w:r>
      <w:r>
        <w:rPr>
          <w:szCs w:val="20"/>
          <w:lang w:eastAsia="en-US"/>
        </w:rPr>
        <w:t>;</w:t>
      </w:r>
    </w:p>
    <w:p w14:paraId="25505D85" w14:textId="05FAA687" w:rsidR="000423EC" w:rsidRDefault="00EB39D7" w:rsidP="00EB39D7">
      <w:pPr>
        <w:widowControl w:val="0"/>
        <w:spacing w:line="346" w:lineRule="exact"/>
        <w:ind w:firstLine="720"/>
        <w:jc w:val="both"/>
        <w:rPr>
          <w:szCs w:val="20"/>
          <w:lang w:eastAsia="en-US"/>
        </w:rPr>
      </w:pPr>
      <w:r w:rsidRPr="002F3674">
        <w:rPr>
          <w:szCs w:val="20"/>
          <w:lang w:eastAsia="en-US"/>
        </w:rPr>
        <w:t>Žemės sklypo dalies</w:t>
      </w:r>
      <w:r>
        <w:rPr>
          <w:szCs w:val="20"/>
          <w:lang w:eastAsia="en-US"/>
        </w:rPr>
        <w:t>, reikalingos Pastat</w:t>
      </w:r>
      <w:r w:rsidR="00132BF7">
        <w:rPr>
          <w:szCs w:val="20"/>
          <w:lang w:eastAsia="en-US"/>
        </w:rPr>
        <w:t>ui</w:t>
      </w:r>
      <w:r>
        <w:rPr>
          <w:szCs w:val="20"/>
          <w:lang w:eastAsia="en-US"/>
        </w:rPr>
        <w:t>1 eksploatuoti,</w:t>
      </w:r>
      <w:r w:rsidRPr="002F3674">
        <w:rPr>
          <w:szCs w:val="20"/>
          <w:lang w:eastAsia="en-US"/>
        </w:rPr>
        <w:t xml:space="preserve"> nuomos terminas </w:t>
      </w:r>
      <w:r w:rsidRPr="000423EC">
        <w:rPr>
          <w:szCs w:val="20"/>
          <w:lang w:eastAsia="en-US"/>
        </w:rPr>
        <w:t>apskaičiuojamas</w:t>
      </w:r>
      <w:r>
        <w:rPr>
          <w:szCs w:val="20"/>
          <w:lang w:eastAsia="en-US"/>
        </w:rPr>
        <w:t xml:space="preserve"> vadovaujantis </w:t>
      </w:r>
      <w:r w:rsidR="000423EC" w:rsidRPr="002F3674">
        <w:rPr>
          <w:szCs w:val="20"/>
          <w:lang w:eastAsia="en-US"/>
        </w:rPr>
        <w:t>Lietuvos Respublikos aplinkos ministro 2003 m. gegužės 19 d. įsakymo Nr. 237 „Dėl Pastatų, statinių, įrenginių, pastatytų iki 1996 m. sausio 1 d., saugaus naudojimo termino nustatymo tvarkos patvirtinimo“, statybos techninio reglamento STR 1.12.06:2002 „Statinio naudojimo paskirtis ir gyvavimo trukmė“, patvirtinto Lietuvos Respublikos aplinkos ministro 2002 m. spalio 30 d. įsakymu Nr. 565 „Dėl statybos techninio reglamento STR 1.12.06:2002 „Statinio naudojimo paskirtis ir gyvavimo trukmė“ patvirtinimo“</w:t>
      </w:r>
      <w:r w:rsidR="000423EC">
        <w:rPr>
          <w:szCs w:val="20"/>
          <w:lang w:eastAsia="en-US"/>
        </w:rPr>
        <w:t xml:space="preserve"> </w:t>
      </w:r>
      <w:r w:rsidRPr="00EB39D7">
        <w:rPr>
          <w:szCs w:val="20"/>
          <w:lang w:eastAsia="en-US"/>
        </w:rPr>
        <w:t>(toliau – Reglamentas), nuostatomis.</w:t>
      </w:r>
    </w:p>
    <w:p w14:paraId="2D90B303" w14:textId="77777777" w:rsidR="000D5893" w:rsidRPr="002F3674" w:rsidRDefault="000D5893" w:rsidP="000D5893">
      <w:pPr>
        <w:widowControl w:val="0"/>
        <w:spacing w:line="346" w:lineRule="exact"/>
        <w:ind w:firstLine="720"/>
        <w:jc w:val="both"/>
        <w:rPr>
          <w:szCs w:val="20"/>
          <w:lang w:eastAsia="en-US"/>
        </w:rPr>
      </w:pPr>
      <w:r w:rsidRPr="002F3674">
        <w:rPr>
          <w:szCs w:val="20"/>
          <w:lang w:eastAsia="en-US"/>
        </w:rPr>
        <w:t>T = (S – (S x (N / 100)) + M) – M1;</w:t>
      </w:r>
    </w:p>
    <w:p w14:paraId="233049BE" w14:textId="77777777" w:rsidR="000D5893" w:rsidRPr="002F3674" w:rsidRDefault="000D5893" w:rsidP="000D5893">
      <w:pPr>
        <w:widowControl w:val="0"/>
        <w:spacing w:line="346" w:lineRule="exact"/>
        <w:ind w:firstLine="720"/>
        <w:jc w:val="both"/>
        <w:rPr>
          <w:szCs w:val="20"/>
          <w:lang w:eastAsia="en-US"/>
        </w:rPr>
      </w:pPr>
      <w:r w:rsidRPr="002F3674">
        <w:rPr>
          <w:szCs w:val="20"/>
          <w:lang w:eastAsia="en-US"/>
        </w:rPr>
        <w:t>T – maksimalus galimas žemės nuomos terminas;</w:t>
      </w:r>
    </w:p>
    <w:p w14:paraId="0E89B4B9" w14:textId="77777777" w:rsidR="000D5893" w:rsidRPr="002F3674" w:rsidRDefault="000D5893" w:rsidP="000D5893">
      <w:pPr>
        <w:widowControl w:val="0"/>
        <w:spacing w:line="346" w:lineRule="exact"/>
        <w:ind w:firstLine="720"/>
        <w:jc w:val="both"/>
        <w:rPr>
          <w:szCs w:val="20"/>
          <w:lang w:eastAsia="en-US"/>
        </w:rPr>
      </w:pPr>
      <w:r w:rsidRPr="002F3674">
        <w:rPr>
          <w:szCs w:val="20"/>
          <w:lang w:eastAsia="en-US"/>
        </w:rPr>
        <w:t>S – statinio ar įrenginio gyvavimo trukmė, numatyta pagal Reglamentą;</w:t>
      </w:r>
    </w:p>
    <w:p w14:paraId="53E6E79C" w14:textId="77777777" w:rsidR="000D5893" w:rsidRPr="002F3674" w:rsidRDefault="000D5893" w:rsidP="000D5893">
      <w:pPr>
        <w:widowControl w:val="0"/>
        <w:spacing w:line="346" w:lineRule="exact"/>
        <w:ind w:firstLine="720"/>
        <w:jc w:val="both"/>
        <w:rPr>
          <w:szCs w:val="20"/>
          <w:lang w:eastAsia="en-US"/>
        </w:rPr>
      </w:pPr>
      <w:r w:rsidRPr="002F3674">
        <w:rPr>
          <w:szCs w:val="20"/>
          <w:lang w:eastAsia="en-US"/>
        </w:rPr>
        <w:t>N – statinio ar įrenginio nusidėvėjimo procentas;</w:t>
      </w:r>
    </w:p>
    <w:p w14:paraId="5C5033AC" w14:textId="77777777" w:rsidR="000D5893" w:rsidRPr="002F3674" w:rsidRDefault="000D5893" w:rsidP="000D5893">
      <w:pPr>
        <w:widowControl w:val="0"/>
        <w:spacing w:line="346" w:lineRule="exact"/>
        <w:ind w:firstLine="720"/>
        <w:jc w:val="both"/>
        <w:rPr>
          <w:szCs w:val="20"/>
          <w:lang w:eastAsia="en-US"/>
        </w:rPr>
      </w:pPr>
      <w:r w:rsidRPr="002F3674">
        <w:rPr>
          <w:szCs w:val="20"/>
          <w:lang w:eastAsia="en-US"/>
        </w:rPr>
        <w:t>M – statinio ar įrenginio  nusidėvėjimo duomenų nustatymo metai;</w:t>
      </w:r>
    </w:p>
    <w:p w14:paraId="0BDB2BD3" w14:textId="77777777" w:rsidR="000D5893" w:rsidRDefault="000D5893" w:rsidP="000D5893">
      <w:pPr>
        <w:widowControl w:val="0"/>
        <w:spacing w:line="346" w:lineRule="exact"/>
        <w:ind w:firstLine="720"/>
        <w:jc w:val="both"/>
        <w:rPr>
          <w:szCs w:val="20"/>
          <w:lang w:eastAsia="en-US"/>
        </w:rPr>
      </w:pPr>
      <w:r w:rsidRPr="002F3674">
        <w:rPr>
          <w:szCs w:val="20"/>
          <w:lang w:eastAsia="en-US"/>
        </w:rPr>
        <w:t>M1 – einamieji metai</w:t>
      </w:r>
      <w:r>
        <w:rPr>
          <w:szCs w:val="20"/>
          <w:lang w:eastAsia="en-US"/>
        </w:rPr>
        <w:t>.</w:t>
      </w:r>
    </w:p>
    <w:p w14:paraId="722CE510" w14:textId="464E48ED" w:rsidR="000D5893" w:rsidRPr="00FA4F14" w:rsidRDefault="000D5893" w:rsidP="000D5893">
      <w:pPr>
        <w:widowControl w:val="0"/>
        <w:spacing w:line="346" w:lineRule="exact"/>
        <w:ind w:firstLine="720"/>
        <w:jc w:val="both"/>
        <w:rPr>
          <w:szCs w:val="20"/>
          <w:lang w:eastAsia="en-US"/>
        </w:rPr>
      </w:pPr>
      <w:r w:rsidRPr="00FA4F14">
        <w:rPr>
          <w:szCs w:val="20"/>
          <w:lang w:eastAsia="en-US"/>
        </w:rPr>
        <w:t>Pastatas</w:t>
      </w:r>
      <w:r w:rsidR="00795896">
        <w:rPr>
          <w:szCs w:val="20"/>
          <w:lang w:eastAsia="en-US"/>
        </w:rPr>
        <w:t>1</w:t>
      </w:r>
      <w:r w:rsidRPr="00FA4F14">
        <w:rPr>
          <w:szCs w:val="20"/>
          <w:lang w:eastAsia="en-US"/>
        </w:rPr>
        <w:t xml:space="preserve">, yra </w:t>
      </w:r>
      <w:r w:rsidR="008F42FC">
        <w:rPr>
          <w:szCs w:val="20"/>
          <w:lang w:eastAsia="en-US"/>
        </w:rPr>
        <w:t>gamybos pramonės paskirties</w:t>
      </w:r>
      <w:r w:rsidRPr="002F3674">
        <w:rPr>
          <w:szCs w:val="20"/>
          <w:lang w:eastAsia="en-US"/>
        </w:rPr>
        <w:t xml:space="preserve">, pastatytas </w:t>
      </w:r>
      <w:r w:rsidR="00132BF7">
        <w:rPr>
          <w:szCs w:val="20"/>
          <w:lang w:eastAsia="en-US"/>
        </w:rPr>
        <w:t>gelžbetonio blokų</w:t>
      </w:r>
      <w:r w:rsidRPr="002F3674">
        <w:rPr>
          <w:szCs w:val="20"/>
          <w:lang w:eastAsia="en-US"/>
        </w:rPr>
        <w:t xml:space="preserve">, gyvavimo trukmė (saugaus naudojimo terminas) – </w:t>
      </w:r>
      <w:r w:rsidR="008F42FC">
        <w:rPr>
          <w:szCs w:val="20"/>
          <w:lang w:eastAsia="en-US"/>
        </w:rPr>
        <w:t>80</w:t>
      </w:r>
      <w:r w:rsidRPr="002F3674">
        <w:rPr>
          <w:szCs w:val="20"/>
          <w:lang w:eastAsia="en-US"/>
        </w:rPr>
        <w:t xml:space="preserve"> metų (Reglamento </w:t>
      </w:r>
      <w:r w:rsidR="008F42FC">
        <w:rPr>
          <w:szCs w:val="20"/>
          <w:lang w:eastAsia="en-US"/>
        </w:rPr>
        <w:t>1</w:t>
      </w:r>
      <w:r w:rsidR="00132BF7">
        <w:rPr>
          <w:szCs w:val="20"/>
          <w:lang w:eastAsia="en-US"/>
        </w:rPr>
        <w:t>6</w:t>
      </w:r>
      <w:r w:rsidRPr="002F3674">
        <w:rPr>
          <w:szCs w:val="20"/>
          <w:lang w:eastAsia="en-US"/>
        </w:rPr>
        <w:t>.</w:t>
      </w:r>
      <w:r>
        <w:rPr>
          <w:szCs w:val="20"/>
          <w:lang w:eastAsia="en-US"/>
        </w:rPr>
        <w:t>1</w:t>
      </w:r>
      <w:r w:rsidRPr="002F3674">
        <w:rPr>
          <w:szCs w:val="20"/>
          <w:lang w:eastAsia="en-US"/>
        </w:rPr>
        <w:t xml:space="preserve"> papunktis), fizinio nusidėvėjimo procentas – </w:t>
      </w:r>
      <w:r w:rsidR="00132BF7">
        <w:rPr>
          <w:szCs w:val="20"/>
          <w:lang w:eastAsia="en-US"/>
        </w:rPr>
        <w:t>65</w:t>
      </w:r>
      <w:r>
        <w:rPr>
          <w:szCs w:val="20"/>
          <w:lang w:eastAsia="en-US"/>
        </w:rPr>
        <w:t xml:space="preserve"> </w:t>
      </w:r>
      <w:r w:rsidRPr="002F3674">
        <w:rPr>
          <w:szCs w:val="20"/>
          <w:lang w:eastAsia="en-US"/>
        </w:rPr>
        <w:t xml:space="preserve">%, kadastro duomenų nustatymo data – </w:t>
      </w:r>
      <w:r w:rsidR="00132BF7">
        <w:rPr>
          <w:szCs w:val="20"/>
          <w:lang w:eastAsia="en-US"/>
        </w:rPr>
        <w:t>2024</w:t>
      </w:r>
      <w:r>
        <w:rPr>
          <w:szCs w:val="20"/>
          <w:lang w:eastAsia="en-US"/>
        </w:rPr>
        <w:t xml:space="preserve"> m. </w:t>
      </w:r>
      <w:r w:rsidR="00132BF7">
        <w:rPr>
          <w:szCs w:val="20"/>
          <w:lang w:eastAsia="en-US"/>
        </w:rPr>
        <w:t>liepos 10</w:t>
      </w:r>
      <w:r w:rsidR="00FA243B">
        <w:rPr>
          <w:szCs w:val="20"/>
          <w:lang w:eastAsia="en-US"/>
        </w:rPr>
        <w:t xml:space="preserve"> </w:t>
      </w:r>
      <w:r>
        <w:rPr>
          <w:szCs w:val="20"/>
          <w:lang w:eastAsia="en-US"/>
        </w:rPr>
        <w:t>d.</w:t>
      </w:r>
      <w:r w:rsidRPr="002F3674">
        <w:rPr>
          <w:szCs w:val="20"/>
          <w:lang w:eastAsia="en-US"/>
        </w:rPr>
        <w:t>, einamieji metai – 2025;</w:t>
      </w:r>
    </w:p>
    <w:p w14:paraId="3F5C857B" w14:textId="1C077893" w:rsidR="000D5893" w:rsidRPr="00FA4F14" w:rsidRDefault="000D5893" w:rsidP="000D5893">
      <w:pPr>
        <w:widowControl w:val="0"/>
        <w:spacing w:line="346" w:lineRule="exact"/>
        <w:ind w:firstLine="720"/>
        <w:jc w:val="both"/>
        <w:rPr>
          <w:szCs w:val="20"/>
          <w:lang w:eastAsia="en-US"/>
        </w:rPr>
      </w:pPr>
      <w:r w:rsidRPr="00FA4F14">
        <w:rPr>
          <w:szCs w:val="20"/>
          <w:lang w:eastAsia="en-US"/>
        </w:rPr>
        <w:t>T = (</w:t>
      </w:r>
      <w:r w:rsidR="00FA243B">
        <w:rPr>
          <w:szCs w:val="20"/>
          <w:lang w:eastAsia="en-US"/>
        </w:rPr>
        <w:t>80</w:t>
      </w:r>
      <w:r w:rsidRPr="00FA4F14">
        <w:rPr>
          <w:szCs w:val="20"/>
          <w:lang w:eastAsia="en-US"/>
        </w:rPr>
        <w:t xml:space="preserve"> – (</w:t>
      </w:r>
      <w:r w:rsidR="00FA243B">
        <w:rPr>
          <w:szCs w:val="20"/>
          <w:lang w:eastAsia="en-US"/>
        </w:rPr>
        <w:t>80</w:t>
      </w:r>
      <w:r>
        <w:rPr>
          <w:szCs w:val="20"/>
          <w:lang w:eastAsia="en-US"/>
        </w:rPr>
        <w:t xml:space="preserve"> </w:t>
      </w:r>
      <w:r w:rsidRPr="00FA4F14">
        <w:rPr>
          <w:szCs w:val="20"/>
          <w:lang w:eastAsia="en-US"/>
        </w:rPr>
        <w:t>x (</w:t>
      </w:r>
      <w:r w:rsidR="00132BF7">
        <w:rPr>
          <w:szCs w:val="20"/>
          <w:lang w:eastAsia="en-US"/>
        </w:rPr>
        <w:t>65</w:t>
      </w:r>
      <w:r w:rsidRPr="00FA4F14">
        <w:rPr>
          <w:szCs w:val="20"/>
          <w:lang w:eastAsia="en-US"/>
        </w:rPr>
        <w:t xml:space="preserve"> / 100)) + 20</w:t>
      </w:r>
      <w:r>
        <w:rPr>
          <w:szCs w:val="20"/>
          <w:lang w:eastAsia="en-US"/>
        </w:rPr>
        <w:t>2</w:t>
      </w:r>
      <w:r w:rsidR="00132BF7">
        <w:rPr>
          <w:szCs w:val="20"/>
          <w:lang w:eastAsia="en-US"/>
        </w:rPr>
        <w:t>4</w:t>
      </w:r>
      <w:r w:rsidRPr="00FA4F14">
        <w:rPr>
          <w:szCs w:val="20"/>
          <w:lang w:eastAsia="en-US"/>
        </w:rPr>
        <w:t>) – 202</w:t>
      </w:r>
      <w:r>
        <w:rPr>
          <w:szCs w:val="20"/>
          <w:lang w:eastAsia="en-US"/>
        </w:rPr>
        <w:t>5</w:t>
      </w:r>
      <w:r w:rsidRPr="00FA4F14">
        <w:rPr>
          <w:szCs w:val="20"/>
          <w:lang w:eastAsia="en-US"/>
        </w:rPr>
        <w:t xml:space="preserve"> = </w:t>
      </w:r>
      <w:r w:rsidR="00132BF7">
        <w:rPr>
          <w:szCs w:val="20"/>
          <w:lang w:eastAsia="en-US"/>
        </w:rPr>
        <w:t>27</w:t>
      </w:r>
      <w:r w:rsidRPr="00FA4F14">
        <w:rPr>
          <w:szCs w:val="20"/>
          <w:lang w:eastAsia="en-US"/>
        </w:rPr>
        <w:t>;</w:t>
      </w:r>
    </w:p>
    <w:p w14:paraId="5D83ED84" w14:textId="5949FABA" w:rsidR="00795896" w:rsidRDefault="00795896" w:rsidP="00516879">
      <w:pPr>
        <w:widowControl w:val="0"/>
        <w:spacing w:line="346" w:lineRule="exact"/>
        <w:ind w:firstLine="720"/>
        <w:jc w:val="both"/>
        <w:rPr>
          <w:szCs w:val="20"/>
          <w:lang w:eastAsia="en-US"/>
        </w:rPr>
      </w:pPr>
      <w:r>
        <w:rPr>
          <w:szCs w:val="20"/>
          <w:lang w:eastAsia="en-US"/>
        </w:rPr>
        <w:t>Vadovaujantis</w:t>
      </w:r>
      <w:r w:rsidR="00D510B9" w:rsidRPr="00D510B9">
        <w:rPr>
          <w:szCs w:val="20"/>
          <w:lang w:eastAsia="en-US"/>
        </w:rPr>
        <w:t xml:space="preserve"> Lietuvos Respublikos valstybės ir savivaldybių turto valdymo, naudojimo ir disponavimo juo įstatymo 9 straipsnyje nustatyt</w:t>
      </w:r>
      <w:r w:rsidR="008F6925">
        <w:rPr>
          <w:szCs w:val="20"/>
          <w:lang w:eastAsia="en-US"/>
        </w:rPr>
        <w:t>ai</w:t>
      </w:r>
      <w:r w:rsidR="00D510B9" w:rsidRPr="00D510B9">
        <w:rPr>
          <w:szCs w:val="20"/>
          <w:lang w:eastAsia="en-US"/>
        </w:rPr>
        <w:t>s princip</w:t>
      </w:r>
      <w:r w:rsidR="008F6925">
        <w:rPr>
          <w:szCs w:val="20"/>
          <w:lang w:eastAsia="en-US"/>
        </w:rPr>
        <w:t>ai</w:t>
      </w:r>
      <w:r w:rsidR="00D510B9" w:rsidRPr="00D510B9">
        <w:rPr>
          <w:szCs w:val="20"/>
          <w:lang w:eastAsia="en-US"/>
        </w:rPr>
        <w:t>s</w:t>
      </w:r>
      <w:r>
        <w:rPr>
          <w:szCs w:val="20"/>
          <w:lang w:eastAsia="en-US"/>
        </w:rPr>
        <w:t>,</w:t>
      </w:r>
      <w:r w:rsidR="00D510B9" w:rsidRPr="00D510B9">
        <w:rPr>
          <w:szCs w:val="20"/>
          <w:lang w:eastAsia="en-US"/>
        </w:rPr>
        <w:t xml:space="preserve"> kuriais remiantis valstybės ir savivaldybių turtas turi būti valdomas, naudojamas ir juo disponuojama</w:t>
      </w:r>
      <w:r>
        <w:rPr>
          <w:szCs w:val="20"/>
          <w:lang w:eastAsia="en-US"/>
        </w:rPr>
        <w:t>, t. y.</w:t>
      </w:r>
      <w:r w:rsidR="00D510B9" w:rsidRPr="00D510B9">
        <w:rPr>
          <w:szCs w:val="20"/>
          <w:lang w:eastAsia="en-US"/>
        </w:rPr>
        <w:t xml:space="preserve"> visuomeninės naudos, efektyvumo, racionalumo bei viešosios teisės principus</w:t>
      </w:r>
      <w:r>
        <w:rPr>
          <w:szCs w:val="20"/>
          <w:lang w:eastAsia="en-US"/>
        </w:rPr>
        <w:t xml:space="preserve">, ir atsižvelgiant į Pastato1 </w:t>
      </w:r>
      <w:r w:rsidRPr="00795896">
        <w:rPr>
          <w:szCs w:val="20"/>
          <w:lang w:eastAsia="en-US"/>
        </w:rPr>
        <w:t>ekonomiškai pagrįstą naudojimo trukmę ir nusidėvėjimo duomenis</w:t>
      </w:r>
      <w:r>
        <w:rPr>
          <w:szCs w:val="20"/>
          <w:lang w:eastAsia="en-US"/>
        </w:rPr>
        <w:t xml:space="preserve">, </w:t>
      </w:r>
      <w:r w:rsidR="00FA243B" w:rsidRPr="00FA243B">
        <w:rPr>
          <w:szCs w:val="20"/>
          <w:lang w:eastAsia="en-US"/>
        </w:rPr>
        <w:t xml:space="preserve">Žemės sklypo </w:t>
      </w:r>
      <w:r w:rsidR="00516879">
        <w:rPr>
          <w:szCs w:val="20"/>
          <w:lang w:eastAsia="en-US"/>
        </w:rPr>
        <w:t>dalies</w:t>
      </w:r>
      <w:r w:rsidR="00D510B9">
        <w:rPr>
          <w:szCs w:val="20"/>
          <w:lang w:eastAsia="en-US"/>
        </w:rPr>
        <w:t>, reikalingos Patalpai ir Patalpai1 eksploatuoti,</w:t>
      </w:r>
      <w:r w:rsidR="00516879">
        <w:rPr>
          <w:szCs w:val="20"/>
          <w:lang w:eastAsia="en-US"/>
        </w:rPr>
        <w:t xml:space="preserve"> nuomos terminas </w:t>
      </w:r>
      <w:r w:rsidR="00D510B9">
        <w:rPr>
          <w:szCs w:val="20"/>
          <w:lang w:eastAsia="en-US"/>
        </w:rPr>
        <w:t>– 27 metai</w:t>
      </w:r>
      <w:r>
        <w:rPr>
          <w:szCs w:val="20"/>
          <w:lang w:eastAsia="en-US"/>
        </w:rPr>
        <w:t>.</w:t>
      </w:r>
    </w:p>
    <w:p w14:paraId="64A72878" w14:textId="10EEC2EE" w:rsidR="000D5893" w:rsidRPr="0082675E" w:rsidRDefault="000D5893" w:rsidP="000D5893">
      <w:pPr>
        <w:widowControl w:val="0"/>
        <w:spacing w:line="346" w:lineRule="exact"/>
        <w:ind w:firstLine="720"/>
        <w:jc w:val="both"/>
        <w:rPr>
          <w:szCs w:val="20"/>
          <w:lang w:eastAsia="en-US"/>
        </w:rPr>
      </w:pPr>
      <w:r w:rsidRPr="0082675E">
        <w:rPr>
          <w:szCs w:val="20"/>
          <w:lang w:eastAsia="en-US"/>
        </w:rPr>
        <w:t xml:space="preserve">Lietuvos Respublikos vyriausybės 1999 m. vasario 24 d. nutarimo Nr. 205 „Dėl žemės įvertinimo tvarkos“ 5.9 papunktyje numatyta, kad nuo 2009 m. sausio 1 d. be aukciono išnuomojamų </w:t>
      </w:r>
      <w:r w:rsidRPr="0082675E">
        <w:rPr>
          <w:szCs w:val="20"/>
          <w:lang w:eastAsia="en-US"/>
        </w:rPr>
        <w:lastRenderedPageBreak/>
        <w:t xml:space="preserve">valstybinės žemės sklypų (išskyrus atvejus, kai išnuomojamų be aukciono valstybinės žemės sklypų vertės apskaičiavimą reglamentuoja kiti teisės aktai) &lt;...&gt;, vertė apskaičiuojama pagal einamųjų metų sausio 1 d. taikytus žemės verčių žemėlapius. </w:t>
      </w:r>
    </w:p>
    <w:p w14:paraId="7BC8691E" w14:textId="473A054E" w:rsidR="000D5893" w:rsidRDefault="000D5893" w:rsidP="000D5893">
      <w:pPr>
        <w:widowControl w:val="0"/>
        <w:spacing w:line="346" w:lineRule="exact"/>
        <w:ind w:firstLine="720"/>
        <w:jc w:val="both"/>
        <w:rPr>
          <w:szCs w:val="20"/>
          <w:lang w:eastAsia="en-US"/>
        </w:rPr>
      </w:pPr>
      <w:r w:rsidRPr="0082675E">
        <w:rPr>
          <w:szCs w:val="20"/>
          <w:lang w:eastAsia="en-US"/>
        </w:rPr>
        <w:t>Žemės sklypo dalies</w:t>
      </w:r>
      <w:r w:rsidR="00795896">
        <w:rPr>
          <w:szCs w:val="20"/>
          <w:lang w:eastAsia="en-US"/>
        </w:rPr>
        <w:t>,</w:t>
      </w:r>
      <w:r w:rsidR="00795896" w:rsidRPr="00795896">
        <w:rPr>
          <w:szCs w:val="20"/>
          <w:lang w:eastAsia="en-US"/>
        </w:rPr>
        <w:t xml:space="preserve"> reikalingos Patalpai ir Patalpai1 eksploatuoti,</w:t>
      </w:r>
      <w:r w:rsidRPr="0082675E">
        <w:rPr>
          <w:szCs w:val="20"/>
          <w:lang w:eastAsia="en-US"/>
        </w:rPr>
        <w:t xml:space="preserve"> vertė – </w:t>
      </w:r>
      <w:r w:rsidR="00132BF7">
        <w:rPr>
          <w:szCs w:val="20"/>
          <w:lang w:eastAsia="en-US"/>
        </w:rPr>
        <w:t>54 012</w:t>
      </w:r>
      <w:r w:rsidRPr="0082675E">
        <w:rPr>
          <w:szCs w:val="20"/>
          <w:lang w:eastAsia="en-US"/>
        </w:rPr>
        <w:t>,00 Eur (</w:t>
      </w:r>
      <w:r w:rsidR="00132BF7">
        <w:rPr>
          <w:szCs w:val="20"/>
          <w:lang w:eastAsia="en-US"/>
        </w:rPr>
        <w:t>penkiasdešimt keturi tūkstančiai</w:t>
      </w:r>
      <w:r w:rsidR="00FA243B">
        <w:rPr>
          <w:szCs w:val="20"/>
          <w:lang w:eastAsia="en-US"/>
        </w:rPr>
        <w:t xml:space="preserve"> </w:t>
      </w:r>
      <w:r w:rsidR="00525A08">
        <w:rPr>
          <w:szCs w:val="20"/>
          <w:lang w:eastAsia="en-US"/>
        </w:rPr>
        <w:t>dvylika eurų</w:t>
      </w:r>
      <w:r w:rsidRPr="0082675E">
        <w:rPr>
          <w:szCs w:val="20"/>
          <w:lang w:eastAsia="en-US"/>
        </w:rPr>
        <w:t>), apskaičiuota pagal 2025 m. sausio 1 d. taikytus žemės verčių žemėlapius, patvirtintus Nacionalinės žemės tarnybos prie Aplinkos ministerijos direktoriaus 2024 m. gruodžio 9 d. įsakymu Nr. 1P-546-(1.3 E.) „Dėl masinio žemės vertinimo dokumentų patvirtinimo“.</w:t>
      </w:r>
    </w:p>
    <w:p w14:paraId="5275A8D2" w14:textId="430FE936" w:rsidR="000D5893" w:rsidRPr="0082675E" w:rsidRDefault="000D5893" w:rsidP="000D5893">
      <w:pPr>
        <w:widowControl w:val="0"/>
        <w:spacing w:line="346" w:lineRule="exact"/>
        <w:ind w:firstLine="720"/>
        <w:jc w:val="both"/>
        <w:rPr>
          <w:szCs w:val="20"/>
          <w:lang w:eastAsia="en-US"/>
        </w:rPr>
      </w:pPr>
      <w:r w:rsidRPr="0082675E">
        <w:rPr>
          <w:szCs w:val="20"/>
          <w:lang w:eastAsia="en-US"/>
        </w:rPr>
        <w:t xml:space="preserve">Pagal Žemės įstatymo 36² straipsnio </w:t>
      </w:r>
      <w:r w:rsidR="003632EB">
        <w:rPr>
          <w:szCs w:val="20"/>
          <w:lang w:eastAsia="en-US"/>
        </w:rPr>
        <w:t>8</w:t>
      </w:r>
      <w:r w:rsidRPr="0082675E">
        <w:rPr>
          <w:szCs w:val="20"/>
          <w:lang w:eastAsia="en-US"/>
        </w:rPr>
        <w:t xml:space="preserve"> dalį Nacionalinės žemės tarnybos </w:t>
      </w:r>
      <w:r w:rsidR="00795896">
        <w:rPr>
          <w:szCs w:val="20"/>
          <w:lang w:eastAsia="en-US"/>
        </w:rPr>
        <w:t xml:space="preserve">prie Aplinkos ministerijos (toliau – Nacionalinė žemės tarnyba) </w:t>
      </w:r>
      <w:r w:rsidRPr="0082675E">
        <w:rPr>
          <w:szCs w:val="20"/>
          <w:lang w:eastAsia="en-US"/>
        </w:rPr>
        <w:t>išvada teikiama dėl sandorių, atitinkančių bent vieną iš šių kriterijų: sandoris (nuoma / panauda) sudaromas dėl valstybinės žemės sklypo, esančio saugomoje teritorijoje; sandoris sudaromas dėl įsiterpusio valstybinės žemės sklypo; sandoris sudaromas dėl valstybinės žemės sklypo, kuriame yra apleisti statiniai; sandoris sudaromas dėl valstybinės žemės sklypo, kurio vidutinė rinkos vertė ne mažesnė kaip trys šimtai tūkstančių eurų; sandoris sudaromas dėl valstybinės žemės ūkio paskirties žemės sklypo, ne mažesnio kaip 2 ha ploto; sandoris sudaromas dėl valstybinės kitos paskirties žemės sklypo, ne mažesnio kaip 0,3 ha ploto</w:t>
      </w:r>
    </w:p>
    <w:p w14:paraId="5E020D23" w14:textId="2668CB2A" w:rsidR="00FA243B" w:rsidRDefault="00FA243B" w:rsidP="000D5893">
      <w:pPr>
        <w:widowControl w:val="0"/>
        <w:spacing w:line="346" w:lineRule="exact"/>
        <w:ind w:firstLine="720"/>
        <w:jc w:val="both"/>
        <w:rPr>
          <w:szCs w:val="20"/>
          <w:lang w:eastAsia="en-US"/>
        </w:rPr>
      </w:pPr>
      <w:r w:rsidRPr="00FA243B">
        <w:rPr>
          <w:szCs w:val="20"/>
          <w:lang w:eastAsia="en-US"/>
        </w:rPr>
        <w:t xml:space="preserve">Kadangi Žemės sklypas yra didesnis nei 0,3 ha, vadovaujantis Žemės įstatymo 36² straipsnio </w:t>
      </w:r>
      <w:r w:rsidR="004403A6">
        <w:rPr>
          <w:szCs w:val="20"/>
          <w:lang w:eastAsia="en-US"/>
        </w:rPr>
        <w:t>8</w:t>
      </w:r>
      <w:r w:rsidRPr="00FA243B">
        <w:rPr>
          <w:szCs w:val="20"/>
          <w:lang w:eastAsia="en-US"/>
        </w:rPr>
        <w:t xml:space="preserve"> dalimi, prieš Savivaldybės tarybai priimant projektą, Projektas bus pateiktas vertinti Nacionalinei žemės tarnybai. </w:t>
      </w:r>
    </w:p>
    <w:p w14:paraId="03196625" w14:textId="240E91F4" w:rsidR="000D5893" w:rsidRPr="006C01AC" w:rsidRDefault="000D5893" w:rsidP="000D5893">
      <w:pPr>
        <w:widowControl w:val="0"/>
        <w:spacing w:line="346" w:lineRule="exact"/>
        <w:ind w:firstLine="720"/>
        <w:jc w:val="both"/>
        <w:rPr>
          <w:lang w:eastAsia="en-US"/>
        </w:rPr>
      </w:pPr>
      <w:r w:rsidRPr="006C01AC">
        <w:rPr>
          <w:b/>
        </w:rPr>
        <w:t>5. Kieno iniciatyva parengtas sprendimo projektas:</w:t>
      </w:r>
      <w:r w:rsidRPr="006C01AC">
        <w:t xml:space="preserve"> </w:t>
      </w:r>
    </w:p>
    <w:p w14:paraId="007050AB" w14:textId="4641C743" w:rsidR="000D5893" w:rsidRDefault="00525A08" w:rsidP="000D5893">
      <w:pPr>
        <w:widowControl w:val="0"/>
        <w:spacing w:line="346" w:lineRule="exact"/>
        <w:ind w:firstLine="720"/>
        <w:jc w:val="both"/>
      </w:pPr>
      <w:r>
        <w:t>UAB „</w:t>
      </w:r>
      <w:proofErr w:type="spellStart"/>
      <w:r>
        <w:t>Ternitas</w:t>
      </w:r>
      <w:proofErr w:type="spellEnd"/>
      <w:r>
        <w:t>“</w:t>
      </w:r>
      <w:r w:rsidR="000D5893">
        <w:rPr>
          <w:i/>
          <w:iCs/>
        </w:rPr>
        <w:t xml:space="preserve"> </w:t>
      </w:r>
      <w:r w:rsidR="000D5893" w:rsidRPr="006C01AC">
        <w:rPr>
          <w:lang w:eastAsia="en-US"/>
        </w:rPr>
        <w:t xml:space="preserve">prašymu </w:t>
      </w:r>
      <w:r w:rsidR="000D5893" w:rsidRPr="006C01AC">
        <w:t>Savivaldybės administracijos.</w:t>
      </w:r>
    </w:p>
    <w:p w14:paraId="26813D3B" w14:textId="77777777" w:rsidR="000D5893" w:rsidRPr="003B62F3" w:rsidRDefault="000D5893" w:rsidP="000D5893">
      <w:pPr>
        <w:tabs>
          <w:tab w:val="left" w:pos="0"/>
        </w:tabs>
        <w:spacing w:line="346" w:lineRule="exact"/>
        <w:jc w:val="both"/>
        <w:rPr>
          <w:color w:val="000000" w:themeColor="text1"/>
          <w:sz w:val="23"/>
          <w:szCs w:val="23"/>
        </w:rPr>
      </w:pPr>
    </w:p>
    <w:p w14:paraId="4716D780" w14:textId="77777777" w:rsidR="000D5893" w:rsidRPr="006C01AC" w:rsidRDefault="000D5893" w:rsidP="000D5893">
      <w:pPr>
        <w:tabs>
          <w:tab w:val="left" w:pos="0"/>
        </w:tabs>
        <w:spacing w:line="346" w:lineRule="exact"/>
        <w:jc w:val="both"/>
        <w:rPr>
          <w:color w:val="000000" w:themeColor="text1"/>
        </w:rPr>
      </w:pPr>
      <w:r w:rsidRPr="006C01AC">
        <w:rPr>
          <w:color w:val="000000" w:themeColor="text1"/>
        </w:rPr>
        <w:t>Teritorijų planavimo ir architektūros skyriaus</w:t>
      </w:r>
    </w:p>
    <w:p w14:paraId="308A67B8" w14:textId="002759E0" w:rsidR="00E53E75" w:rsidRPr="00FA243B" w:rsidRDefault="000D5893" w:rsidP="00FA243B">
      <w:pPr>
        <w:tabs>
          <w:tab w:val="left" w:pos="0"/>
        </w:tabs>
        <w:spacing w:line="346" w:lineRule="exact"/>
        <w:jc w:val="both"/>
        <w:rPr>
          <w:color w:val="000000" w:themeColor="text1"/>
        </w:rPr>
      </w:pPr>
      <w:r w:rsidRPr="006C01AC">
        <w:rPr>
          <w:color w:val="000000" w:themeColor="text1"/>
        </w:rPr>
        <w:t xml:space="preserve">Žemėtvarkos poskyrio </w:t>
      </w:r>
      <w:r>
        <w:rPr>
          <w:color w:val="000000" w:themeColor="text1"/>
        </w:rPr>
        <w:t>vyriausioji</w:t>
      </w:r>
      <w:r w:rsidRPr="006C01AC">
        <w:rPr>
          <w:color w:val="000000" w:themeColor="text1"/>
        </w:rPr>
        <w:t xml:space="preserve"> specialistė </w:t>
      </w:r>
      <w:r w:rsidRPr="006C01AC">
        <w:rPr>
          <w:color w:val="000000" w:themeColor="text1"/>
        </w:rPr>
        <w:tab/>
      </w:r>
      <w:r w:rsidRPr="006C01AC">
        <w:rPr>
          <w:color w:val="000000" w:themeColor="text1"/>
        </w:rPr>
        <w:tab/>
        <w:t xml:space="preserve">                </w:t>
      </w:r>
      <w:r>
        <w:rPr>
          <w:color w:val="000000" w:themeColor="text1"/>
        </w:rPr>
        <w:t xml:space="preserve">Donata </w:t>
      </w:r>
      <w:proofErr w:type="spellStart"/>
      <w:r>
        <w:rPr>
          <w:color w:val="000000" w:themeColor="text1"/>
        </w:rPr>
        <w:t>Maskaliovienė</w:t>
      </w:r>
      <w:proofErr w:type="spellEnd"/>
    </w:p>
    <w:sectPr w:rsidR="00E53E75" w:rsidRPr="00FA243B" w:rsidSect="00604437">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4EE77E" w14:textId="77777777" w:rsidR="00C97F6A" w:rsidRDefault="00C97F6A" w:rsidP="00D610C3">
      <w:r>
        <w:separator/>
      </w:r>
    </w:p>
  </w:endnote>
  <w:endnote w:type="continuationSeparator" w:id="0">
    <w:p w14:paraId="1F4CB446" w14:textId="77777777" w:rsidR="00C97F6A" w:rsidRDefault="00C97F6A"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53B389" w14:textId="77777777" w:rsidR="00C97F6A" w:rsidRDefault="00C97F6A" w:rsidP="00D610C3">
      <w:r>
        <w:separator/>
      </w:r>
    </w:p>
  </w:footnote>
  <w:footnote w:type="continuationSeparator" w:id="0">
    <w:p w14:paraId="695AA564" w14:textId="77777777" w:rsidR="00C97F6A" w:rsidRDefault="00C97F6A" w:rsidP="00D61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2036F6">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00000002"/>
    <w:name w:val="WW8Num4"/>
    <w:lvl w:ilvl="0">
      <w:start w:val="1"/>
      <w:numFmt w:val="decimal"/>
      <w:lvlText w:val="%1."/>
      <w:lvlJc w:val="left"/>
      <w:pPr>
        <w:tabs>
          <w:tab w:val="num" w:pos="0"/>
        </w:tabs>
        <w:ind w:left="6598" w:hanging="360"/>
      </w:pPr>
      <w:rPr>
        <w:bCs/>
        <w:szCs w:val="24"/>
      </w:rPr>
    </w:lvl>
    <w:lvl w:ilvl="1">
      <w:start w:val="1"/>
      <w:numFmt w:val="decimal"/>
      <w:lvlText w:val="%1.%2."/>
      <w:lvlJc w:val="left"/>
      <w:pPr>
        <w:tabs>
          <w:tab w:val="num" w:pos="0"/>
        </w:tabs>
        <w:ind w:left="8372" w:hanging="432"/>
      </w:pPr>
    </w:lvl>
    <w:lvl w:ilvl="2">
      <w:start w:val="1"/>
      <w:numFmt w:val="decimal"/>
      <w:lvlText w:val="%1.%2.%3."/>
      <w:lvlJc w:val="left"/>
      <w:pPr>
        <w:tabs>
          <w:tab w:val="num" w:pos="0"/>
        </w:tabs>
        <w:ind w:left="7462" w:hanging="504"/>
      </w:pPr>
    </w:lvl>
    <w:lvl w:ilvl="3">
      <w:start w:val="1"/>
      <w:numFmt w:val="decimal"/>
      <w:lvlText w:val="%1.%2.%3.%4."/>
      <w:lvlJc w:val="left"/>
      <w:pPr>
        <w:tabs>
          <w:tab w:val="num" w:pos="0"/>
        </w:tabs>
        <w:ind w:left="7966" w:hanging="648"/>
      </w:pPr>
    </w:lvl>
    <w:lvl w:ilvl="4">
      <w:start w:val="1"/>
      <w:numFmt w:val="decimal"/>
      <w:lvlText w:val="%1.%2.%3.%4.%5."/>
      <w:lvlJc w:val="left"/>
      <w:pPr>
        <w:tabs>
          <w:tab w:val="num" w:pos="0"/>
        </w:tabs>
        <w:ind w:left="8470" w:hanging="792"/>
      </w:pPr>
    </w:lvl>
    <w:lvl w:ilvl="5">
      <w:start w:val="1"/>
      <w:numFmt w:val="decimal"/>
      <w:lvlText w:val="%1.%2.%3.%4.%5.%6."/>
      <w:lvlJc w:val="left"/>
      <w:pPr>
        <w:tabs>
          <w:tab w:val="num" w:pos="0"/>
        </w:tabs>
        <w:ind w:left="8974" w:hanging="936"/>
      </w:pPr>
    </w:lvl>
    <w:lvl w:ilvl="6">
      <w:start w:val="1"/>
      <w:numFmt w:val="decimal"/>
      <w:lvlText w:val="%1.%2.%3.%4.%5.%6.%7."/>
      <w:lvlJc w:val="left"/>
      <w:pPr>
        <w:tabs>
          <w:tab w:val="num" w:pos="0"/>
        </w:tabs>
        <w:ind w:left="9478" w:hanging="1080"/>
      </w:pPr>
    </w:lvl>
    <w:lvl w:ilvl="7">
      <w:start w:val="1"/>
      <w:numFmt w:val="decimal"/>
      <w:lvlText w:val="%1.%2.%3.%4.%5.%6.%7.%8."/>
      <w:lvlJc w:val="left"/>
      <w:pPr>
        <w:tabs>
          <w:tab w:val="num" w:pos="0"/>
        </w:tabs>
        <w:ind w:left="9982" w:hanging="1224"/>
      </w:pPr>
    </w:lvl>
    <w:lvl w:ilvl="8">
      <w:start w:val="1"/>
      <w:numFmt w:val="decimal"/>
      <w:lvlText w:val="%1.%2.%3.%4.%5.%6.%7.%8.%9."/>
      <w:lvlJc w:val="left"/>
      <w:pPr>
        <w:tabs>
          <w:tab w:val="num" w:pos="0"/>
        </w:tabs>
        <w:ind w:left="10558" w:hanging="1440"/>
      </w:pPr>
    </w:lvl>
  </w:abstractNum>
  <w:abstractNum w:abstractNumId="1"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6406E8F"/>
    <w:multiLevelType w:val="multilevel"/>
    <w:tmpl w:val="405C9E6C"/>
    <w:lvl w:ilvl="0">
      <w:start w:val="1"/>
      <w:numFmt w:val="none"/>
      <w:pStyle w:val="Antrat1"/>
      <w:suff w:val="nothing"/>
      <w:lvlText w:val=""/>
      <w:lvlJc w:val="left"/>
      <w:pPr>
        <w:tabs>
          <w:tab w:val="num" w:pos="0"/>
        </w:tabs>
        <w:ind w:left="0" w:firstLine="0"/>
      </w:pPr>
    </w:lvl>
    <w:lvl w:ilvl="1">
      <w:start w:val="1"/>
      <w:numFmt w:val="none"/>
      <w:pStyle w:val="Antrat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pStyle w:val="Antrat7"/>
      <w:suff w:val="nothing"/>
      <w:lvlText w:val=""/>
      <w:lvlJc w:val="left"/>
      <w:pPr>
        <w:tabs>
          <w:tab w:val="num" w:pos="0"/>
        </w:tabs>
        <w:ind w:left="0" w:firstLine="0"/>
      </w:pPr>
    </w:lvl>
    <w:lvl w:ilvl="7">
      <w:start w:val="1"/>
      <w:numFmt w:val="none"/>
      <w:pStyle w:val="Antrat8"/>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5"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9"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0"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1"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2"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3"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5"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6"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7"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1722752660">
    <w:abstractNumId w:val="2"/>
  </w:num>
  <w:num w:numId="2" w16cid:durableId="396318872">
    <w:abstractNumId w:val="14"/>
  </w:num>
  <w:num w:numId="3" w16cid:durableId="721639281">
    <w:abstractNumId w:val="5"/>
  </w:num>
  <w:num w:numId="4" w16cid:durableId="1083529702">
    <w:abstractNumId w:val="10"/>
  </w:num>
  <w:num w:numId="5" w16cid:durableId="39869936">
    <w:abstractNumId w:val="12"/>
  </w:num>
  <w:num w:numId="6" w16cid:durableId="1317959023">
    <w:abstractNumId w:val="9"/>
  </w:num>
  <w:num w:numId="7" w16cid:durableId="811485470">
    <w:abstractNumId w:val="6"/>
  </w:num>
  <w:num w:numId="8" w16cid:durableId="1724329302">
    <w:abstractNumId w:val="17"/>
  </w:num>
  <w:num w:numId="9" w16cid:durableId="743379026">
    <w:abstractNumId w:val="15"/>
  </w:num>
  <w:num w:numId="10" w16cid:durableId="214022138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37761580">
    <w:abstractNumId w:val="13"/>
  </w:num>
  <w:num w:numId="12" w16cid:durableId="1177497156">
    <w:abstractNumId w:val="1"/>
  </w:num>
  <w:num w:numId="13" w16cid:durableId="746926591">
    <w:abstractNumId w:val="8"/>
  </w:num>
  <w:num w:numId="14" w16cid:durableId="71897426">
    <w:abstractNumId w:val="4"/>
  </w:num>
  <w:num w:numId="15" w16cid:durableId="256325814">
    <w:abstractNumId w:val="16"/>
  </w:num>
  <w:num w:numId="16" w16cid:durableId="6030763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43431751">
    <w:abstractNumId w:val="0"/>
  </w:num>
  <w:num w:numId="18" w16cid:durableId="6095809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261"/>
    <w:rsid w:val="00000FE5"/>
    <w:rsid w:val="000038BD"/>
    <w:rsid w:val="00003C8C"/>
    <w:rsid w:val="00004577"/>
    <w:rsid w:val="0001132A"/>
    <w:rsid w:val="000114DD"/>
    <w:rsid w:val="00011EA0"/>
    <w:rsid w:val="00012A0B"/>
    <w:rsid w:val="00015C95"/>
    <w:rsid w:val="00023946"/>
    <w:rsid w:val="00024E4B"/>
    <w:rsid w:val="00025E1A"/>
    <w:rsid w:val="000273F1"/>
    <w:rsid w:val="00035DF8"/>
    <w:rsid w:val="0003754D"/>
    <w:rsid w:val="000423EC"/>
    <w:rsid w:val="00047460"/>
    <w:rsid w:val="00050CB3"/>
    <w:rsid w:val="00050D33"/>
    <w:rsid w:val="000545B1"/>
    <w:rsid w:val="000550A1"/>
    <w:rsid w:val="00055711"/>
    <w:rsid w:val="00060105"/>
    <w:rsid w:val="00060F2B"/>
    <w:rsid w:val="00064E1B"/>
    <w:rsid w:val="000668CC"/>
    <w:rsid w:val="00066A69"/>
    <w:rsid w:val="000672D6"/>
    <w:rsid w:val="00067B77"/>
    <w:rsid w:val="00071BE7"/>
    <w:rsid w:val="00071CD5"/>
    <w:rsid w:val="00073D8A"/>
    <w:rsid w:val="0007515D"/>
    <w:rsid w:val="000811AB"/>
    <w:rsid w:val="00082C48"/>
    <w:rsid w:val="00083AD7"/>
    <w:rsid w:val="00090B3A"/>
    <w:rsid w:val="00092FB1"/>
    <w:rsid w:val="00096F0B"/>
    <w:rsid w:val="000A132D"/>
    <w:rsid w:val="000A34ED"/>
    <w:rsid w:val="000B7E17"/>
    <w:rsid w:val="000C0158"/>
    <w:rsid w:val="000C4CD9"/>
    <w:rsid w:val="000C5F6F"/>
    <w:rsid w:val="000D01FD"/>
    <w:rsid w:val="000D0709"/>
    <w:rsid w:val="000D1CCA"/>
    <w:rsid w:val="000D5893"/>
    <w:rsid w:val="000D6537"/>
    <w:rsid w:val="000E4423"/>
    <w:rsid w:val="000E525B"/>
    <w:rsid w:val="000E6FCA"/>
    <w:rsid w:val="000F142F"/>
    <w:rsid w:val="000F3C69"/>
    <w:rsid w:val="000F6EAA"/>
    <w:rsid w:val="00101EF7"/>
    <w:rsid w:val="001047E0"/>
    <w:rsid w:val="00104D24"/>
    <w:rsid w:val="00105414"/>
    <w:rsid w:val="00105FAF"/>
    <w:rsid w:val="00115F33"/>
    <w:rsid w:val="001160D3"/>
    <w:rsid w:val="00116ED6"/>
    <w:rsid w:val="0011768C"/>
    <w:rsid w:val="001217E9"/>
    <w:rsid w:val="0012215C"/>
    <w:rsid w:val="0012443B"/>
    <w:rsid w:val="00132BF7"/>
    <w:rsid w:val="001339CC"/>
    <w:rsid w:val="00134410"/>
    <w:rsid w:val="001353F1"/>
    <w:rsid w:val="00137CE7"/>
    <w:rsid w:val="00144196"/>
    <w:rsid w:val="00144285"/>
    <w:rsid w:val="0015278F"/>
    <w:rsid w:val="00153CDD"/>
    <w:rsid w:val="00153D8F"/>
    <w:rsid w:val="00156131"/>
    <w:rsid w:val="00156CC5"/>
    <w:rsid w:val="00157960"/>
    <w:rsid w:val="00157AD5"/>
    <w:rsid w:val="00160DD8"/>
    <w:rsid w:val="001619D0"/>
    <w:rsid w:val="00163648"/>
    <w:rsid w:val="001636E3"/>
    <w:rsid w:val="00166D36"/>
    <w:rsid w:val="00170B94"/>
    <w:rsid w:val="00173464"/>
    <w:rsid w:val="00173A75"/>
    <w:rsid w:val="00176CDC"/>
    <w:rsid w:val="00186625"/>
    <w:rsid w:val="00186F13"/>
    <w:rsid w:val="0019105B"/>
    <w:rsid w:val="00192F17"/>
    <w:rsid w:val="0019359F"/>
    <w:rsid w:val="00194B34"/>
    <w:rsid w:val="001A31DD"/>
    <w:rsid w:val="001A3EBD"/>
    <w:rsid w:val="001A59CF"/>
    <w:rsid w:val="001A6841"/>
    <w:rsid w:val="001B1CD5"/>
    <w:rsid w:val="001B7C03"/>
    <w:rsid w:val="001C28AD"/>
    <w:rsid w:val="001C39B9"/>
    <w:rsid w:val="001C3AE0"/>
    <w:rsid w:val="001C60B4"/>
    <w:rsid w:val="001D141E"/>
    <w:rsid w:val="001D1705"/>
    <w:rsid w:val="001D324B"/>
    <w:rsid w:val="001D5349"/>
    <w:rsid w:val="001D621F"/>
    <w:rsid w:val="001E16D2"/>
    <w:rsid w:val="001F0F56"/>
    <w:rsid w:val="001F1B90"/>
    <w:rsid w:val="001F1DA8"/>
    <w:rsid w:val="001F3431"/>
    <w:rsid w:val="002007C9"/>
    <w:rsid w:val="00200DAF"/>
    <w:rsid w:val="002030DA"/>
    <w:rsid w:val="002036F6"/>
    <w:rsid w:val="00213057"/>
    <w:rsid w:val="0021352E"/>
    <w:rsid w:val="00213D1E"/>
    <w:rsid w:val="00214043"/>
    <w:rsid w:val="002207C8"/>
    <w:rsid w:val="00223AC6"/>
    <w:rsid w:val="0022576D"/>
    <w:rsid w:val="002316BC"/>
    <w:rsid w:val="00237E62"/>
    <w:rsid w:val="00244250"/>
    <w:rsid w:val="0025348D"/>
    <w:rsid w:val="002541D9"/>
    <w:rsid w:val="00260F9D"/>
    <w:rsid w:val="002613C1"/>
    <w:rsid w:val="002618CF"/>
    <w:rsid w:val="00261DCF"/>
    <w:rsid w:val="00262946"/>
    <w:rsid w:val="00264EEB"/>
    <w:rsid w:val="002656DD"/>
    <w:rsid w:val="0027021E"/>
    <w:rsid w:val="00274D68"/>
    <w:rsid w:val="00275191"/>
    <w:rsid w:val="00276AD2"/>
    <w:rsid w:val="00283DDC"/>
    <w:rsid w:val="00292C3E"/>
    <w:rsid w:val="00292DCE"/>
    <w:rsid w:val="0029507D"/>
    <w:rsid w:val="00296235"/>
    <w:rsid w:val="00296CB0"/>
    <w:rsid w:val="00297A04"/>
    <w:rsid w:val="002A0912"/>
    <w:rsid w:val="002A2E19"/>
    <w:rsid w:val="002A3649"/>
    <w:rsid w:val="002A40B1"/>
    <w:rsid w:val="002B5A69"/>
    <w:rsid w:val="002B6439"/>
    <w:rsid w:val="002B7428"/>
    <w:rsid w:val="002C0792"/>
    <w:rsid w:val="002C2927"/>
    <w:rsid w:val="002C333C"/>
    <w:rsid w:val="002D1241"/>
    <w:rsid w:val="002D165A"/>
    <w:rsid w:val="002D1C76"/>
    <w:rsid w:val="002D24EF"/>
    <w:rsid w:val="002D4696"/>
    <w:rsid w:val="002D5815"/>
    <w:rsid w:val="002D72A9"/>
    <w:rsid w:val="002E16FE"/>
    <w:rsid w:val="002E30B2"/>
    <w:rsid w:val="002E51AC"/>
    <w:rsid w:val="002E75DC"/>
    <w:rsid w:val="002F237F"/>
    <w:rsid w:val="002F493C"/>
    <w:rsid w:val="002F51BA"/>
    <w:rsid w:val="002F52D8"/>
    <w:rsid w:val="002F55A6"/>
    <w:rsid w:val="002F75B9"/>
    <w:rsid w:val="00304F7A"/>
    <w:rsid w:val="00307D6C"/>
    <w:rsid w:val="00310932"/>
    <w:rsid w:val="00311EF9"/>
    <w:rsid w:val="00313492"/>
    <w:rsid w:val="00316636"/>
    <w:rsid w:val="00322BD1"/>
    <w:rsid w:val="0032370F"/>
    <w:rsid w:val="0032748C"/>
    <w:rsid w:val="00327D6D"/>
    <w:rsid w:val="0033014E"/>
    <w:rsid w:val="00331855"/>
    <w:rsid w:val="003341CA"/>
    <w:rsid w:val="00335FCE"/>
    <w:rsid w:val="00337385"/>
    <w:rsid w:val="00341BA1"/>
    <w:rsid w:val="00345119"/>
    <w:rsid w:val="00345F19"/>
    <w:rsid w:val="00346065"/>
    <w:rsid w:val="00347BF7"/>
    <w:rsid w:val="003632EB"/>
    <w:rsid w:val="003640D9"/>
    <w:rsid w:val="003645AE"/>
    <w:rsid w:val="003647E6"/>
    <w:rsid w:val="003666E4"/>
    <w:rsid w:val="00366984"/>
    <w:rsid w:val="00375BA3"/>
    <w:rsid w:val="003850BA"/>
    <w:rsid w:val="0038697D"/>
    <w:rsid w:val="003875B0"/>
    <w:rsid w:val="00396F14"/>
    <w:rsid w:val="003A43A7"/>
    <w:rsid w:val="003B1377"/>
    <w:rsid w:val="003B2D32"/>
    <w:rsid w:val="003B5741"/>
    <w:rsid w:val="003B62F3"/>
    <w:rsid w:val="003C2066"/>
    <w:rsid w:val="003C2452"/>
    <w:rsid w:val="003C3E20"/>
    <w:rsid w:val="003C44A5"/>
    <w:rsid w:val="003C4CFD"/>
    <w:rsid w:val="003C5C95"/>
    <w:rsid w:val="003D09EA"/>
    <w:rsid w:val="003D2A8C"/>
    <w:rsid w:val="003D54F9"/>
    <w:rsid w:val="003D6687"/>
    <w:rsid w:val="003E056D"/>
    <w:rsid w:val="003E15AD"/>
    <w:rsid w:val="003F194A"/>
    <w:rsid w:val="003F2ADD"/>
    <w:rsid w:val="003F3254"/>
    <w:rsid w:val="003F5081"/>
    <w:rsid w:val="003F7786"/>
    <w:rsid w:val="003F7C3E"/>
    <w:rsid w:val="00400757"/>
    <w:rsid w:val="004012B9"/>
    <w:rsid w:val="0040182A"/>
    <w:rsid w:val="004031CA"/>
    <w:rsid w:val="004043D3"/>
    <w:rsid w:val="00405A6C"/>
    <w:rsid w:val="00411AE6"/>
    <w:rsid w:val="004127D6"/>
    <w:rsid w:val="0041478D"/>
    <w:rsid w:val="00414B0D"/>
    <w:rsid w:val="00416174"/>
    <w:rsid w:val="00416DAE"/>
    <w:rsid w:val="00426C20"/>
    <w:rsid w:val="00430575"/>
    <w:rsid w:val="00430646"/>
    <w:rsid w:val="00433B4B"/>
    <w:rsid w:val="004363F9"/>
    <w:rsid w:val="004378DA"/>
    <w:rsid w:val="004403A6"/>
    <w:rsid w:val="00442052"/>
    <w:rsid w:val="00445877"/>
    <w:rsid w:val="00446785"/>
    <w:rsid w:val="004518CB"/>
    <w:rsid w:val="00452D66"/>
    <w:rsid w:val="004535A7"/>
    <w:rsid w:val="00461E4D"/>
    <w:rsid w:val="0046421B"/>
    <w:rsid w:val="004655D2"/>
    <w:rsid w:val="00466E12"/>
    <w:rsid w:val="004717F3"/>
    <w:rsid w:val="00477184"/>
    <w:rsid w:val="0047754D"/>
    <w:rsid w:val="004820D0"/>
    <w:rsid w:val="004826A2"/>
    <w:rsid w:val="004839CB"/>
    <w:rsid w:val="0048468E"/>
    <w:rsid w:val="00487B2C"/>
    <w:rsid w:val="004929F6"/>
    <w:rsid w:val="00495E89"/>
    <w:rsid w:val="00496390"/>
    <w:rsid w:val="00497269"/>
    <w:rsid w:val="00497568"/>
    <w:rsid w:val="004A0E8E"/>
    <w:rsid w:val="004A158E"/>
    <w:rsid w:val="004A20DB"/>
    <w:rsid w:val="004A7351"/>
    <w:rsid w:val="004B385B"/>
    <w:rsid w:val="004B4935"/>
    <w:rsid w:val="004C5BF2"/>
    <w:rsid w:val="004C6876"/>
    <w:rsid w:val="004C6F4E"/>
    <w:rsid w:val="004D175C"/>
    <w:rsid w:val="004D532F"/>
    <w:rsid w:val="004D7DA8"/>
    <w:rsid w:val="004E0CCC"/>
    <w:rsid w:val="004E19F6"/>
    <w:rsid w:val="004F38E9"/>
    <w:rsid w:val="004F48BD"/>
    <w:rsid w:val="004F5C9C"/>
    <w:rsid w:val="004F7151"/>
    <w:rsid w:val="004F7576"/>
    <w:rsid w:val="00501AD3"/>
    <w:rsid w:val="005077DF"/>
    <w:rsid w:val="00507F3E"/>
    <w:rsid w:val="00511F8C"/>
    <w:rsid w:val="00514BD4"/>
    <w:rsid w:val="00515FD0"/>
    <w:rsid w:val="00516879"/>
    <w:rsid w:val="005172B5"/>
    <w:rsid w:val="00517F10"/>
    <w:rsid w:val="00521BB9"/>
    <w:rsid w:val="00525A08"/>
    <w:rsid w:val="00526FD9"/>
    <w:rsid w:val="00530888"/>
    <w:rsid w:val="0053247E"/>
    <w:rsid w:val="00533821"/>
    <w:rsid w:val="00534B79"/>
    <w:rsid w:val="0053664B"/>
    <w:rsid w:val="0054024F"/>
    <w:rsid w:val="00542F1D"/>
    <w:rsid w:val="005468A5"/>
    <w:rsid w:val="005546C6"/>
    <w:rsid w:val="00555AA5"/>
    <w:rsid w:val="00556676"/>
    <w:rsid w:val="005618BE"/>
    <w:rsid w:val="005651A9"/>
    <w:rsid w:val="00580FF4"/>
    <w:rsid w:val="005817D7"/>
    <w:rsid w:val="005821EF"/>
    <w:rsid w:val="00584253"/>
    <w:rsid w:val="00585E14"/>
    <w:rsid w:val="005865D5"/>
    <w:rsid w:val="005978A6"/>
    <w:rsid w:val="005A3F6A"/>
    <w:rsid w:val="005A5022"/>
    <w:rsid w:val="005A6191"/>
    <w:rsid w:val="005B0058"/>
    <w:rsid w:val="005B5993"/>
    <w:rsid w:val="005B7130"/>
    <w:rsid w:val="005B7CC3"/>
    <w:rsid w:val="005C2FA3"/>
    <w:rsid w:val="005C3AFC"/>
    <w:rsid w:val="005C4134"/>
    <w:rsid w:val="005C6286"/>
    <w:rsid w:val="005C62AE"/>
    <w:rsid w:val="005C655A"/>
    <w:rsid w:val="005C71F3"/>
    <w:rsid w:val="005D2633"/>
    <w:rsid w:val="005D5DF3"/>
    <w:rsid w:val="005D6419"/>
    <w:rsid w:val="005E1139"/>
    <w:rsid w:val="005E399F"/>
    <w:rsid w:val="005E4165"/>
    <w:rsid w:val="005E4BF1"/>
    <w:rsid w:val="005E7CA9"/>
    <w:rsid w:val="005F374B"/>
    <w:rsid w:val="005F4AB2"/>
    <w:rsid w:val="00602F33"/>
    <w:rsid w:val="00603136"/>
    <w:rsid w:val="0060346B"/>
    <w:rsid w:val="0060359B"/>
    <w:rsid w:val="00604437"/>
    <w:rsid w:val="006069A8"/>
    <w:rsid w:val="00607A29"/>
    <w:rsid w:val="00616A7A"/>
    <w:rsid w:val="006232CD"/>
    <w:rsid w:val="00623A80"/>
    <w:rsid w:val="006240D6"/>
    <w:rsid w:val="00627099"/>
    <w:rsid w:val="00633E32"/>
    <w:rsid w:val="00642835"/>
    <w:rsid w:val="00642F57"/>
    <w:rsid w:val="00643BDB"/>
    <w:rsid w:val="00646C9C"/>
    <w:rsid w:val="00647C0A"/>
    <w:rsid w:val="00651020"/>
    <w:rsid w:val="00657F01"/>
    <w:rsid w:val="00660A3D"/>
    <w:rsid w:val="006633D5"/>
    <w:rsid w:val="00667CAC"/>
    <w:rsid w:val="00670446"/>
    <w:rsid w:val="00672810"/>
    <w:rsid w:val="006731C8"/>
    <w:rsid w:val="00673E98"/>
    <w:rsid w:val="006748A2"/>
    <w:rsid w:val="006748DD"/>
    <w:rsid w:val="00675968"/>
    <w:rsid w:val="006808AA"/>
    <w:rsid w:val="00681B24"/>
    <w:rsid w:val="006832B5"/>
    <w:rsid w:val="0068377F"/>
    <w:rsid w:val="00687569"/>
    <w:rsid w:val="006912A8"/>
    <w:rsid w:val="006933AD"/>
    <w:rsid w:val="00693C6D"/>
    <w:rsid w:val="006A1322"/>
    <w:rsid w:val="006A3F4E"/>
    <w:rsid w:val="006A4BAE"/>
    <w:rsid w:val="006A67EA"/>
    <w:rsid w:val="006B0E6C"/>
    <w:rsid w:val="006B1E5C"/>
    <w:rsid w:val="006B38FD"/>
    <w:rsid w:val="006B3B3B"/>
    <w:rsid w:val="006B6A00"/>
    <w:rsid w:val="006C01AC"/>
    <w:rsid w:val="006C033F"/>
    <w:rsid w:val="006C0F63"/>
    <w:rsid w:val="006C7F3A"/>
    <w:rsid w:val="006D0999"/>
    <w:rsid w:val="006D1BEC"/>
    <w:rsid w:val="006D2756"/>
    <w:rsid w:val="006E299E"/>
    <w:rsid w:val="006E38C4"/>
    <w:rsid w:val="006E679A"/>
    <w:rsid w:val="006F46C7"/>
    <w:rsid w:val="006F6785"/>
    <w:rsid w:val="007010AF"/>
    <w:rsid w:val="00706144"/>
    <w:rsid w:val="00710A07"/>
    <w:rsid w:val="0071177E"/>
    <w:rsid w:val="00713540"/>
    <w:rsid w:val="00714A9E"/>
    <w:rsid w:val="00715C8B"/>
    <w:rsid w:val="007258D5"/>
    <w:rsid w:val="00725EDE"/>
    <w:rsid w:val="00726523"/>
    <w:rsid w:val="00732388"/>
    <w:rsid w:val="0073470C"/>
    <w:rsid w:val="00735B80"/>
    <w:rsid w:val="0073794C"/>
    <w:rsid w:val="00747558"/>
    <w:rsid w:val="00751EAE"/>
    <w:rsid w:val="00755C45"/>
    <w:rsid w:val="00761009"/>
    <w:rsid w:val="00767BBC"/>
    <w:rsid w:val="007755E8"/>
    <w:rsid w:val="00776D79"/>
    <w:rsid w:val="00780382"/>
    <w:rsid w:val="00782C6B"/>
    <w:rsid w:val="007922AE"/>
    <w:rsid w:val="0079538F"/>
    <w:rsid w:val="00795896"/>
    <w:rsid w:val="007973EE"/>
    <w:rsid w:val="007A0F2E"/>
    <w:rsid w:val="007A19B7"/>
    <w:rsid w:val="007A30DC"/>
    <w:rsid w:val="007A3CA8"/>
    <w:rsid w:val="007A59E2"/>
    <w:rsid w:val="007B11DF"/>
    <w:rsid w:val="007B2D32"/>
    <w:rsid w:val="007B55DB"/>
    <w:rsid w:val="007C0D1B"/>
    <w:rsid w:val="007C4488"/>
    <w:rsid w:val="007C6CF7"/>
    <w:rsid w:val="007C7593"/>
    <w:rsid w:val="007E075A"/>
    <w:rsid w:val="007E32B2"/>
    <w:rsid w:val="007E4DFE"/>
    <w:rsid w:val="007F0952"/>
    <w:rsid w:val="007F10C7"/>
    <w:rsid w:val="007F5713"/>
    <w:rsid w:val="007F5FDC"/>
    <w:rsid w:val="00800E82"/>
    <w:rsid w:val="008012BF"/>
    <w:rsid w:val="0080253F"/>
    <w:rsid w:val="00802598"/>
    <w:rsid w:val="00802F82"/>
    <w:rsid w:val="008073A9"/>
    <w:rsid w:val="008076A4"/>
    <w:rsid w:val="00810086"/>
    <w:rsid w:val="00816202"/>
    <w:rsid w:val="00816C81"/>
    <w:rsid w:val="00817E35"/>
    <w:rsid w:val="00820AAA"/>
    <w:rsid w:val="008217A7"/>
    <w:rsid w:val="0082546E"/>
    <w:rsid w:val="0082641E"/>
    <w:rsid w:val="00830642"/>
    <w:rsid w:val="00830746"/>
    <w:rsid w:val="00831518"/>
    <w:rsid w:val="0084037B"/>
    <w:rsid w:val="008407DC"/>
    <w:rsid w:val="00843093"/>
    <w:rsid w:val="00850C02"/>
    <w:rsid w:val="00852119"/>
    <w:rsid w:val="0085345A"/>
    <w:rsid w:val="00856E53"/>
    <w:rsid w:val="00862D20"/>
    <w:rsid w:val="00866732"/>
    <w:rsid w:val="0087130F"/>
    <w:rsid w:val="0087463B"/>
    <w:rsid w:val="008750D3"/>
    <w:rsid w:val="00876427"/>
    <w:rsid w:val="008821E4"/>
    <w:rsid w:val="00882D08"/>
    <w:rsid w:val="00885D3F"/>
    <w:rsid w:val="00890CD2"/>
    <w:rsid w:val="00891F8B"/>
    <w:rsid w:val="00896085"/>
    <w:rsid w:val="0089738A"/>
    <w:rsid w:val="008A0B91"/>
    <w:rsid w:val="008A2E22"/>
    <w:rsid w:val="008A4008"/>
    <w:rsid w:val="008A4728"/>
    <w:rsid w:val="008A7A19"/>
    <w:rsid w:val="008B72CE"/>
    <w:rsid w:val="008C05F9"/>
    <w:rsid w:val="008C2AB0"/>
    <w:rsid w:val="008C3A30"/>
    <w:rsid w:val="008C6CEF"/>
    <w:rsid w:val="008C7A8F"/>
    <w:rsid w:val="008D2407"/>
    <w:rsid w:val="008D65D6"/>
    <w:rsid w:val="008D7928"/>
    <w:rsid w:val="008E0B2F"/>
    <w:rsid w:val="008E407E"/>
    <w:rsid w:val="008E62B8"/>
    <w:rsid w:val="008F3E32"/>
    <w:rsid w:val="008F42FC"/>
    <w:rsid w:val="008F6925"/>
    <w:rsid w:val="008F747C"/>
    <w:rsid w:val="008F7852"/>
    <w:rsid w:val="00900807"/>
    <w:rsid w:val="009013ED"/>
    <w:rsid w:val="00906880"/>
    <w:rsid w:val="009072D8"/>
    <w:rsid w:val="009104ED"/>
    <w:rsid w:val="00912167"/>
    <w:rsid w:val="00915CAB"/>
    <w:rsid w:val="00916F0F"/>
    <w:rsid w:val="00924E14"/>
    <w:rsid w:val="009268AA"/>
    <w:rsid w:val="00930589"/>
    <w:rsid w:val="009326C1"/>
    <w:rsid w:val="00934EE7"/>
    <w:rsid w:val="009359BE"/>
    <w:rsid w:val="009408CE"/>
    <w:rsid w:val="00942844"/>
    <w:rsid w:val="009443EB"/>
    <w:rsid w:val="00944915"/>
    <w:rsid w:val="00944EE6"/>
    <w:rsid w:val="00945FF0"/>
    <w:rsid w:val="009502AB"/>
    <w:rsid w:val="00951370"/>
    <w:rsid w:val="0095674D"/>
    <w:rsid w:val="0095798B"/>
    <w:rsid w:val="00962585"/>
    <w:rsid w:val="00963621"/>
    <w:rsid w:val="0097550D"/>
    <w:rsid w:val="00976D44"/>
    <w:rsid w:val="0098402B"/>
    <w:rsid w:val="00991168"/>
    <w:rsid w:val="00992B79"/>
    <w:rsid w:val="009A004B"/>
    <w:rsid w:val="009A096E"/>
    <w:rsid w:val="009A53B4"/>
    <w:rsid w:val="009A5834"/>
    <w:rsid w:val="009A6C31"/>
    <w:rsid w:val="009B0561"/>
    <w:rsid w:val="009B127A"/>
    <w:rsid w:val="009B2D57"/>
    <w:rsid w:val="009B3C7F"/>
    <w:rsid w:val="009B5DBB"/>
    <w:rsid w:val="009B6303"/>
    <w:rsid w:val="009C2673"/>
    <w:rsid w:val="009C35F4"/>
    <w:rsid w:val="009C5124"/>
    <w:rsid w:val="009C7FBB"/>
    <w:rsid w:val="009D0F94"/>
    <w:rsid w:val="009D199D"/>
    <w:rsid w:val="009D2FDE"/>
    <w:rsid w:val="009D4A63"/>
    <w:rsid w:val="009D5385"/>
    <w:rsid w:val="009E1DB9"/>
    <w:rsid w:val="009E1E21"/>
    <w:rsid w:val="009E39A0"/>
    <w:rsid w:val="009E4A13"/>
    <w:rsid w:val="009E6C9C"/>
    <w:rsid w:val="009F28FC"/>
    <w:rsid w:val="009F327D"/>
    <w:rsid w:val="009F3BCC"/>
    <w:rsid w:val="009F40DC"/>
    <w:rsid w:val="009F4B7A"/>
    <w:rsid w:val="009F706A"/>
    <w:rsid w:val="00A00F6C"/>
    <w:rsid w:val="00A0207B"/>
    <w:rsid w:val="00A043FD"/>
    <w:rsid w:val="00A07FE7"/>
    <w:rsid w:val="00A10F3E"/>
    <w:rsid w:val="00A13975"/>
    <w:rsid w:val="00A13BE9"/>
    <w:rsid w:val="00A26D38"/>
    <w:rsid w:val="00A329ED"/>
    <w:rsid w:val="00A34A87"/>
    <w:rsid w:val="00A359FC"/>
    <w:rsid w:val="00A42799"/>
    <w:rsid w:val="00A438F2"/>
    <w:rsid w:val="00A447CC"/>
    <w:rsid w:val="00A44DE0"/>
    <w:rsid w:val="00A46DF3"/>
    <w:rsid w:val="00A47A16"/>
    <w:rsid w:val="00A53400"/>
    <w:rsid w:val="00A564A5"/>
    <w:rsid w:val="00A57B12"/>
    <w:rsid w:val="00A60513"/>
    <w:rsid w:val="00A6225C"/>
    <w:rsid w:val="00A65BE8"/>
    <w:rsid w:val="00A750B7"/>
    <w:rsid w:val="00A77EA0"/>
    <w:rsid w:val="00A8179F"/>
    <w:rsid w:val="00A8497A"/>
    <w:rsid w:val="00A84DD9"/>
    <w:rsid w:val="00A97442"/>
    <w:rsid w:val="00AA1166"/>
    <w:rsid w:val="00AA1B96"/>
    <w:rsid w:val="00AA2A60"/>
    <w:rsid w:val="00AA3011"/>
    <w:rsid w:val="00AA3FA6"/>
    <w:rsid w:val="00AA6E73"/>
    <w:rsid w:val="00AB18B3"/>
    <w:rsid w:val="00AB1A7D"/>
    <w:rsid w:val="00AB2E76"/>
    <w:rsid w:val="00AB4B05"/>
    <w:rsid w:val="00AB5997"/>
    <w:rsid w:val="00AB5A04"/>
    <w:rsid w:val="00AC1759"/>
    <w:rsid w:val="00AC302E"/>
    <w:rsid w:val="00AC4EE2"/>
    <w:rsid w:val="00AC740E"/>
    <w:rsid w:val="00AD14BD"/>
    <w:rsid w:val="00AD19EB"/>
    <w:rsid w:val="00AD7EB7"/>
    <w:rsid w:val="00AE543D"/>
    <w:rsid w:val="00AE693D"/>
    <w:rsid w:val="00AE7E55"/>
    <w:rsid w:val="00AF1CD5"/>
    <w:rsid w:val="00AF1F5C"/>
    <w:rsid w:val="00AF352B"/>
    <w:rsid w:val="00AF45D8"/>
    <w:rsid w:val="00AF5477"/>
    <w:rsid w:val="00AF67CC"/>
    <w:rsid w:val="00B0063E"/>
    <w:rsid w:val="00B0596B"/>
    <w:rsid w:val="00B060F6"/>
    <w:rsid w:val="00B115A7"/>
    <w:rsid w:val="00B12A30"/>
    <w:rsid w:val="00B13723"/>
    <w:rsid w:val="00B160C7"/>
    <w:rsid w:val="00B16FF1"/>
    <w:rsid w:val="00B20513"/>
    <w:rsid w:val="00B20A26"/>
    <w:rsid w:val="00B228AE"/>
    <w:rsid w:val="00B259D6"/>
    <w:rsid w:val="00B31656"/>
    <w:rsid w:val="00B40FB8"/>
    <w:rsid w:val="00B420BD"/>
    <w:rsid w:val="00B42112"/>
    <w:rsid w:val="00B45E72"/>
    <w:rsid w:val="00B46CBD"/>
    <w:rsid w:val="00B47208"/>
    <w:rsid w:val="00B500B7"/>
    <w:rsid w:val="00B504D2"/>
    <w:rsid w:val="00B51D1E"/>
    <w:rsid w:val="00B53253"/>
    <w:rsid w:val="00B534BA"/>
    <w:rsid w:val="00B554DA"/>
    <w:rsid w:val="00B64AE4"/>
    <w:rsid w:val="00B64E79"/>
    <w:rsid w:val="00B679D1"/>
    <w:rsid w:val="00B7566C"/>
    <w:rsid w:val="00B7592A"/>
    <w:rsid w:val="00B80086"/>
    <w:rsid w:val="00B8137B"/>
    <w:rsid w:val="00B82A9B"/>
    <w:rsid w:val="00B84B5F"/>
    <w:rsid w:val="00B91427"/>
    <w:rsid w:val="00BA4425"/>
    <w:rsid w:val="00BA5F8E"/>
    <w:rsid w:val="00BB1444"/>
    <w:rsid w:val="00BB3D0E"/>
    <w:rsid w:val="00BC097B"/>
    <w:rsid w:val="00BC210F"/>
    <w:rsid w:val="00BC4C2D"/>
    <w:rsid w:val="00BC4EC5"/>
    <w:rsid w:val="00BC6AFD"/>
    <w:rsid w:val="00BC6C5E"/>
    <w:rsid w:val="00BC7818"/>
    <w:rsid w:val="00BC7F91"/>
    <w:rsid w:val="00BD15C6"/>
    <w:rsid w:val="00BE171C"/>
    <w:rsid w:val="00BE26DB"/>
    <w:rsid w:val="00BE337E"/>
    <w:rsid w:val="00BE60D8"/>
    <w:rsid w:val="00BE756A"/>
    <w:rsid w:val="00BE7742"/>
    <w:rsid w:val="00BF4BB8"/>
    <w:rsid w:val="00BF5709"/>
    <w:rsid w:val="00C01DF2"/>
    <w:rsid w:val="00C03E4D"/>
    <w:rsid w:val="00C0437F"/>
    <w:rsid w:val="00C0510E"/>
    <w:rsid w:val="00C0667D"/>
    <w:rsid w:val="00C0790A"/>
    <w:rsid w:val="00C07A6E"/>
    <w:rsid w:val="00C10FB4"/>
    <w:rsid w:val="00C13386"/>
    <w:rsid w:val="00C14522"/>
    <w:rsid w:val="00C14CAF"/>
    <w:rsid w:val="00C212BD"/>
    <w:rsid w:val="00C22CD9"/>
    <w:rsid w:val="00C23621"/>
    <w:rsid w:val="00C25BD0"/>
    <w:rsid w:val="00C2698D"/>
    <w:rsid w:val="00C279F7"/>
    <w:rsid w:val="00C30DCB"/>
    <w:rsid w:val="00C35EFA"/>
    <w:rsid w:val="00C40475"/>
    <w:rsid w:val="00C43AFD"/>
    <w:rsid w:val="00C4582C"/>
    <w:rsid w:val="00C501E5"/>
    <w:rsid w:val="00C50D87"/>
    <w:rsid w:val="00C526B7"/>
    <w:rsid w:val="00C53926"/>
    <w:rsid w:val="00C54EEF"/>
    <w:rsid w:val="00C56D5C"/>
    <w:rsid w:val="00C56E1F"/>
    <w:rsid w:val="00C577AF"/>
    <w:rsid w:val="00C57E9A"/>
    <w:rsid w:val="00C60616"/>
    <w:rsid w:val="00C60A01"/>
    <w:rsid w:val="00C613A5"/>
    <w:rsid w:val="00C64801"/>
    <w:rsid w:val="00C66C97"/>
    <w:rsid w:val="00C703BC"/>
    <w:rsid w:val="00C70586"/>
    <w:rsid w:val="00C70ED3"/>
    <w:rsid w:val="00C75A8D"/>
    <w:rsid w:val="00C80DC2"/>
    <w:rsid w:val="00C82A2D"/>
    <w:rsid w:val="00C8798B"/>
    <w:rsid w:val="00C91762"/>
    <w:rsid w:val="00C9221F"/>
    <w:rsid w:val="00C96D4D"/>
    <w:rsid w:val="00C97E0F"/>
    <w:rsid w:val="00C97F6A"/>
    <w:rsid w:val="00CA23AE"/>
    <w:rsid w:val="00CA5002"/>
    <w:rsid w:val="00CA7E83"/>
    <w:rsid w:val="00CB35CE"/>
    <w:rsid w:val="00CB3638"/>
    <w:rsid w:val="00CB4D66"/>
    <w:rsid w:val="00CB6A19"/>
    <w:rsid w:val="00CC063E"/>
    <w:rsid w:val="00CC3337"/>
    <w:rsid w:val="00CC4489"/>
    <w:rsid w:val="00CC6D07"/>
    <w:rsid w:val="00CC7B37"/>
    <w:rsid w:val="00CD4463"/>
    <w:rsid w:val="00CE060D"/>
    <w:rsid w:val="00CE1D30"/>
    <w:rsid w:val="00CE4261"/>
    <w:rsid w:val="00CE5959"/>
    <w:rsid w:val="00CF1CDB"/>
    <w:rsid w:val="00CF3A93"/>
    <w:rsid w:val="00CF44D4"/>
    <w:rsid w:val="00CF4830"/>
    <w:rsid w:val="00CF6EC7"/>
    <w:rsid w:val="00CF6FD9"/>
    <w:rsid w:val="00D019E3"/>
    <w:rsid w:val="00D04469"/>
    <w:rsid w:val="00D04B9C"/>
    <w:rsid w:val="00D133F6"/>
    <w:rsid w:val="00D1485A"/>
    <w:rsid w:val="00D20793"/>
    <w:rsid w:val="00D23CC2"/>
    <w:rsid w:val="00D24252"/>
    <w:rsid w:val="00D24BC8"/>
    <w:rsid w:val="00D27573"/>
    <w:rsid w:val="00D27C0C"/>
    <w:rsid w:val="00D305A8"/>
    <w:rsid w:val="00D36807"/>
    <w:rsid w:val="00D37625"/>
    <w:rsid w:val="00D405E6"/>
    <w:rsid w:val="00D43A91"/>
    <w:rsid w:val="00D510B9"/>
    <w:rsid w:val="00D5162F"/>
    <w:rsid w:val="00D51F41"/>
    <w:rsid w:val="00D52B59"/>
    <w:rsid w:val="00D55101"/>
    <w:rsid w:val="00D55973"/>
    <w:rsid w:val="00D576B1"/>
    <w:rsid w:val="00D605E4"/>
    <w:rsid w:val="00D60B9B"/>
    <w:rsid w:val="00D610C3"/>
    <w:rsid w:val="00D64F72"/>
    <w:rsid w:val="00D72E08"/>
    <w:rsid w:val="00D76D5D"/>
    <w:rsid w:val="00D82CE8"/>
    <w:rsid w:val="00D90A87"/>
    <w:rsid w:val="00D91DC5"/>
    <w:rsid w:val="00D94903"/>
    <w:rsid w:val="00DA44FE"/>
    <w:rsid w:val="00DA4663"/>
    <w:rsid w:val="00DB4E63"/>
    <w:rsid w:val="00DB5B40"/>
    <w:rsid w:val="00DB7386"/>
    <w:rsid w:val="00DB7757"/>
    <w:rsid w:val="00DB7ADF"/>
    <w:rsid w:val="00DC1ACF"/>
    <w:rsid w:val="00DC2A10"/>
    <w:rsid w:val="00DC709E"/>
    <w:rsid w:val="00DD13F8"/>
    <w:rsid w:val="00DD14EE"/>
    <w:rsid w:val="00DD1CE9"/>
    <w:rsid w:val="00DD2567"/>
    <w:rsid w:val="00DD6B6E"/>
    <w:rsid w:val="00DD707A"/>
    <w:rsid w:val="00DE01E2"/>
    <w:rsid w:val="00DE0BAB"/>
    <w:rsid w:val="00DE2E42"/>
    <w:rsid w:val="00DE2F30"/>
    <w:rsid w:val="00DE4872"/>
    <w:rsid w:val="00DE774C"/>
    <w:rsid w:val="00DE7DC1"/>
    <w:rsid w:val="00DF0811"/>
    <w:rsid w:val="00DF1461"/>
    <w:rsid w:val="00DF46A1"/>
    <w:rsid w:val="00E01517"/>
    <w:rsid w:val="00E07856"/>
    <w:rsid w:val="00E142DD"/>
    <w:rsid w:val="00E14F26"/>
    <w:rsid w:val="00E17127"/>
    <w:rsid w:val="00E17D52"/>
    <w:rsid w:val="00E25A2E"/>
    <w:rsid w:val="00E27854"/>
    <w:rsid w:val="00E30C40"/>
    <w:rsid w:val="00E3423B"/>
    <w:rsid w:val="00E34D0F"/>
    <w:rsid w:val="00E421BD"/>
    <w:rsid w:val="00E44110"/>
    <w:rsid w:val="00E472C4"/>
    <w:rsid w:val="00E47E9C"/>
    <w:rsid w:val="00E5201E"/>
    <w:rsid w:val="00E53E75"/>
    <w:rsid w:val="00E57646"/>
    <w:rsid w:val="00E600EB"/>
    <w:rsid w:val="00E60585"/>
    <w:rsid w:val="00E6133F"/>
    <w:rsid w:val="00E6427C"/>
    <w:rsid w:val="00E71E38"/>
    <w:rsid w:val="00E7201B"/>
    <w:rsid w:val="00E739E7"/>
    <w:rsid w:val="00E74AB8"/>
    <w:rsid w:val="00E75B6A"/>
    <w:rsid w:val="00E77D95"/>
    <w:rsid w:val="00E808BB"/>
    <w:rsid w:val="00E90A09"/>
    <w:rsid w:val="00E911D2"/>
    <w:rsid w:val="00E91269"/>
    <w:rsid w:val="00E92DCB"/>
    <w:rsid w:val="00E950C8"/>
    <w:rsid w:val="00E966EA"/>
    <w:rsid w:val="00E97325"/>
    <w:rsid w:val="00EA10BE"/>
    <w:rsid w:val="00EA313F"/>
    <w:rsid w:val="00EA6318"/>
    <w:rsid w:val="00EA7709"/>
    <w:rsid w:val="00EA7EAF"/>
    <w:rsid w:val="00EB0BEF"/>
    <w:rsid w:val="00EB2F9A"/>
    <w:rsid w:val="00EB39D7"/>
    <w:rsid w:val="00EB5BD4"/>
    <w:rsid w:val="00EB65FA"/>
    <w:rsid w:val="00EC1237"/>
    <w:rsid w:val="00EC373D"/>
    <w:rsid w:val="00EC4035"/>
    <w:rsid w:val="00EC4925"/>
    <w:rsid w:val="00EC5F3E"/>
    <w:rsid w:val="00EC7082"/>
    <w:rsid w:val="00ED40E8"/>
    <w:rsid w:val="00ED487F"/>
    <w:rsid w:val="00ED4E40"/>
    <w:rsid w:val="00ED5674"/>
    <w:rsid w:val="00ED592F"/>
    <w:rsid w:val="00EE4AB8"/>
    <w:rsid w:val="00EE503C"/>
    <w:rsid w:val="00EE57F0"/>
    <w:rsid w:val="00EF1A48"/>
    <w:rsid w:val="00EF1E80"/>
    <w:rsid w:val="00EF339F"/>
    <w:rsid w:val="00EF3EDC"/>
    <w:rsid w:val="00F027F3"/>
    <w:rsid w:val="00F038D1"/>
    <w:rsid w:val="00F06BBE"/>
    <w:rsid w:val="00F0757F"/>
    <w:rsid w:val="00F15606"/>
    <w:rsid w:val="00F15DA8"/>
    <w:rsid w:val="00F16EA1"/>
    <w:rsid w:val="00F17D6A"/>
    <w:rsid w:val="00F20AA6"/>
    <w:rsid w:val="00F20CFE"/>
    <w:rsid w:val="00F230DC"/>
    <w:rsid w:val="00F24CDA"/>
    <w:rsid w:val="00F2507D"/>
    <w:rsid w:val="00F2547C"/>
    <w:rsid w:val="00F25C6D"/>
    <w:rsid w:val="00F31ED0"/>
    <w:rsid w:val="00F35A4D"/>
    <w:rsid w:val="00F436F6"/>
    <w:rsid w:val="00F45862"/>
    <w:rsid w:val="00F47676"/>
    <w:rsid w:val="00F4780D"/>
    <w:rsid w:val="00F51358"/>
    <w:rsid w:val="00F5430F"/>
    <w:rsid w:val="00F622FD"/>
    <w:rsid w:val="00F72C9B"/>
    <w:rsid w:val="00F73A98"/>
    <w:rsid w:val="00F74901"/>
    <w:rsid w:val="00F866CD"/>
    <w:rsid w:val="00F86AE4"/>
    <w:rsid w:val="00F8746D"/>
    <w:rsid w:val="00F90265"/>
    <w:rsid w:val="00F931C0"/>
    <w:rsid w:val="00F966EC"/>
    <w:rsid w:val="00FA04C3"/>
    <w:rsid w:val="00FA0987"/>
    <w:rsid w:val="00FA14B5"/>
    <w:rsid w:val="00FA15D2"/>
    <w:rsid w:val="00FA243B"/>
    <w:rsid w:val="00FA4F14"/>
    <w:rsid w:val="00FB611D"/>
    <w:rsid w:val="00FC6B3A"/>
    <w:rsid w:val="00FD4F97"/>
    <w:rsid w:val="00FE1CD1"/>
    <w:rsid w:val="00FE3F8C"/>
    <w:rsid w:val="00FE4127"/>
    <w:rsid w:val="00FE7068"/>
    <w:rsid w:val="00FE73F9"/>
    <w:rsid w:val="00FF0392"/>
    <w:rsid w:val="00FF18D9"/>
    <w:rsid w:val="00FF4415"/>
    <w:rsid w:val="00FF788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E4261"/>
    <w:rPr>
      <w:rFonts w:eastAsia="Times New Roman"/>
      <w:sz w:val="24"/>
      <w:szCs w:val="24"/>
    </w:rPr>
  </w:style>
  <w:style w:type="paragraph" w:styleId="Antrat1">
    <w:name w:val="heading 1"/>
    <w:basedOn w:val="prastasis"/>
    <w:next w:val="prastasis"/>
    <w:link w:val="Antrat1Diagrama"/>
    <w:uiPriority w:val="9"/>
    <w:qFormat/>
    <w:rsid w:val="0012215C"/>
    <w:pPr>
      <w:keepNext/>
      <w:numPr>
        <w:numId w:val="18"/>
      </w:numPr>
      <w:suppressAutoHyphens/>
      <w:jc w:val="center"/>
      <w:outlineLvl w:val="0"/>
    </w:pPr>
    <w:rPr>
      <w:b/>
      <w:szCs w:val="20"/>
      <w:lang w:eastAsia="zh-CN"/>
    </w:rPr>
  </w:style>
  <w:style w:type="paragraph" w:styleId="Antrat2">
    <w:name w:val="heading 2"/>
    <w:basedOn w:val="prastasis"/>
    <w:next w:val="prastasis"/>
    <w:link w:val="Antrat2Diagrama"/>
    <w:uiPriority w:val="9"/>
    <w:semiHidden/>
    <w:unhideWhenUsed/>
    <w:qFormat/>
    <w:rsid w:val="0012215C"/>
    <w:pPr>
      <w:keepNext/>
      <w:numPr>
        <w:ilvl w:val="1"/>
        <w:numId w:val="18"/>
      </w:numPr>
      <w:suppressAutoHyphens/>
      <w:spacing w:before="240" w:after="60"/>
      <w:outlineLvl w:val="1"/>
    </w:pPr>
    <w:rPr>
      <w:rFonts w:ascii="Calibri Light" w:hAnsi="Calibri Light" w:cs="Calibri Light"/>
      <w:b/>
      <w:i/>
      <w:sz w:val="28"/>
      <w:szCs w:val="20"/>
      <w:lang w:eastAsia="zh-CN"/>
    </w:rPr>
  </w:style>
  <w:style w:type="paragraph" w:styleId="Antrat7">
    <w:name w:val="heading 7"/>
    <w:basedOn w:val="prastasis"/>
    <w:next w:val="prastasis"/>
    <w:link w:val="Antrat7Diagrama"/>
    <w:qFormat/>
    <w:rsid w:val="0012215C"/>
    <w:pPr>
      <w:numPr>
        <w:ilvl w:val="6"/>
        <w:numId w:val="18"/>
      </w:numPr>
      <w:suppressAutoHyphens/>
      <w:spacing w:before="240" w:after="60"/>
      <w:outlineLvl w:val="6"/>
    </w:pPr>
    <w:rPr>
      <w:rFonts w:ascii="Calibri" w:hAnsi="Calibri" w:cs="Calibri"/>
      <w:szCs w:val="20"/>
      <w:lang w:eastAsia="zh-CN"/>
    </w:rPr>
  </w:style>
  <w:style w:type="paragraph" w:styleId="Antrat8">
    <w:name w:val="heading 8"/>
    <w:basedOn w:val="prastasis"/>
    <w:next w:val="prastasis"/>
    <w:link w:val="Antrat8Diagrama"/>
    <w:qFormat/>
    <w:rsid w:val="0012215C"/>
    <w:pPr>
      <w:numPr>
        <w:ilvl w:val="7"/>
        <w:numId w:val="18"/>
      </w:numPr>
      <w:suppressAutoHyphens/>
      <w:spacing w:before="240" w:after="60"/>
      <w:outlineLvl w:val="7"/>
    </w:pPr>
    <w:rPr>
      <w:rFonts w:ascii="Calibri" w:hAnsi="Calibri" w:cs="Calibri"/>
      <w:i/>
      <w:szCs w:val="20"/>
      <w:lang w:eastAsia="zh-C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qFormat/>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AE543D"/>
    <w:rPr>
      <w:rFonts w:eastAsia="Times New Roman"/>
      <w:sz w:val="24"/>
      <w:szCs w:val="24"/>
    </w:rPr>
  </w:style>
  <w:style w:type="character" w:customStyle="1" w:styleId="Antrat1Diagrama">
    <w:name w:val="Antraštė 1 Diagrama"/>
    <w:basedOn w:val="Numatytasispastraiposriftas"/>
    <w:link w:val="Antrat1"/>
    <w:uiPriority w:val="9"/>
    <w:rsid w:val="0012215C"/>
    <w:rPr>
      <w:rFonts w:eastAsia="Times New Roman"/>
      <w:b/>
      <w:sz w:val="24"/>
      <w:lang w:eastAsia="zh-CN"/>
    </w:rPr>
  </w:style>
  <w:style w:type="character" w:customStyle="1" w:styleId="Antrat2Diagrama">
    <w:name w:val="Antraštė 2 Diagrama"/>
    <w:basedOn w:val="Numatytasispastraiposriftas"/>
    <w:link w:val="Antrat2"/>
    <w:uiPriority w:val="9"/>
    <w:semiHidden/>
    <w:rsid w:val="0012215C"/>
    <w:rPr>
      <w:rFonts w:ascii="Calibri Light" w:eastAsia="Times New Roman" w:hAnsi="Calibri Light" w:cs="Calibri Light"/>
      <w:b/>
      <w:i/>
      <w:sz w:val="28"/>
      <w:lang w:eastAsia="zh-CN"/>
    </w:rPr>
  </w:style>
  <w:style w:type="character" w:customStyle="1" w:styleId="Antrat7Diagrama">
    <w:name w:val="Antraštė 7 Diagrama"/>
    <w:basedOn w:val="Numatytasispastraiposriftas"/>
    <w:link w:val="Antrat7"/>
    <w:rsid w:val="0012215C"/>
    <w:rPr>
      <w:rFonts w:ascii="Calibri" w:eastAsia="Times New Roman" w:hAnsi="Calibri" w:cs="Calibri"/>
      <w:sz w:val="24"/>
      <w:lang w:eastAsia="zh-CN"/>
    </w:rPr>
  </w:style>
  <w:style w:type="character" w:customStyle="1" w:styleId="Antrat8Diagrama">
    <w:name w:val="Antraštė 8 Diagrama"/>
    <w:basedOn w:val="Numatytasispastraiposriftas"/>
    <w:link w:val="Antrat8"/>
    <w:rsid w:val="0012215C"/>
    <w:rPr>
      <w:rFonts w:ascii="Calibri" w:eastAsia="Times New Roman" w:hAnsi="Calibri" w:cs="Calibri"/>
      <w:i/>
      <w:sz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238199988">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8E392-723A-43F7-B3F7-28DF35E5C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9524</Words>
  <Characters>5429</Characters>
  <Application>Microsoft Office Word</Application>
  <DocSecurity>4</DocSecurity>
  <Lines>45</Lines>
  <Paragraphs>29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14924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2025-12-03T09:01:00Z</dcterms:created>
  <dcterms:modified xsi:type="dcterms:W3CDTF">2025-12-03T09:01:00Z</dcterms:modified>
</cp:coreProperties>
</file>