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87184"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7EA7B4A2" w14:textId="77777777" w:rsidR="00E2081D" w:rsidRDefault="00E2081D" w:rsidP="00E2081D">
      <w:pPr>
        <w:ind w:left="5182"/>
        <w:jc w:val="both"/>
        <w:rPr>
          <w:szCs w:val="24"/>
        </w:rPr>
      </w:pPr>
      <w:r>
        <w:rPr>
          <w:szCs w:val="24"/>
        </w:rPr>
        <w:t>priedas</w:t>
      </w:r>
    </w:p>
    <w:p w14:paraId="02C9A956" w14:textId="77777777" w:rsidR="00E2081D" w:rsidRDefault="00E2081D" w:rsidP="00E2081D">
      <w:pPr>
        <w:rPr>
          <w:szCs w:val="24"/>
        </w:rPr>
      </w:pPr>
    </w:p>
    <w:p w14:paraId="0D71ECBC" w14:textId="77777777" w:rsidR="00E2081D" w:rsidRDefault="00E2081D" w:rsidP="00E2081D">
      <w:pPr>
        <w:jc w:val="center"/>
        <w:rPr>
          <w:b/>
          <w:szCs w:val="24"/>
        </w:rPr>
      </w:pPr>
      <w:r>
        <w:rPr>
          <w:b/>
          <w:szCs w:val="24"/>
        </w:rPr>
        <w:t xml:space="preserve">(Poveikio konkurencijai ir atitikties valstybės pagalbos reikalavimams vertinimo </w:t>
      </w:r>
    </w:p>
    <w:p w14:paraId="6693AD62" w14:textId="77777777" w:rsidR="00E2081D" w:rsidRDefault="00E2081D" w:rsidP="00E2081D">
      <w:pPr>
        <w:jc w:val="center"/>
        <w:rPr>
          <w:b/>
          <w:szCs w:val="24"/>
        </w:rPr>
      </w:pPr>
      <w:r>
        <w:rPr>
          <w:b/>
          <w:szCs w:val="24"/>
        </w:rPr>
        <w:t>klausimyno forma)</w:t>
      </w:r>
    </w:p>
    <w:p w14:paraId="4A6F6536" w14:textId="77777777" w:rsidR="00E2081D" w:rsidRDefault="00E2081D" w:rsidP="00E2081D">
      <w:pPr>
        <w:rPr>
          <w:szCs w:val="24"/>
        </w:rPr>
      </w:pPr>
    </w:p>
    <w:p w14:paraId="2E8AB5F0" w14:textId="77777777" w:rsidR="00E2081D" w:rsidRDefault="00E2081D" w:rsidP="00E2081D">
      <w:pPr>
        <w:rPr>
          <w:szCs w:val="24"/>
        </w:rPr>
      </w:pPr>
    </w:p>
    <w:p w14:paraId="1A72928E"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386D074F" w14:textId="77777777" w:rsidR="00E2081D" w:rsidRDefault="00E2081D" w:rsidP="00E2081D">
      <w:pPr>
        <w:jc w:val="center"/>
        <w:rPr>
          <w:b/>
          <w:bCs/>
          <w:szCs w:val="24"/>
        </w:rPr>
      </w:pPr>
      <w:r>
        <w:rPr>
          <w:b/>
          <w:bCs/>
          <w:szCs w:val="24"/>
        </w:rPr>
        <w:t>KLAUSIMYNAS</w:t>
      </w:r>
    </w:p>
    <w:p w14:paraId="49BE449B" w14:textId="77777777" w:rsidR="00E2081D" w:rsidRDefault="00E2081D" w:rsidP="00E2081D">
      <w:pPr>
        <w:jc w:val="center"/>
        <w:rPr>
          <w:szCs w:val="24"/>
        </w:rPr>
      </w:pPr>
    </w:p>
    <w:p w14:paraId="235ABF29" w14:textId="77777777" w:rsidR="00E2081D" w:rsidRDefault="008D48EE" w:rsidP="00E2081D">
      <w:pPr>
        <w:jc w:val="center"/>
        <w:rPr>
          <w:szCs w:val="24"/>
        </w:rPr>
      </w:pPr>
      <w:r>
        <w:rPr>
          <w:szCs w:val="24"/>
          <w:u w:val="single"/>
        </w:rPr>
        <w:t>202</w:t>
      </w:r>
      <w:r w:rsidR="005A75E8">
        <w:rPr>
          <w:szCs w:val="24"/>
          <w:u w:val="single"/>
        </w:rPr>
        <w:t>5-10-06</w:t>
      </w:r>
      <w:r w:rsidR="006C4DE9">
        <w:rPr>
          <w:szCs w:val="24"/>
        </w:rPr>
        <w:t xml:space="preserve"> Nr. </w:t>
      </w:r>
      <w:r w:rsidR="0064209F">
        <w:rPr>
          <w:szCs w:val="24"/>
        </w:rPr>
        <w:t>18-</w:t>
      </w:r>
    </w:p>
    <w:p w14:paraId="6B643AFE" w14:textId="77777777" w:rsidR="00E2081D" w:rsidRDefault="00E2081D" w:rsidP="00E2081D">
      <w:pPr>
        <w:ind w:firstLine="3922"/>
        <w:rPr>
          <w:szCs w:val="24"/>
        </w:rPr>
      </w:pPr>
      <w:r>
        <w:rPr>
          <w:sz w:val="20"/>
        </w:rPr>
        <w:t>(data)</w:t>
      </w:r>
    </w:p>
    <w:p w14:paraId="7F381DD4" w14:textId="77777777" w:rsidR="00E2081D" w:rsidRDefault="00E2081D" w:rsidP="00E2081D">
      <w:pPr>
        <w:jc w:val="center"/>
        <w:rPr>
          <w:rFonts w:eastAsia="Malgun Gothic"/>
          <w:szCs w:val="24"/>
        </w:rPr>
      </w:pPr>
    </w:p>
    <w:p w14:paraId="26DD3C16"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65E61B83"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1056EB64"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7191152C" w14:textId="77777777"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14:paraId="67243321"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47BA6B66"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55B6F6BA" w14:textId="77777777" w:rsidR="00E2081D" w:rsidRDefault="005A75E8" w:rsidP="00481FE6">
            <w:pPr>
              <w:jc w:val="both"/>
              <w:rPr>
                <w:rFonts w:eastAsia="Malgun Gothic"/>
                <w:sz w:val="20"/>
              </w:rPr>
            </w:pPr>
            <w:r>
              <w:t>83,63</w:t>
            </w:r>
            <w:r w:rsidRPr="00C24D65">
              <w:t xml:space="preserve"> kv. m negyvenam</w:t>
            </w:r>
            <w:r>
              <w:t>osios</w:t>
            </w:r>
            <w:r w:rsidRPr="00C24D65">
              <w:t xml:space="preserve"> patalp</w:t>
            </w:r>
            <w:r>
              <w:t>os</w:t>
            </w:r>
            <w:r w:rsidRPr="00C24D65">
              <w:t xml:space="preserve"> (</w:t>
            </w:r>
            <w:r w:rsidRPr="00B60CA4">
              <w:rPr>
                <w:szCs w:val="24"/>
              </w:rPr>
              <w:t>patalpos yra pastate, kurio unikalus Nr. 2797-30007016</w:t>
            </w:r>
            <w:r>
              <w:rPr>
                <w:szCs w:val="24"/>
              </w:rPr>
              <w:t xml:space="preserve">), </w:t>
            </w:r>
            <w:r w:rsidRPr="00C24D65">
              <w:t xml:space="preserve">esančias </w:t>
            </w:r>
            <w:r>
              <w:t>Beržų g. 37, Panevėžyje.</w:t>
            </w:r>
            <w:r w:rsidRPr="00B60CA4">
              <w:rPr>
                <w:szCs w:val="24"/>
              </w:rPr>
              <w:t xml:space="preserve"> Nekilnojamojo daikto kadastrinių matavimų bylo</w:t>
            </w:r>
            <w:r>
              <w:rPr>
                <w:szCs w:val="24"/>
              </w:rPr>
              <w:t>je</w:t>
            </w:r>
            <w:r w:rsidRPr="00B60CA4">
              <w:rPr>
                <w:szCs w:val="24"/>
              </w:rPr>
              <w:t xml:space="preserve"> registro Nr. 35/45264</w:t>
            </w:r>
            <w:r>
              <w:rPr>
                <w:szCs w:val="24"/>
              </w:rPr>
              <w:t xml:space="preserve"> pagrindinė patalpa (54,42 kv. m) pažymėta indeksu 5 ir bendrojo naudojimo patalpos (29,21 kv. m) pažymėtos indeksais 7, 97 ir 98</w:t>
            </w:r>
          </w:p>
        </w:tc>
      </w:tr>
      <w:tr w:rsidR="00E2081D" w14:paraId="0802A3C1"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72CA78F7"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5C8F7EDC" w14:textId="77777777" w:rsidR="00E2081D" w:rsidRPr="00E2081D" w:rsidRDefault="009C52F4" w:rsidP="00481FE6">
            <w:pPr>
              <w:jc w:val="both"/>
              <w:rPr>
                <w:rFonts w:eastAsia="Malgun Gothic"/>
                <w:szCs w:val="24"/>
              </w:rPr>
            </w:pPr>
            <w:r>
              <w:rPr>
                <w:szCs w:val="24"/>
              </w:rPr>
              <w:t>Lietuvos tautodailininkų sąjungos Panevėžio bendrija (kodas 191777198)</w:t>
            </w:r>
          </w:p>
        </w:tc>
      </w:tr>
      <w:tr w:rsidR="00E2081D" w14:paraId="4E35AADA"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6850D0D1"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7F67DA7B" w14:textId="77777777" w:rsidR="00E2081D" w:rsidRDefault="00BC794C" w:rsidP="00481FE6">
            <w:pPr>
              <w:jc w:val="both"/>
              <w:rPr>
                <w:rFonts w:eastAsia="Malgun Gothic"/>
                <w:i/>
                <w:sz w:val="20"/>
              </w:rPr>
            </w:pPr>
            <w:r>
              <w:rPr>
                <w:sz w:val="23"/>
                <w:szCs w:val="23"/>
              </w:rPr>
              <w:t>Tenkinti etninės kultūros, meno kūrėjų ir kultūros darbuotojų poreikius per kultūros ir meno plėtros, kultūrinės edukacijos arba kultūros paveldo apsaugos veiklą</w:t>
            </w:r>
            <w:r w:rsidRPr="00672517">
              <w:t>.</w:t>
            </w:r>
          </w:p>
        </w:tc>
      </w:tr>
    </w:tbl>
    <w:p w14:paraId="7BE844EF"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38A96327"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8A97991"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17EE589C" w14:textId="77777777" w:rsidTr="00481FE6">
        <w:tc>
          <w:tcPr>
            <w:tcW w:w="362" w:type="pct"/>
            <w:tcBorders>
              <w:top w:val="single" w:sz="4" w:space="0" w:color="auto"/>
              <w:left w:val="single" w:sz="4" w:space="0" w:color="auto"/>
              <w:bottom w:val="single" w:sz="4" w:space="0" w:color="auto"/>
              <w:right w:val="single" w:sz="4" w:space="0" w:color="auto"/>
            </w:tcBorders>
          </w:tcPr>
          <w:p w14:paraId="554DA0D7"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E20317F"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5417A35C"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29E2F28A"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6175B8">
              <w:rPr>
                <w:szCs w:val="24"/>
              </w:rPr>
            </w:r>
            <w:r w:rsidR="006175B8">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27F641D"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6175B8">
              <w:rPr>
                <w:szCs w:val="24"/>
              </w:rPr>
            </w:r>
            <w:r w:rsidR="006175B8">
              <w:rPr>
                <w:szCs w:val="24"/>
              </w:rPr>
              <w:fldChar w:fldCharType="separate"/>
            </w:r>
            <w:r>
              <w:rPr>
                <w:szCs w:val="24"/>
              </w:rPr>
              <w:fldChar w:fldCharType="end"/>
            </w:r>
            <w:bookmarkEnd w:id="1"/>
            <w:r w:rsidR="00E2081D">
              <w:rPr>
                <w:b/>
                <w:bCs/>
                <w:szCs w:val="24"/>
              </w:rPr>
              <w:t>Ne</w:t>
            </w:r>
          </w:p>
          <w:p w14:paraId="6C30670D" w14:textId="77777777" w:rsidR="00E2081D" w:rsidRDefault="00E2081D" w:rsidP="00481FE6">
            <w:pPr>
              <w:rPr>
                <w:rFonts w:eastAsia="Malgun Gothic"/>
                <w:szCs w:val="24"/>
              </w:rPr>
            </w:pPr>
          </w:p>
        </w:tc>
      </w:tr>
      <w:tr w:rsidR="00E2081D" w14:paraId="3E153EE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DCA1F08" w14:textId="77777777" w:rsidR="00E2081D" w:rsidRDefault="00E2081D" w:rsidP="00481FE6">
            <w:pPr>
              <w:jc w:val="center"/>
              <w:rPr>
                <w:rFonts w:eastAsia="Malgun Gothic"/>
                <w:b/>
                <w:szCs w:val="24"/>
              </w:rPr>
            </w:pPr>
            <w:r>
              <w:rPr>
                <w:b/>
                <w:szCs w:val="24"/>
              </w:rPr>
              <w:t>Atsakymo pagrindimas</w:t>
            </w:r>
          </w:p>
        </w:tc>
      </w:tr>
      <w:tr w:rsidR="00E2081D" w14:paraId="1F0E1B71"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501A6128" w14:textId="77777777" w:rsidR="00E2081D" w:rsidRDefault="00E2081D" w:rsidP="00481FE6">
            <w:pPr>
              <w:jc w:val="both"/>
              <w:rPr>
                <w:rFonts w:eastAsia="Malgun Gothic"/>
                <w:i/>
                <w:sz w:val="20"/>
              </w:rPr>
            </w:pPr>
          </w:p>
        </w:tc>
      </w:tr>
      <w:tr w:rsidR="00E2081D" w14:paraId="6C14BB70" w14:textId="77777777" w:rsidTr="00481FE6">
        <w:tc>
          <w:tcPr>
            <w:tcW w:w="362" w:type="pct"/>
            <w:tcBorders>
              <w:top w:val="single" w:sz="4" w:space="0" w:color="auto"/>
              <w:left w:val="single" w:sz="4" w:space="0" w:color="auto"/>
              <w:bottom w:val="single" w:sz="4" w:space="0" w:color="auto"/>
              <w:right w:val="single" w:sz="4" w:space="0" w:color="auto"/>
            </w:tcBorders>
          </w:tcPr>
          <w:p w14:paraId="7B3F84B4"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4ED2F89B"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0E983F08"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1B6DEE4"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Ne</w:t>
            </w:r>
          </w:p>
          <w:p w14:paraId="5F918128" w14:textId="77777777" w:rsidR="00E2081D" w:rsidRDefault="00E2081D" w:rsidP="00481FE6">
            <w:pPr>
              <w:rPr>
                <w:rFonts w:eastAsia="Malgun Gothic"/>
                <w:szCs w:val="24"/>
              </w:rPr>
            </w:pPr>
          </w:p>
        </w:tc>
      </w:tr>
      <w:tr w:rsidR="00E2081D" w14:paraId="1099110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267BBB5" w14:textId="77777777" w:rsidR="00E2081D" w:rsidRDefault="00E2081D" w:rsidP="00481FE6">
            <w:pPr>
              <w:jc w:val="center"/>
              <w:rPr>
                <w:rFonts w:eastAsia="Malgun Gothic"/>
                <w:b/>
                <w:szCs w:val="24"/>
              </w:rPr>
            </w:pPr>
            <w:r>
              <w:rPr>
                <w:b/>
                <w:szCs w:val="24"/>
              </w:rPr>
              <w:t>Atsakymo pagrindimas</w:t>
            </w:r>
          </w:p>
        </w:tc>
      </w:tr>
      <w:tr w:rsidR="00E2081D" w14:paraId="5F8DA10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B301B21" w14:textId="77777777"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56577382" w14:textId="77777777" w:rsidTr="00481FE6">
        <w:tc>
          <w:tcPr>
            <w:tcW w:w="362" w:type="pct"/>
            <w:tcBorders>
              <w:top w:val="single" w:sz="4" w:space="0" w:color="auto"/>
              <w:left w:val="single" w:sz="4" w:space="0" w:color="auto"/>
              <w:bottom w:val="single" w:sz="4" w:space="0" w:color="auto"/>
              <w:right w:val="single" w:sz="4" w:space="0" w:color="auto"/>
            </w:tcBorders>
          </w:tcPr>
          <w:p w14:paraId="57681DF4"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051F640"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7360E291"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6E0D567"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Ne</w:t>
            </w:r>
          </w:p>
          <w:p w14:paraId="5A67ACA7" w14:textId="77777777" w:rsidR="00E2081D" w:rsidRDefault="00E2081D" w:rsidP="00481FE6">
            <w:pPr>
              <w:rPr>
                <w:rFonts w:eastAsia="Malgun Gothic"/>
                <w:szCs w:val="24"/>
              </w:rPr>
            </w:pPr>
          </w:p>
        </w:tc>
      </w:tr>
      <w:tr w:rsidR="00E2081D" w14:paraId="6D27256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3F73131" w14:textId="77777777" w:rsidR="00E2081D" w:rsidRDefault="00E2081D" w:rsidP="00481FE6">
            <w:pPr>
              <w:jc w:val="center"/>
              <w:rPr>
                <w:rFonts w:eastAsia="Malgun Gothic"/>
                <w:szCs w:val="24"/>
              </w:rPr>
            </w:pPr>
            <w:r>
              <w:rPr>
                <w:b/>
                <w:szCs w:val="24"/>
              </w:rPr>
              <w:t>Atsakymo pagrindimas</w:t>
            </w:r>
          </w:p>
        </w:tc>
      </w:tr>
      <w:tr w:rsidR="00E2081D" w14:paraId="3801693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1D1C864"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45378A40"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92D2D82"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59135E47"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EBF91A9"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16440D7D"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4BC6291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C22FF12"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sidR="00E2081D">
              <w:rPr>
                <w:b/>
                <w:bCs/>
                <w:szCs w:val="24"/>
              </w:rPr>
              <w:t>Ne</w:t>
            </w:r>
          </w:p>
          <w:p w14:paraId="35A0135B" w14:textId="77777777" w:rsidR="00E2081D" w:rsidRDefault="00E2081D" w:rsidP="00481FE6">
            <w:pPr>
              <w:rPr>
                <w:rFonts w:eastAsia="Malgun Gothic"/>
                <w:szCs w:val="24"/>
              </w:rPr>
            </w:pPr>
          </w:p>
        </w:tc>
      </w:tr>
      <w:tr w:rsidR="00E2081D" w14:paraId="4EC7C4A9"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714A9ED" w14:textId="77777777" w:rsidR="00E2081D" w:rsidRDefault="00E2081D" w:rsidP="00481FE6">
            <w:pPr>
              <w:jc w:val="center"/>
              <w:rPr>
                <w:rFonts w:eastAsia="Malgun Gothic"/>
                <w:szCs w:val="24"/>
              </w:rPr>
            </w:pPr>
            <w:r>
              <w:rPr>
                <w:b/>
                <w:szCs w:val="24"/>
              </w:rPr>
              <w:t>Atsakymo pagrindimas</w:t>
            </w:r>
          </w:p>
        </w:tc>
      </w:tr>
      <w:tr w:rsidR="00E2081D" w14:paraId="34FB4EC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0D05FE2"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0BEF82B7"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80ABEF4"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3F4C5E1F"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6FC3B00A"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145553C"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sidR="00E2081D">
              <w:rPr>
                <w:b/>
                <w:bCs/>
                <w:szCs w:val="24"/>
              </w:rPr>
              <w:t>Ne</w:t>
            </w:r>
          </w:p>
          <w:p w14:paraId="1BE3C454" w14:textId="77777777" w:rsidR="00E2081D" w:rsidRDefault="00E2081D" w:rsidP="00481FE6">
            <w:pPr>
              <w:rPr>
                <w:rFonts w:eastAsia="Malgun Gothic"/>
                <w:szCs w:val="24"/>
              </w:rPr>
            </w:pPr>
          </w:p>
        </w:tc>
      </w:tr>
      <w:tr w:rsidR="00E2081D" w14:paraId="1EB90E6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E7662CB" w14:textId="77777777" w:rsidR="00E2081D" w:rsidRDefault="00E2081D" w:rsidP="00481FE6">
            <w:pPr>
              <w:jc w:val="center"/>
              <w:rPr>
                <w:rFonts w:eastAsia="Malgun Gothic"/>
                <w:b/>
                <w:bCs/>
                <w:szCs w:val="24"/>
              </w:rPr>
            </w:pPr>
            <w:r>
              <w:rPr>
                <w:b/>
                <w:bCs/>
                <w:szCs w:val="24"/>
              </w:rPr>
              <w:t>Atsakymo pagrindimas</w:t>
            </w:r>
          </w:p>
        </w:tc>
      </w:tr>
      <w:tr w:rsidR="00E2081D" w14:paraId="6AE05D4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C6ADE56"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2389D0ED"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3C689842"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3A5FFDC"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62555344"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E684851"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175B8">
              <w:rPr>
                <w:szCs w:val="24"/>
              </w:rPr>
            </w:r>
            <w:r w:rsidR="006175B8">
              <w:rPr>
                <w:szCs w:val="24"/>
              </w:rPr>
              <w:fldChar w:fldCharType="separate"/>
            </w:r>
            <w:r>
              <w:rPr>
                <w:szCs w:val="24"/>
              </w:rPr>
              <w:fldChar w:fldCharType="end"/>
            </w:r>
            <w:r w:rsidR="00E2081D">
              <w:rPr>
                <w:b/>
                <w:bCs/>
                <w:szCs w:val="24"/>
              </w:rPr>
              <w:t>Ne</w:t>
            </w:r>
          </w:p>
          <w:p w14:paraId="01AB4BDB" w14:textId="77777777" w:rsidR="00E2081D" w:rsidRDefault="00E2081D" w:rsidP="00481FE6">
            <w:pPr>
              <w:rPr>
                <w:rFonts w:eastAsia="Malgun Gothic"/>
                <w:szCs w:val="24"/>
              </w:rPr>
            </w:pPr>
          </w:p>
        </w:tc>
      </w:tr>
      <w:tr w:rsidR="00E2081D" w14:paraId="79C0592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920C8B2" w14:textId="77777777" w:rsidR="00E2081D" w:rsidRDefault="00E2081D" w:rsidP="00481FE6">
            <w:pPr>
              <w:jc w:val="center"/>
              <w:rPr>
                <w:rFonts w:eastAsia="Malgun Gothic"/>
                <w:szCs w:val="24"/>
              </w:rPr>
            </w:pPr>
            <w:r>
              <w:rPr>
                <w:b/>
                <w:szCs w:val="24"/>
              </w:rPr>
              <w:t>Atsakymo pagrindimas</w:t>
            </w:r>
          </w:p>
        </w:tc>
      </w:tr>
      <w:tr w:rsidR="00E2081D" w14:paraId="21CEA90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32872F2"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10370F5E" w14:textId="77777777" w:rsidR="00E2081D" w:rsidRDefault="00E2081D" w:rsidP="00E2081D">
      <w:pPr>
        <w:ind w:firstLine="567"/>
        <w:jc w:val="both"/>
        <w:rPr>
          <w:rFonts w:eastAsia="Malgun Gothic"/>
          <w:szCs w:val="24"/>
        </w:rPr>
      </w:pPr>
      <w:r>
        <w:rPr>
          <w:szCs w:val="24"/>
        </w:rPr>
        <w:t>Pastabos:</w:t>
      </w:r>
    </w:p>
    <w:p w14:paraId="2B5547DD"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01B2C467" w14:textId="77777777"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42255219"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2CCB6925" w14:textId="77777777" w:rsidR="00E2081D" w:rsidRDefault="00E2081D" w:rsidP="00E2081D">
      <w:pPr>
        <w:jc w:val="both"/>
        <w:rPr>
          <w:szCs w:val="24"/>
        </w:rPr>
      </w:pPr>
    </w:p>
    <w:p w14:paraId="128D75AE"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57E84164"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731680">
    <w:abstractNumId w:val="0"/>
  </w:num>
  <w:num w:numId="2" w16cid:durableId="114616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55FE8"/>
    <w:rsid w:val="00477163"/>
    <w:rsid w:val="0051216C"/>
    <w:rsid w:val="005722A0"/>
    <w:rsid w:val="005A75E8"/>
    <w:rsid w:val="006175B8"/>
    <w:rsid w:val="0064209F"/>
    <w:rsid w:val="006C4DE9"/>
    <w:rsid w:val="006E3A96"/>
    <w:rsid w:val="006E56DB"/>
    <w:rsid w:val="00757AD6"/>
    <w:rsid w:val="007D51F4"/>
    <w:rsid w:val="008D48EE"/>
    <w:rsid w:val="009C52F4"/>
    <w:rsid w:val="00BC3161"/>
    <w:rsid w:val="00BC794C"/>
    <w:rsid w:val="00C27A6F"/>
    <w:rsid w:val="00C53AB8"/>
    <w:rsid w:val="00C62F75"/>
    <w:rsid w:val="00E2081D"/>
    <w:rsid w:val="00E43007"/>
    <w:rsid w:val="00EC51BF"/>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D101"/>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2542</Words>
  <Characters>1450</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2025-10-07T08:34:00Z</dcterms:created>
  <dcterms:modified xsi:type="dcterms:W3CDTF">2025-10-07T08:34:00Z</dcterms:modified>
</cp:coreProperties>
</file>