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64A46A" w14:textId="77777777" w:rsidR="0046086F" w:rsidRDefault="0046086F" w:rsidP="0046086F">
      <w:pPr>
        <w:tabs>
          <w:tab w:val="left" w:pos="6521"/>
        </w:tabs>
        <w:suppressAutoHyphens w:val="0"/>
        <w:ind w:firstLine="5103"/>
        <w:rPr>
          <w:bCs/>
          <w:sz w:val="24"/>
          <w:lang w:eastAsia="en-US"/>
        </w:rPr>
      </w:pPr>
      <w:r>
        <w:rPr>
          <w:bCs/>
          <w:sz w:val="24"/>
          <w:lang w:eastAsia="en-US"/>
        </w:rPr>
        <w:t xml:space="preserve">Panevėžio miesto savivaldybės tarybos </w:t>
      </w:r>
    </w:p>
    <w:p w14:paraId="4004615B" w14:textId="77777777" w:rsidR="0046086F" w:rsidRDefault="0046086F" w:rsidP="0046086F">
      <w:pPr>
        <w:tabs>
          <w:tab w:val="left" w:pos="6521"/>
        </w:tabs>
        <w:suppressAutoHyphens w:val="0"/>
        <w:ind w:firstLine="5103"/>
        <w:rPr>
          <w:bCs/>
          <w:sz w:val="24"/>
          <w:lang w:eastAsia="en-US"/>
        </w:rPr>
      </w:pPr>
      <w:r>
        <w:rPr>
          <w:bCs/>
          <w:sz w:val="24"/>
          <w:lang w:eastAsia="en-US"/>
        </w:rPr>
        <w:t xml:space="preserve">                                sprendimo Nr. </w:t>
      </w:r>
    </w:p>
    <w:p w14:paraId="0317BAA7" w14:textId="77777777" w:rsidR="0046086F" w:rsidRDefault="0046086F" w:rsidP="0046086F">
      <w:pPr>
        <w:tabs>
          <w:tab w:val="left" w:pos="6521"/>
        </w:tabs>
        <w:suppressAutoHyphens w:val="0"/>
        <w:ind w:firstLine="5103"/>
        <w:rPr>
          <w:bCs/>
          <w:sz w:val="24"/>
          <w:lang w:eastAsia="en-US"/>
        </w:rPr>
      </w:pPr>
      <w:r>
        <w:rPr>
          <w:bCs/>
          <w:sz w:val="24"/>
          <w:lang w:eastAsia="en-US"/>
        </w:rPr>
        <w:t>priedas</w:t>
      </w:r>
    </w:p>
    <w:p w14:paraId="40603CEF" w14:textId="77777777" w:rsidR="0046086F" w:rsidRDefault="0046086F" w:rsidP="0046086F">
      <w:pPr>
        <w:tabs>
          <w:tab w:val="left" w:pos="6521"/>
        </w:tabs>
        <w:suppressAutoHyphens w:val="0"/>
        <w:ind w:firstLine="5103"/>
        <w:rPr>
          <w:bCs/>
          <w:sz w:val="24"/>
          <w:lang w:eastAsia="en-US"/>
        </w:rPr>
      </w:pPr>
    </w:p>
    <w:p w14:paraId="40225B01" w14:textId="23EA4B27" w:rsidR="00537598" w:rsidRPr="006B757F" w:rsidRDefault="00537598" w:rsidP="009E197A">
      <w:pPr>
        <w:tabs>
          <w:tab w:val="left" w:pos="6521"/>
        </w:tabs>
        <w:suppressAutoHyphens w:val="0"/>
        <w:overflowPunct w:val="0"/>
        <w:autoSpaceDE w:val="0"/>
        <w:autoSpaceDN w:val="0"/>
        <w:adjustRightInd w:val="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5D7B7085" w14:textId="7207CD12" w:rsidR="00680AAA" w:rsidRPr="009022EE" w:rsidRDefault="00E50F4A" w:rsidP="00B30FFF">
      <w:pPr>
        <w:ind w:firstLine="851"/>
        <w:jc w:val="both"/>
        <w:textAlignment w:val="baseline"/>
        <w:rPr>
          <w:rFonts w:cs="Arial"/>
          <w:sz w:val="24"/>
          <w:szCs w:val="24"/>
        </w:rPr>
      </w:pPr>
      <w:r>
        <w:rPr>
          <w:rFonts w:ascii="Times New Roman LT" w:hAnsi="Times New Roman LT"/>
          <w:sz w:val="24"/>
        </w:rPr>
        <w:t xml:space="preserve">Lietuvos valstybė, </w:t>
      </w:r>
      <w:r w:rsidR="00733EF5" w:rsidRPr="00733EF5">
        <w:rPr>
          <w:rFonts w:ascii="Times New Roman LT" w:hAnsi="Times New Roman LT"/>
          <w:sz w:val="24"/>
        </w:rPr>
        <w:t xml:space="preserve">atstovaujama Panevėžio miesto savivaldybės administracijos direktoriaus, </w:t>
      </w:r>
      <w:r w:rsidR="00F215E4">
        <w:rPr>
          <w:sz w:val="24"/>
          <w:szCs w:val="24"/>
        </w:rPr>
        <w:t xml:space="preserve">G. Š, </w:t>
      </w:r>
      <w:r w:rsidR="00F215E4" w:rsidRPr="00200998">
        <w:rPr>
          <w:i/>
          <w:iCs/>
          <w:sz w:val="24"/>
          <w:szCs w:val="24"/>
          <w:lang w:eastAsia="en-US"/>
        </w:rPr>
        <w:t>(duomenys neskelbtini)</w:t>
      </w:r>
      <w:r w:rsidR="00F215E4" w:rsidRPr="008606FB">
        <w:rPr>
          <w:sz w:val="24"/>
          <w:szCs w:val="24"/>
        </w:rPr>
        <w:t>,</w:t>
      </w:r>
      <w:r>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w:t>
      </w:r>
      <w:r w:rsidRPr="008606FB">
        <w:rPr>
          <w:sz w:val="24"/>
          <w:szCs w:val="24"/>
        </w:rPr>
        <w:t>,</w:t>
      </w:r>
      <w:r w:rsidR="005A264E" w:rsidRPr="008606FB">
        <w:rPr>
          <w:sz w:val="24"/>
          <w:szCs w:val="24"/>
        </w:rPr>
        <w:t xml:space="preserve"> toliau vadinama nuomotoju,</w:t>
      </w:r>
      <w:r w:rsidR="005A264E">
        <w:rPr>
          <w:sz w:val="24"/>
          <w:szCs w:val="24"/>
        </w:rPr>
        <w:t xml:space="preserve"> </w:t>
      </w:r>
      <w:r w:rsidR="005A264E">
        <w:rPr>
          <w:sz w:val="24"/>
        </w:rPr>
        <w:t xml:space="preserve">ir </w:t>
      </w:r>
      <w:r w:rsidR="000A0B07">
        <w:rPr>
          <w:sz w:val="24"/>
        </w:rPr>
        <w:t>„</w:t>
      </w:r>
      <w:r w:rsidR="00733EF5">
        <w:rPr>
          <w:sz w:val="24"/>
        </w:rPr>
        <w:t>VVI Projektai</w:t>
      </w:r>
      <w:r w:rsidR="000A0B07">
        <w:rPr>
          <w:sz w:val="24"/>
        </w:rPr>
        <w:t>“</w:t>
      </w:r>
      <w:r w:rsidR="00733EF5">
        <w:rPr>
          <w:sz w:val="24"/>
        </w:rPr>
        <w:t>, MB</w:t>
      </w:r>
      <w:r w:rsidR="000A0B07">
        <w:rPr>
          <w:sz w:val="24"/>
        </w:rPr>
        <w:t>,</w:t>
      </w:r>
      <w:r w:rsidR="003A37C0" w:rsidRPr="00C32AF1">
        <w:rPr>
          <w:sz w:val="24"/>
        </w:rPr>
        <w:t xml:space="preserve"> </w:t>
      </w:r>
      <w:bookmarkStart w:id="0" w:name="_Hlk190959985"/>
      <w:r w:rsidR="003A37C0" w:rsidRPr="00C32AF1">
        <w:rPr>
          <w:sz w:val="24"/>
        </w:rPr>
        <w:t>(</w:t>
      </w:r>
      <w:r w:rsidR="00733EF5">
        <w:rPr>
          <w:sz w:val="24"/>
        </w:rPr>
        <w:t xml:space="preserve">juridinio </w:t>
      </w:r>
      <w:r w:rsidR="003A37C0" w:rsidRPr="00C32AF1">
        <w:rPr>
          <w:sz w:val="24"/>
        </w:rPr>
        <w:t xml:space="preserve">asmens kodas </w:t>
      </w:r>
      <w:bookmarkEnd w:id="0"/>
      <w:r w:rsidR="00680AAA">
        <w:rPr>
          <w:sz w:val="24"/>
        </w:rPr>
        <w:t>306271869</w:t>
      </w:r>
      <w:r w:rsidR="00680AAA" w:rsidRPr="005B098B">
        <w:rPr>
          <w:sz w:val="24"/>
        </w:rPr>
        <w:t>, buveinė registruota adresu</w:t>
      </w:r>
      <w:r w:rsidR="00366288">
        <w:rPr>
          <w:sz w:val="24"/>
        </w:rPr>
        <w:t>:</w:t>
      </w:r>
      <w:r w:rsidR="00680AAA">
        <w:rPr>
          <w:sz w:val="24"/>
        </w:rPr>
        <w:t xml:space="preserve"> Klaipėdos r., Gindulių k., Vėjo g. 12-2</w:t>
      </w:r>
      <w:r w:rsidR="00680AAA" w:rsidRPr="005B098B">
        <w:rPr>
          <w:sz w:val="24"/>
        </w:rPr>
        <w:t>), atstovaujama bendr</w:t>
      </w:r>
      <w:r w:rsidR="00680AAA">
        <w:rPr>
          <w:sz w:val="24"/>
        </w:rPr>
        <w:t>ijos</w:t>
      </w:r>
      <w:r w:rsidR="00680AAA" w:rsidRPr="005B098B">
        <w:rPr>
          <w:sz w:val="24"/>
        </w:rPr>
        <w:t xml:space="preserve"> direktor</w:t>
      </w:r>
      <w:r w:rsidR="00680AAA">
        <w:rPr>
          <w:sz w:val="24"/>
        </w:rPr>
        <w:t xml:space="preserve">ės </w:t>
      </w:r>
      <w:r w:rsidR="00F215E4">
        <w:rPr>
          <w:sz w:val="24"/>
          <w:szCs w:val="24"/>
        </w:rPr>
        <w:t xml:space="preserve">K. B. </w:t>
      </w:r>
      <w:r w:rsidR="00F215E4" w:rsidRPr="00200998">
        <w:rPr>
          <w:i/>
          <w:iCs/>
          <w:sz w:val="24"/>
          <w:szCs w:val="24"/>
          <w:lang w:eastAsia="en-US"/>
        </w:rPr>
        <w:t>(duomenys neskelbtini)</w:t>
      </w:r>
      <w:r w:rsidR="00F215E4" w:rsidRPr="008606FB">
        <w:rPr>
          <w:sz w:val="24"/>
          <w:szCs w:val="24"/>
        </w:rPr>
        <w:t>,</w:t>
      </w:r>
      <w:r w:rsidR="00F215E4">
        <w:rPr>
          <w:sz w:val="24"/>
          <w:szCs w:val="24"/>
        </w:rPr>
        <w:t xml:space="preserve"> </w:t>
      </w:r>
      <w:r w:rsidR="00680AAA" w:rsidRPr="005B098B">
        <w:rPr>
          <w:sz w:val="24"/>
        </w:rPr>
        <w:t>veikiančio</w:t>
      </w:r>
      <w:r w:rsidR="00680AAA">
        <w:rPr>
          <w:sz w:val="24"/>
        </w:rPr>
        <w:t>s</w:t>
      </w:r>
      <w:r w:rsidR="00680AAA" w:rsidRPr="005B098B">
        <w:rPr>
          <w:sz w:val="24"/>
        </w:rPr>
        <w:t xml:space="preserve"> pagal bendr</w:t>
      </w:r>
      <w:r w:rsidR="00680AAA">
        <w:rPr>
          <w:sz w:val="24"/>
        </w:rPr>
        <w:t>ijos</w:t>
      </w:r>
      <w:r w:rsidR="00680AAA" w:rsidRPr="005B098B">
        <w:rPr>
          <w:sz w:val="24"/>
        </w:rPr>
        <w:t xml:space="preserve"> įstatus, </w:t>
      </w:r>
      <w:r w:rsidR="00680AAA" w:rsidRPr="00C32AF1">
        <w:rPr>
          <w:sz w:val="24"/>
        </w:rPr>
        <w:t>toliau vadinam</w:t>
      </w:r>
      <w:r w:rsidR="00680AAA">
        <w:rPr>
          <w:sz w:val="24"/>
        </w:rPr>
        <w:t>a</w:t>
      </w:r>
      <w:r w:rsidR="00680AAA" w:rsidRPr="00C32AF1">
        <w:rPr>
          <w:sz w:val="24"/>
        </w:rPr>
        <w:t xml:space="preserve"> nuomini</w:t>
      </w:r>
      <w:r w:rsidR="00680AAA">
        <w:rPr>
          <w:sz w:val="24"/>
        </w:rPr>
        <w:t>nku</w:t>
      </w:r>
      <w:r w:rsidR="00680AAA" w:rsidRPr="00C32AF1">
        <w:rPr>
          <w:sz w:val="24"/>
          <w:lang w:eastAsia="zh-CN"/>
        </w:rPr>
        <w:t>, s u d a r ė šią sutartį:</w:t>
      </w:r>
    </w:p>
    <w:p w14:paraId="19C817CF" w14:textId="2A867A10" w:rsidR="00D12DEF" w:rsidRPr="00693DD6" w:rsidRDefault="00D12DEF" w:rsidP="00366288">
      <w:pPr>
        <w:suppressAutoHyphens w:val="0"/>
        <w:overflowPunct w:val="0"/>
        <w:autoSpaceDE w:val="0"/>
        <w:autoSpaceDN w:val="0"/>
        <w:adjustRightInd w:val="0"/>
        <w:ind w:firstLine="851"/>
        <w:jc w:val="both"/>
        <w:textAlignment w:val="baseline"/>
        <w:rPr>
          <w:sz w:val="24"/>
          <w:szCs w:val="24"/>
          <w:lang w:eastAsia="zh-CN"/>
        </w:rPr>
      </w:pPr>
      <w:r w:rsidRPr="00693DD6">
        <w:rPr>
          <w:sz w:val="24"/>
          <w:szCs w:val="24"/>
          <w:lang w:eastAsia="zh-CN"/>
        </w:rPr>
        <w:t xml:space="preserve">1. Nuomotojas išnuomoja, o nuomininkas išsinuomoja </w:t>
      </w:r>
      <w:r w:rsidR="00680AAA" w:rsidRPr="00693DD6">
        <w:rPr>
          <w:i/>
          <w:iCs/>
          <w:sz w:val="24"/>
          <w:szCs w:val="24"/>
          <w:lang w:eastAsia="zh-CN"/>
        </w:rPr>
        <w:t xml:space="preserve">0,3062 ha žemės sklypą, kadastro Nr. 2701/0015:64 Panevėžio m. k. v., unikalus Nr. 2701-0015-0064, esantį Panevėžyje, Nemuno g. 73, </w:t>
      </w:r>
      <w:r w:rsidR="00680AAA" w:rsidRPr="00693DD6">
        <w:rPr>
          <w:sz w:val="24"/>
          <w:szCs w:val="24"/>
          <w:lang w:eastAsia="zh-CN"/>
        </w:rPr>
        <w:t xml:space="preserve">reikalingą </w:t>
      </w:r>
      <w:r w:rsidR="00693DD6" w:rsidRPr="00547950">
        <w:rPr>
          <w:sz w:val="24"/>
          <w:szCs w:val="24"/>
        </w:rPr>
        <w:t xml:space="preserve">pastato </w:t>
      </w:r>
      <w:r w:rsidR="00693DD6" w:rsidRPr="00547950">
        <w:rPr>
          <w:sz w:val="24"/>
          <w:szCs w:val="24"/>
          <w:lang w:eastAsia="zh-CN"/>
        </w:rPr>
        <w:t xml:space="preserve">– komercinio pastato su integruota fotovoltine elektrine ir medicininės paskirties patalpomis (unikalus Nr. 2798-8002-0010) (toliau </w:t>
      </w:r>
      <w:r w:rsidR="000A0B07">
        <w:rPr>
          <w:sz w:val="24"/>
          <w:szCs w:val="24"/>
          <w:lang w:eastAsia="zh-CN"/>
        </w:rPr>
        <w:t xml:space="preserve">– </w:t>
      </w:r>
      <w:r w:rsidR="00693DD6" w:rsidRPr="00547950">
        <w:rPr>
          <w:sz w:val="24"/>
          <w:szCs w:val="24"/>
          <w:lang w:eastAsia="zh-CN"/>
        </w:rPr>
        <w:t xml:space="preserve">Pastatas) 376034/425405 daliai ir Pastate </w:t>
      </w:r>
      <w:r w:rsidR="00016CB0" w:rsidRPr="00693DD6">
        <w:rPr>
          <w:sz w:val="24"/>
          <w:szCs w:val="24"/>
          <w:lang w:eastAsia="zh-CN"/>
        </w:rPr>
        <w:t>esančioms negyvenamosioms patalpoms (unikalūs Nr. 4400-1939-0251:4521, 4400-2047-4153:4495, 4400-2609-0231:4101 ir 4400-2724-7627:7607)</w:t>
      </w:r>
      <w:r w:rsidR="00680AAA" w:rsidRPr="00693DD6">
        <w:rPr>
          <w:sz w:val="24"/>
          <w:szCs w:val="24"/>
          <w:lang w:eastAsia="zh-CN"/>
        </w:rPr>
        <w:t xml:space="preserve"> ir kit</w:t>
      </w:r>
      <w:r w:rsidR="00285FFD" w:rsidRPr="00693DD6">
        <w:rPr>
          <w:sz w:val="24"/>
          <w:szCs w:val="24"/>
          <w:lang w:eastAsia="zh-CN"/>
        </w:rPr>
        <w:t>iems</w:t>
      </w:r>
      <w:r w:rsidR="00680AAA" w:rsidRPr="00693DD6">
        <w:rPr>
          <w:sz w:val="24"/>
          <w:szCs w:val="24"/>
          <w:lang w:eastAsia="zh-CN"/>
        </w:rPr>
        <w:t xml:space="preserve"> inžinerinia</w:t>
      </w:r>
      <w:r w:rsidR="00285FFD" w:rsidRPr="00693DD6">
        <w:rPr>
          <w:sz w:val="24"/>
          <w:szCs w:val="24"/>
          <w:lang w:eastAsia="zh-CN"/>
        </w:rPr>
        <w:t>m</w:t>
      </w:r>
      <w:r w:rsidR="00680AAA" w:rsidRPr="00693DD6">
        <w:rPr>
          <w:sz w:val="24"/>
          <w:szCs w:val="24"/>
          <w:lang w:eastAsia="zh-CN"/>
        </w:rPr>
        <w:t>s statinia</w:t>
      </w:r>
      <w:r w:rsidR="00285FFD" w:rsidRPr="00693DD6">
        <w:rPr>
          <w:sz w:val="24"/>
          <w:szCs w:val="24"/>
          <w:lang w:eastAsia="zh-CN"/>
        </w:rPr>
        <w:t>m</w:t>
      </w:r>
      <w:r w:rsidR="00680AAA" w:rsidRPr="00693DD6">
        <w:rPr>
          <w:sz w:val="24"/>
          <w:szCs w:val="24"/>
          <w:lang w:eastAsia="zh-CN"/>
        </w:rPr>
        <w:t>s</w:t>
      </w:r>
      <w:r w:rsidR="000A0B07">
        <w:rPr>
          <w:sz w:val="24"/>
          <w:szCs w:val="24"/>
          <w:lang w:eastAsia="zh-CN"/>
        </w:rPr>
        <w:t> </w:t>
      </w:r>
      <w:r w:rsidR="00680AAA" w:rsidRPr="00693DD6">
        <w:rPr>
          <w:sz w:val="24"/>
          <w:szCs w:val="24"/>
          <w:lang w:eastAsia="zh-CN"/>
        </w:rPr>
        <w:t xml:space="preserve">– </w:t>
      </w:r>
      <w:r w:rsidR="00285FFD" w:rsidRPr="00693DD6">
        <w:rPr>
          <w:sz w:val="24"/>
          <w:szCs w:val="24"/>
          <w:lang w:eastAsia="zh-CN"/>
        </w:rPr>
        <w:t>a</w:t>
      </w:r>
      <w:r w:rsidR="00680AAA" w:rsidRPr="00693DD6">
        <w:rPr>
          <w:sz w:val="24"/>
          <w:szCs w:val="24"/>
          <w:lang w:eastAsia="zh-CN"/>
        </w:rPr>
        <w:t>ikštele</w:t>
      </w:r>
      <w:r w:rsidR="00285FFD" w:rsidRPr="00693DD6">
        <w:rPr>
          <w:sz w:val="24"/>
          <w:szCs w:val="24"/>
          <w:lang w:eastAsia="zh-CN"/>
        </w:rPr>
        <w:t>i</w:t>
      </w:r>
      <w:r w:rsidR="00680AAA" w:rsidRPr="00693DD6">
        <w:rPr>
          <w:sz w:val="24"/>
          <w:szCs w:val="24"/>
          <w:lang w:eastAsia="zh-CN"/>
        </w:rPr>
        <w:t xml:space="preserve"> (unikalus Nr. 4400-1601-3259) eksploatuoti.</w:t>
      </w:r>
    </w:p>
    <w:p w14:paraId="2CDB5221" w14:textId="2843D7E5" w:rsidR="00D12DEF" w:rsidRDefault="00D12DEF" w:rsidP="00366288">
      <w:pPr>
        <w:ind w:firstLine="851"/>
        <w:jc w:val="both"/>
        <w:rPr>
          <w:i/>
          <w:iCs/>
          <w:sz w:val="24"/>
          <w:szCs w:val="24"/>
          <w:lang w:eastAsia="zh-CN"/>
        </w:rPr>
      </w:pPr>
      <w:r>
        <w:rPr>
          <w:sz w:val="24"/>
          <w:szCs w:val="24"/>
          <w:lang w:eastAsia="zh-CN"/>
        </w:rPr>
        <w:t xml:space="preserve">2. Žemės sklypas išnuomojamas </w:t>
      </w:r>
      <w:r w:rsidR="003804D3">
        <w:rPr>
          <w:i/>
          <w:iCs/>
          <w:sz w:val="24"/>
          <w:szCs w:val="24"/>
          <w:lang w:eastAsia="zh-CN"/>
        </w:rPr>
        <w:t>71</w:t>
      </w:r>
      <w:r>
        <w:rPr>
          <w:i/>
          <w:iCs/>
          <w:sz w:val="24"/>
          <w:szCs w:val="24"/>
          <w:lang w:eastAsia="zh-CN"/>
        </w:rPr>
        <w:t xml:space="preserve"> met</w:t>
      </w:r>
      <w:r w:rsidR="003804D3">
        <w:rPr>
          <w:i/>
          <w:iCs/>
          <w:sz w:val="24"/>
          <w:szCs w:val="24"/>
          <w:lang w:eastAsia="zh-CN"/>
        </w:rPr>
        <w:t>ams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p>
    <w:p w14:paraId="74EA9167" w14:textId="69386FF2" w:rsidR="00D12DEF" w:rsidRDefault="00D12DEF"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 xml:space="preserve">3. </w:t>
      </w:r>
      <w:bookmarkStart w:id="1" w:name="_Hlk159253796"/>
      <w:r>
        <w:rPr>
          <w:sz w:val="24"/>
          <w:szCs w:val="24"/>
          <w:lang w:eastAsia="zh-CN"/>
        </w:rPr>
        <w:t xml:space="preserve">Žemės sklypo pagrindinė naudojimo paskirtis </w:t>
      </w:r>
      <w:bookmarkEnd w:id="1"/>
      <w:r>
        <w:rPr>
          <w:sz w:val="24"/>
          <w:szCs w:val="24"/>
          <w:lang w:eastAsia="zh-CN"/>
        </w:rPr>
        <w:t xml:space="preserve">– </w:t>
      </w:r>
      <w:r>
        <w:rPr>
          <w:i/>
          <w:iCs/>
          <w:sz w:val="24"/>
          <w:szCs w:val="24"/>
          <w:lang w:eastAsia="zh-CN"/>
        </w:rPr>
        <w:t xml:space="preserve">kita, </w:t>
      </w:r>
      <w:bookmarkStart w:id="2" w:name="_Hlk168317261"/>
      <w:r>
        <w:rPr>
          <w:sz w:val="24"/>
          <w:szCs w:val="24"/>
          <w:lang w:eastAsia="zh-CN"/>
        </w:rPr>
        <w:t>naudojimo būda</w:t>
      </w:r>
      <w:bookmarkStart w:id="3" w:name="_Hlk159308431"/>
      <w:r>
        <w:rPr>
          <w:sz w:val="24"/>
          <w:szCs w:val="24"/>
          <w:lang w:eastAsia="zh-CN"/>
        </w:rPr>
        <w:t>s</w:t>
      </w:r>
      <w:r>
        <w:rPr>
          <w:i/>
          <w:iCs/>
          <w:sz w:val="24"/>
          <w:szCs w:val="24"/>
          <w:lang w:eastAsia="zh-CN"/>
        </w:rPr>
        <w:t xml:space="preserve"> </w:t>
      </w:r>
      <w:bookmarkEnd w:id="2"/>
      <w:r>
        <w:rPr>
          <w:i/>
          <w:iCs/>
          <w:sz w:val="24"/>
          <w:szCs w:val="24"/>
          <w:lang w:eastAsia="zh-CN"/>
        </w:rPr>
        <w:t xml:space="preserve">– </w:t>
      </w:r>
      <w:r w:rsidR="003804D3">
        <w:rPr>
          <w:i/>
          <w:iCs/>
          <w:sz w:val="24"/>
          <w:szCs w:val="24"/>
        </w:rPr>
        <w:t>komercinės paskirties</w:t>
      </w:r>
      <w:r w:rsidRPr="00B82DF5">
        <w:rPr>
          <w:i/>
          <w:iCs/>
          <w:sz w:val="24"/>
          <w:szCs w:val="24"/>
        </w:rPr>
        <w:t xml:space="preserve"> objektų teritorijos</w:t>
      </w:r>
      <w:r>
        <w:rPr>
          <w:i/>
          <w:iCs/>
          <w:sz w:val="24"/>
          <w:szCs w:val="24"/>
          <w:lang w:eastAsia="zh-CN"/>
        </w:rPr>
        <w:t>.</w:t>
      </w:r>
    </w:p>
    <w:bookmarkEnd w:id="3"/>
    <w:p w14:paraId="65D91F51" w14:textId="4E3EA6E4" w:rsidR="00D12DEF" w:rsidRDefault="00D12DEF"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w:t>
      </w:r>
      <w:r>
        <w:rPr>
          <w:i/>
          <w:iCs/>
          <w:sz w:val="24"/>
          <w:szCs w:val="24"/>
          <w:lang w:eastAsia="zh-CN"/>
        </w:rPr>
        <w:t xml:space="preserve"> p</w:t>
      </w:r>
      <w:r>
        <w:rPr>
          <w:i/>
          <w:iCs/>
          <w:sz w:val="24"/>
          <w:szCs w:val="24"/>
          <w:lang w:eastAsia="en-US"/>
        </w:rPr>
        <w:t xml:space="preserve">agrindinė žemės naudojimo paskirtis – kita; galimi naudojimo būdai: komercinės paskirties objektų teritorijos (K), </w:t>
      </w:r>
      <w:r w:rsidR="003804D3" w:rsidRPr="002F1C44">
        <w:rPr>
          <w:i/>
          <w:iCs/>
          <w:sz w:val="24"/>
          <w:szCs w:val="24"/>
          <w:lang w:eastAsia="en-US"/>
        </w:rPr>
        <w:t>visuomeninės paskirties teritorijos (V), rekreacinės teritorijos (R), susisiekimo ir inžinerinių komunikacijų aptarnavimo objektų teritorijos (I1), susisiekimo ir inžinerinių tinklų koridorių teritorijos (I2), bendrojo naudojimo (miestų, miestelių ir kaimų ar savivaldybių bendrojo naudojimo) teritorijos (B), atskirųjų želdynų teritorijos (E).</w:t>
      </w:r>
    </w:p>
    <w:p w14:paraId="55934CDA" w14:textId="4838D5A5" w:rsidR="00D12DEF" w:rsidRDefault="00D12DEF" w:rsidP="00366288">
      <w:pPr>
        <w:suppressAutoHyphens w:val="0"/>
        <w:overflowPunct w:val="0"/>
        <w:autoSpaceDE w:val="0"/>
        <w:autoSpaceDN w:val="0"/>
        <w:adjustRightInd w:val="0"/>
        <w:ind w:firstLine="851"/>
        <w:jc w:val="both"/>
        <w:textAlignment w:val="baseline"/>
        <w:rPr>
          <w:sz w:val="24"/>
          <w:szCs w:val="24"/>
          <w:lang w:eastAsia="en-US"/>
        </w:rPr>
      </w:pPr>
      <w:r>
        <w:rPr>
          <w:sz w:val="24"/>
          <w:szCs w:val="24"/>
          <w:lang w:eastAsia="en-US"/>
        </w:rP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bookmarkStart w:id="4" w:name="part_e308d8cccb304025a9f690eafbceeb93"/>
      <w:bookmarkEnd w:id="4"/>
      <w:r>
        <w:rPr>
          <w:sz w:val="24"/>
          <w:szCs w:val="24"/>
          <w:lang w:eastAsia="en-US"/>
        </w:rPr>
        <w:t>sprendžiama Lietuvos Respublikos įstatymų ir teisės aktų nustatyta tvarka.</w:t>
      </w:r>
    </w:p>
    <w:p w14:paraId="698FDB28" w14:textId="77777777" w:rsidR="00F8344A" w:rsidRDefault="00D12DEF" w:rsidP="00366288">
      <w:pPr>
        <w:suppressAutoHyphens w:val="0"/>
        <w:overflowPunct w:val="0"/>
        <w:autoSpaceDE w:val="0"/>
        <w:autoSpaceDN w:val="0"/>
        <w:adjustRightInd w:val="0"/>
        <w:ind w:firstLine="851"/>
        <w:jc w:val="both"/>
        <w:textAlignment w:val="baseline"/>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F8344A">
        <w:rPr>
          <w:i/>
          <w:iCs/>
          <w:sz w:val="24"/>
          <w:szCs w:val="24"/>
          <w:lang w:eastAsia="en-US"/>
        </w:rPr>
        <w:t>yra</w:t>
      </w:r>
      <w:r>
        <w:rPr>
          <w:i/>
          <w:iCs/>
          <w:sz w:val="24"/>
          <w:szCs w:val="24"/>
          <w:lang w:eastAsia="en-US"/>
        </w:rPr>
        <w:t>.</w:t>
      </w:r>
    </w:p>
    <w:p w14:paraId="18DD66EC" w14:textId="2BC9B8C9" w:rsidR="00E50F4A" w:rsidRPr="00E50F4A" w:rsidRDefault="00E50F4A" w:rsidP="00366288">
      <w:pPr>
        <w:suppressAutoHyphens w:val="0"/>
        <w:ind w:firstLine="851"/>
        <w:jc w:val="both"/>
        <w:rPr>
          <w:sz w:val="24"/>
          <w:szCs w:val="24"/>
          <w:lang w:eastAsia="en-US"/>
        </w:rPr>
      </w:pPr>
      <w:r w:rsidRPr="00E50F4A">
        <w:rPr>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0EF82CA7" w14:textId="0EE61B81" w:rsidR="00D12DEF" w:rsidRPr="00F8344A" w:rsidRDefault="00F8344A" w:rsidP="00366288">
      <w:pPr>
        <w:widowControl w:val="0"/>
        <w:ind w:firstLine="851"/>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 xml:space="preserve">administracijos apskaičiuotą </w:t>
      </w:r>
      <w:r w:rsidR="00B0548C">
        <w:rPr>
          <w:color w:val="000000"/>
          <w:sz w:val="24"/>
          <w:szCs w:val="24"/>
          <w:lang w:eastAsia="en-US"/>
        </w:rPr>
        <w:t>Lietuvos Respublikos ž</w:t>
      </w:r>
      <w:r w:rsidRPr="008606FB">
        <w:rPr>
          <w:color w:val="000000"/>
          <w:sz w:val="24"/>
          <w:szCs w:val="24"/>
          <w:lang w:eastAsia="en-US"/>
        </w:rPr>
        <w:t>emės įstatymo 10 straipsnio 3 ir 4 dalyse nurodytą atlyginimą už galimybę statyti ir (ar) rekonstruoti statinius į valstybės biudžetą ir savivaldybės, kurios teritorijoje yra žemės sklypas, biudžetą, išskyrus šio straipsnio 7 dalyje nurodytus atvejus.</w:t>
      </w:r>
      <w:r w:rsidR="00D12DEF">
        <w:rPr>
          <w:i/>
          <w:iCs/>
          <w:sz w:val="24"/>
          <w:szCs w:val="24"/>
          <w:lang w:eastAsia="en-US"/>
        </w:rPr>
        <w:t xml:space="preserve"> </w:t>
      </w:r>
    </w:p>
    <w:p w14:paraId="2504DA76" w14:textId="2E58BEEB" w:rsidR="00FA2B32" w:rsidRDefault="00FA2B32" w:rsidP="00366288">
      <w:pPr>
        <w:suppressAutoHyphens w:val="0"/>
        <w:ind w:firstLine="851"/>
        <w:jc w:val="both"/>
        <w:rPr>
          <w:sz w:val="24"/>
          <w:szCs w:val="24"/>
          <w:lang w:eastAsia="en-US"/>
        </w:rPr>
      </w:pPr>
      <w:bookmarkStart w:id="5" w:name="part_99e5e30cc5ca4df38307ba992da9a367"/>
      <w:bookmarkStart w:id="6" w:name="part_0cfcfaafd0de4467962fda1247b4d1f9"/>
      <w:bookmarkEnd w:id="5"/>
      <w:bookmarkEnd w:id="6"/>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463DB2D7" w14:textId="43B755D2"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r>
        <w:rPr>
          <w:sz w:val="24"/>
          <w:szCs w:val="24"/>
          <w:lang w:eastAsia="zh-CN"/>
        </w:rPr>
        <w:t xml:space="preserve"> </w:t>
      </w:r>
    </w:p>
    <w:p w14:paraId="4802B101" w14:textId="54B5FB1F"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zh-CN"/>
        </w:rPr>
        <w:t>10. Kiti teisės aktuose nustatyti žemės naudojimo apribojimai ir reglamentai:</w:t>
      </w:r>
    </w:p>
    <w:p w14:paraId="2A4D5778" w14:textId="6290EA3C"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742163D8" w14:textId="1DB97495"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(jo dalies) nuomos teisę gali tik gavęs rašytinį valstybinės žemės nuomotojo sutikimą; </w:t>
      </w:r>
    </w:p>
    <w:p w14:paraId="400039B9" w14:textId="0A9271A4"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63B3498B" w14:textId="3D6243C3" w:rsidR="00FA2B32" w:rsidRPr="00410D7C" w:rsidRDefault="00FA2B32" w:rsidP="00366288">
      <w:pPr>
        <w:pStyle w:val="Pagrindiniotekstotrauka"/>
        <w:tabs>
          <w:tab w:val="left" w:pos="1134"/>
          <w:tab w:val="left" w:pos="1276"/>
        </w:tabs>
        <w:suppressAutoHyphens w:val="0"/>
        <w:ind w:firstLine="851"/>
        <w:rPr>
          <w:i/>
          <w:iCs/>
          <w:szCs w:val="24"/>
          <w:lang w:eastAsia="en-US"/>
        </w:rPr>
      </w:pPr>
      <w:r>
        <w:rPr>
          <w:szCs w:val="24"/>
          <w:lang w:eastAsia="zh-CN"/>
        </w:rPr>
        <w:t xml:space="preserve">11. Žemės servitutai ir kitos daiktinės teisės: </w:t>
      </w:r>
      <w:r w:rsidRPr="00410D7C">
        <w:rPr>
          <w:i/>
          <w:iCs/>
          <w:szCs w:val="24"/>
          <w:lang w:eastAsia="en-US"/>
        </w:rPr>
        <w:t xml:space="preserve">servitutas – teisė </w:t>
      </w:r>
      <w:r>
        <w:rPr>
          <w:i/>
          <w:iCs/>
          <w:szCs w:val="24"/>
          <w:lang w:eastAsia="en-US"/>
        </w:rPr>
        <w:t>važiuoti transporto priemonėmis</w:t>
      </w:r>
      <w:r w:rsidRPr="00410D7C">
        <w:rPr>
          <w:i/>
          <w:iCs/>
          <w:szCs w:val="24"/>
          <w:lang w:eastAsia="en-US"/>
        </w:rPr>
        <w:t xml:space="preserve"> (</w:t>
      </w:r>
      <w:r>
        <w:rPr>
          <w:i/>
          <w:iCs/>
          <w:szCs w:val="24"/>
          <w:lang w:eastAsia="en-US"/>
        </w:rPr>
        <w:t>viešpataujantis</w:t>
      </w:r>
      <w:r w:rsidRPr="00410D7C">
        <w:rPr>
          <w:i/>
          <w:iCs/>
          <w:szCs w:val="24"/>
          <w:lang w:eastAsia="en-US"/>
        </w:rPr>
        <w:t>), žemės sklypo plane pažymėtas simboliu „</w:t>
      </w:r>
      <w:r>
        <w:rPr>
          <w:i/>
          <w:iCs/>
          <w:szCs w:val="24"/>
          <w:lang w:eastAsia="en-US"/>
        </w:rPr>
        <w:t>I</w:t>
      </w:r>
      <w:r w:rsidRPr="00410D7C">
        <w:rPr>
          <w:i/>
          <w:iCs/>
          <w:szCs w:val="24"/>
          <w:lang w:eastAsia="en-US"/>
        </w:rPr>
        <w:t>“, plotas 0,</w:t>
      </w:r>
      <w:r>
        <w:rPr>
          <w:i/>
          <w:iCs/>
          <w:szCs w:val="24"/>
          <w:lang w:eastAsia="en-US"/>
        </w:rPr>
        <w:t>0744 ha, naudotis sklype Nemuno g. 75, priėjimui, privažiavimui.</w:t>
      </w:r>
    </w:p>
    <w:p w14:paraId="70194371" w14:textId="0D36A7FE" w:rsidR="00FA2B32" w:rsidRDefault="00FA2B32" w:rsidP="00366288">
      <w:pPr>
        <w:suppressAutoHyphens w:val="0"/>
        <w:overflowPunct w:val="0"/>
        <w:autoSpaceDE w:val="0"/>
        <w:autoSpaceDN w:val="0"/>
        <w:adjustRightInd w:val="0"/>
        <w:ind w:firstLine="851"/>
        <w:jc w:val="both"/>
        <w:textAlignment w:val="baseline"/>
        <w:rPr>
          <w:i/>
          <w:sz w:val="24"/>
          <w:szCs w:val="24"/>
          <w:lang w:eastAsia="zh-CN"/>
        </w:rPr>
      </w:pPr>
      <w:r>
        <w:rPr>
          <w:sz w:val="24"/>
          <w:szCs w:val="24"/>
          <w:lang w:eastAsia="zh-CN"/>
        </w:rPr>
        <w:t xml:space="preserve">12. Žemės sklypo vertė – </w:t>
      </w:r>
      <w:r w:rsidR="00285FFD">
        <w:rPr>
          <w:i/>
          <w:sz w:val="24"/>
          <w:szCs w:val="24"/>
          <w:lang w:eastAsia="zh-CN"/>
        </w:rPr>
        <w:t>92</w:t>
      </w:r>
      <w:r>
        <w:rPr>
          <w:i/>
          <w:sz w:val="24"/>
          <w:szCs w:val="24"/>
          <w:lang w:eastAsia="zh-CN"/>
        </w:rPr>
        <w:t> 30</w:t>
      </w:r>
      <w:r w:rsidR="00285FFD">
        <w:rPr>
          <w:i/>
          <w:sz w:val="24"/>
          <w:szCs w:val="24"/>
          <w:lang w:eastAsia="zh-CN"/>
        </w:rPr>
        <w:t>0</w:t>
      </w:r>
      <w:r>
        <w:rPr>
          <w:i/>
          <w:sz w:val="24"/>
          <w:szCs w:val="24"/>
          <w:lang w:eastAsia="zh-CN"/>
        </w:rPr>
        <w:t>,00 Eur (</w:t>
      </w:r>
      <w:r w:rsidR="00285FFD">
        <w:rPr>
          <w:i/>
          <w:sz w:val="24"/>
          <w:szCs w:val="24"/>
          <w:lang w:eastAsia="zh-CN"/>
        </w:rPr>
        <w:t>devyniasdešimt du</w:t>
      </w:r>
      <w:r>
        <w:rPr>
          <w:i/>
          <w:sz w:val="24"/>
          <w:szCs w:val="24"/>
          <w:lang w:eastAsia="zh-CN"/>
        </w:rPr>
        <w:t xml:space="preserve"> tūkstanči</w:t>
      </w:r>
      <w:r w:rsidR="00285FFD">
        <w:rPr>
          <w:i/>
          <w:sz w:val="24"/>
          <w:szCs w:val="24"/>
          <w:lang w:eastAsia="zh-CN"/>
        </w:rPr>
        <w:t>ai</w:t>
      </w:r>
      <w:r>
        <w:rPr>
          <w:i/>
          <w:sz w:val="24"/>
          <w:szCs w:val="24"/>
          <w:lang w:eastAsia="zh-CN"/>
        </w:rPr>
        <w:t xml:space="preserve"> trys šimtai eur</w:t>
      </w:r>
      <w:r w:rsidR="00285FFD">
        <w:rPr>
          <w:i/>
          <w:sz w:val="24"/>
          <w:szCs w:val="24"/>
          <w:lang w:eastAsia="zh-CN"/>
        </w:rPr>
        <w:t>ų</w:t>
      </w:r>
      <w:r>
        <w:rPr>
          <w:i/>
          <w:sz w:val="24"/>
          <w:szCs w:val="24"/>
          <w:lang w:eastAsia="zh-CN"/>
        </w:rPr>
        <w:t>),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143D401D" w14:textId="585BC670" w:rsidR="00FA2B32" w:rsidRDefault="00FA2B32" w:rsidP="00366288">
      <w:pPr>
        <w:suppressAutoHyphens w:val="0"/>
        <w:overflowPunct w:val="0"/>
        <w:autoSpaceDE w:val="0"/>
        <w:autoSpaceDN w:val="0"/>
        <w:adjustRightInd w:val="0"/>
        <w:ind w:firstLine="851"/>
        <w:jc w:val="both"/>
        <w:textAlignment w:val="baseline"/>
        <w:rPr>
          <w:sz w:val="24"/>
          <w:szCs w:val="24"/>
          <w:lang w:eastAsia="en-US"/>
        </w:rPr>
      </w:pPr>
      <w:r>
        <w:rPr>
          <w:sz w:val="24"/>
          <w:szCs w:val="24"/>
          <w:lang w:eastAsia="en-US"/>
        </w:rPr>
        <w:t>1</w:t>
      </w:r>
      <w:r w:rsidR="00285FFD">
        <w:rPr>
          <w:sz w:val="24"/>
          <w:szCs w:val="24"/>
          <w:lang w:eastAsia="en-US"/>
        </w:rPr>
        <w:t>3</w:t>
      </w:r>
      <w:r>
        <w:rPr>
          <w:sz w:val="24"/>
          <w:szCs w:val="24"/>
          <w:lang w:eastAsia="en-US"/>
        </w:rPr>
        <w:t xml:space="preserve">. Nuomininkas žemės nuomos mokestį moka pagal Savivaldybės tarybos patvirtintą tarifą nuo šioje sutartyje nurodytos vertės. </w:t>
      </w:r>
      <w:r w:rsidRPr="002F1F5D">
        <w:rPr>
          <w:sz w:val="24"/>
          <w:szCs w:val="24"/>
          <w:lang w:eastAsia="en-US"/>
        </w:rPr>
        <w:t>Nuomotojas kas 3 metus perskaičiuoja žemės sklypo vertę pagal einamųjų metų sausio 1 d. taikytus žemės verčių zonų žemėlapius.</w:t>
      </w:r>
    </w:p>
    <w:p w14:paraId="0CD147F8" w14:textId="3741504D" w:rsidR="00FA2B32" w:rsidRDefault="00FA2B32" w:rsidP="00366288">
      <w:pPr>
        <w:widowControl w:val="0"/>
        <w:tabs>
          <w:tab w:val="right" w:leader="underscore" w:pos="9072"/>
        </w:tabs>
        <w:suppressAutoHyphens w:val="0"/>
        <w:ind w:firstLine="851"/>
        <w:jc w:val="both"/>
        <w:rPr>
          <w:color w:val="000000"/>
          <w:sz w:val="24"/>
          <w:szCs w:val="24"/>
          <w:lang w:eastAsia="en-US"/>
        </w:rPr>
      </w:pPr>
      <w:r>
        <w:rPr>
          <w:sz w:val="24"/>
          <w:szCs w:val="24"/>
          <w:lang w:eastAsia="en-US"/>
        </w:rPr>
        <w:t>1</w:t>
      </w:r>
      <w:r w:rsidR="00285FFD">
        <w:rPr>
          <w:sz w:val="24"/>
          <w:szCs w:val="24"/>
          <w:lang w:eastAsia="en-US"/>
        </w:rPr>
        <w:t>4</w:t>
      </w:r>
      <w:r>
        <w:rPr>
          <w:sz w:val="24"/>
          <w:szCs w:val="24"/>
          <w:lang w:eastAsia="en-US"/>
        </w:rPr>
        <w:t>. Žemės nuomos mokesčio mokėjimo terminai</w:t>
      </w:r>
      <w:r>
        <w:rPr>
          <w:sz w:val="24"/>
          <w:szCs w:val="24"/>
          <w:lang w:eastAsia="en-US"/>
        </w:rPr>
        <w:tab/>
        <w:t>: kiekvienais metais iki lapkričio 15 d. Nuomininkui praleidus mokesčio ar jo dalies mokėjimo terminą, už kiekvieną pradelstą dieną moka 0,04 proc. dydžio delspinigius. Nesumokėjus valstybinės žemės nuomos mokesčio ilgiau kaip 6 mėnesius, laikoma, kad sutartis yra pažeista iš esmės ir nuomos mokesčio nesumokėjimas laikomas esminiu sutarties sąlygų pažeidimu.</w:t>
      </w:r>
    </w:p>
    <w:p w14:paraId="53C2A7BF" w14:textId="5A3499B3" w:rsidR="00FA2B32" w:rsidRDefault="00FA2B32" w:rsidP="00366288">
      <w:pPr>
        <w:widowControl w:val="0"/>
        <w:tabs>
          <w:tab w:val="right" w:leader="underscore" w:pos="9072"/>
        </w:tabs>
        <w:suppressAutoHyphens w:val="0"/>
        <w:ind w:firstLine="851"/>
        <w:jc w:val="both"/>
        <w:rPr>
          <w:sz w:val="24"/>
          <w:szCs w:val="24"/>
          <w:lang w:eastAsia="en-US"/>
        </w:rPr>
      </w:pPr>
      <w:r>
        <w:rPr>
          <w:sz w:val="24"/>
          <w:szCs w:val="24"/>
          <w:lang w:eastAsia="lt-LT"/>
        </w:rPr>
        <w:t>1</w:t>
      </w:r>
      <w:r w:rsidR="00285FFD">
        <w:rPr>
          <w:sz w:val="24"/>
          <w:szCs w:val="24"/>
          <w:lang w:eastAsia="lt-LT"/>
        </w:rPr>
        <w:t>5</w:t>
      </w:r>
      <w:r>
        <w:rPr>
          <w:sz w:val="24"/>
          <w:szCs w:val="24"/>
          <w:lang w:eastAsia="lt-LT"/>
        </w:rPr>
        <w:t xml:space="preserve">. </w:t>
      </w:r>
      <w:r>
        <w:rPr>
          <w:sz w:val="24"/>
          <w:szCs w:val="24"/>
          <w:lang w:eastAsia="en-US"/>
        </w:rPr>
        <w:t xml:space="preserve">Nuomininkas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DAA1C22" w14:textId="0E0F4EAD" w:rsidR="00FA2B32" w:rsidRDefault="00FA2B32" w:rsidP="00366288">
      <w:pPr>
        <w:widowControl w:val="0"/>
        <w:suppressAutoHyphens w:val="0"/>
        <w:ind w:firstLine="851"/>
        <w:jc w:val="both"/>
        <w:rPr>
          <w:color w:val="000000"/>
          <w:sz w:val="24"/>
          <w:szCs w:val="24"/>
          <w:lang w:eastAsia="lt-LT"/>
        </w:rPr>
      </w:pPr>
      <w:r>
        <w:rPr>
          <w:color w:val="000000"/>
          <w:sz w:val="24"/>
          <w:szCs w:val="24"/>
          <w:lang w:eastAsia="lt-LT"/>
        </w:rPr>
        <w:t>1</w:t>
      </w:r>
      <w:r w:rsidR="00285FFD">
        <w:rPr>
          <w:color w:val="000000"/>
          <w:sz w:val="24"/>
          <w:szCs w:val="24"/>
          <w:lang w:eastAsia="lt-LT"/>
        </w:rPr>
        <w:t>5</w:t>
      </w:r>
      <w:r>
        <w:rPr>
          <w:color w:val="000000"/>
          <w:sz w:val="24"/>
          <w:szCs w:val="24"/>
          <w:lang w:eastAsia="lt-LT"/>
        </w:rPr>
        <w:t xml:space="preserve">.1. jei per 2 arba 5 metus, kai vadovaujantis </w:t>
      </w:r>
      <w:r>
        <w:rPr>
          <w:color w:val="000000"/>
          <w:sz w:val="24"/>
          <w:szCs w:val="24"/>
          <w:lang w:eastAsia="en-US"/>
        </w:rPr>
        <w:t>Lietuvos Respublikos t</w:t>
      </w:r>
      <w:r>
        <w:rPr>
          <w:color w:val="000000"/>
          <w:sz w:val="24"/>
          <w:szCs w:val="24"/>
          <w:lang w:eastAsia="lt-LT"/>
        </w:rPr>
        <w: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320624B6" w14:textId="17AE8A1A" w:rsidR="00FA2B32" w:rsidRDefault="00FA2B32" w:rsidP="00366288">
      <w:pPr>
        <w:widowControl w:val="0"/>
        <w:suppressAutoHyphens w:val="0"/>
        <w:ind w:firstLine="851"/>
        <w:jc w:val="both"/>
        <w:rPr>
          <w:color w:val="000000"/>
          <w:sz w:val="24"/>
          <w:szCs w:val="24"/>
          <w:lang w:eastAsia="en-US"/>
        </w:rPr>
      </w:pPr>
      <w:r>
        <w:rPr>
          <w:color w:val="000000"/>
          <w:sz w:val="24"/>
          <w:szCs w:val="24"/>
          <w:lang w:eastAsia="lt-LT"/>
        </w:rPr>
        <w:t>1</w:t>
      </w:r>
      <w:r w:rsidR="00285FFD">
        <w:rPr>
          <w:color w:val="000000"/>
          <w:sz w:val="24"/>
          <w:szCs w:val="24"/>
          <w:lang w:eastAsia="lt-LT"/>
        </w:rPr>
        <w:t>5</w:t>
      </w:r>
      <w:r>
        <w:rPr>
          <w:color w:val="000000"/>
          <w:sz w:val="24"/>
          <w:szCs w:val="24"/>
          <w:lang w:eastAsia="lt-LT"/>
        </w:rPr>
        <w:t xml:space="preserve">.2. </w:t>
      </w:r>
      <w:r>
        <w:rPr>
          <w:color w:val="000000"/>
          <w:sz w:val="24"/>
          <w:szCs w:val="24"/>
          <w:lang w:eastAsia="en-US"/>
        </w:rPr>
        <w:t>kiekvienais metais iki lapkričio 15 d., tačiau ne vėliau kaip iki pranešimo apie naujų statinių ar įrenginių statybos ir (ar) esamų statinių ar įrenginių rekonstravimo pradžią pateikimo dienos.</w:t>
      </w:r>
    </w:p>
    <w:p w14:paraId="30BB245F" w14:textId="5126BC3C"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1</w:t>
      </w:r>
      <w:r w:rsidR="00285FFD">
        <w:rPr>
          <w:color w:val="000000"/>
          <w:sz w:val="24"/>
          <w:szCs w:val="24"/>
          <w:lang w:eastAsia="en-US"/>
        </w:rPr>
        <w:t>6</w:t>
      </w:r>
      <w:r>
        <w:rPr>
          <w:color w:val="000000"/>
          <w:sz w:val="24"/>
          <w:szCs w:val="24"/>
          <w:lang w:eastAsia="en-US"/>
        </w:rPr>
        <w:t xml:space="preserve">. Įstatymų ir Lietuvos Respublikos Vyriausybės nustatyta tvarka pasikeitus valstybinės </w:t>
      </w:r>
      <w:r>
        <w:rPr>
          <w:color w:val="000000"/>
          <w:sz w:val="24"/>
          <w:szCs w:val="24"/>
          <w:lang w:eastAsia="en-US"/>
        </w:rPr>
        <w:lastRenderedPageBreak/>
        <w:t>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166F2A94" w14:textId="426DCA52" w:rsidR="00FA2B32" w:rsidRDefault="00FA2B32" w:rsidP="00366288">
      <w:pPr>
        <w:widowControl w:val="0"/>
        <w:tabs>
          <w:tab w:val="right" w:leader="underscore" w:pos="9072"/>
        </w:tabs>
        <w:suppressAutoHyphens w:val="0"/>
        <w:ind w:firstLine="851"/>
        <w:jc w:val="both"/>
        <w:rPr>
          <w:sz w:val="24"/>
          <w:szCs w:val="24"/>
          <w:lang w:eastAsia="en-US"/>
        </w:rPr>
      </w:pPr>
      <w:r>
        <w:rPr>
          <w:sz w:val="24"/>
          <w:szCs w:val="24"/>
          <w:lang w:eastAsia="en-US"/>
        </w:rPr>
        <w:t>1</w:t>
      </w:r>
      <w:r w:rsidR="00285FFD">
        <w:rPr>
          <w:sz w:val="24"/>
          <w:szCs w:val="24"/>
          <w:lang w:eastAsia="en-US"/>
        </w:rPr>
        <w:t>7</w:t>
      </w:r>
      <w:r>
        <w:rPr>
          <w:sz w:val="24"/>
          <w:szCs w:val="24"/>
          <w:lang w:eastAsia="en-US"/>
        </w:rPr>
        <w:t>. Žemės sklype esančių statinių ar įrenginių likimas pasibaigus valstybinės žemės nuomos sutarčiai.</w:t>
      </w:r>
    </w:p>
    <w:p w14:paraId="660484E8" w14:textId="77777777" w:rsidR="005C3EED" w:rsidRDefault="00FA2B32" w:rsidP="00366288">
      <w:pPr>
        <w:widowControl w:val="0"/>
        <w:tabs>
          <w:tab w:val="right" w:leader="underscore" w:pos="9072"/>
        </w:tabs>
        <w:suppressAutoHyphens w:val="0"/>
        <w:ind w:firstLine="851"/>
        <w:jc w:val="both"/>
        <w:rPr>
          <w:sz w:val="24"/>
          <w:szCs w:val="24"/>
          <w:lang w:eastAsia="en-US"/>
        </w:rPr>
      </w:pPr>
      <w:r>
        <w:rPr>
          <w:sz w:val="24"/>
          <w:szCs w:val="24"/>
          <w:lang w:eastAsia="en-US"/>
        </w:rPr>
        <w:t xml:space="preserve">Nuomos sutartyje neįrašytus pastatytus statinius ar įrenginius nuomininkas privalo nugriauti ir sutvarkyti žemės sklypą. </w:t>
      </w:r>
    </w:p>
    <w:p w14:paraId="41C12FFB" w14:textId="2CB9E0C8" w:rsidR="00FA2B32" w:rsidRPr="00295865" w:rsidRDefault="00FA2B32" w:rsidP="00366288">
      <w:pPr>
        <w:widowControl w:val="0"/>
        <w:tabs>
          <w:tab w:val="right" w:leader="underscore" w:pos="9072"/>
        </w:tabs>
        <w:suppressAutoHyphens w:val="0"/>
        <w:ind w:firstLine="851"/>
        <w:jc w:val="both"/>
        <w:rPr>
          <w:sz w:val="24"/>
          <w:szCs w:val="24"/>
          <w:lang w:eastAsia="en-US"/>
        </w:rPr>
      </w:pPr>
      <w:r w:rsidRPr="002F1F5D">
        <w:rPr>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7"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7"/>
      <w:r w:rsidRPr="002F1F5D">
        <w:rPr>
          <w:color w:val="000000"/>
          <w:sz w:val="24"/>
          <w:szCs w:val="24"/>
        </w:rPr>
        <w:t>17</w:t>
      </w:r>
      <w:r w:rsidRPr="002F1F5D">
        <w:rPr>
          <w:color w:val="000000"/>
          <w:sz w:val="24"/>
          <w:szCs w:val="24"/>
          <w:vertAlign w:val="superscript"/>
        </w:rPr>
        <w:t>1</w:t>
      </w:r>
      <w:r w:rsidRPr="002F1F5D">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2B5A7D36" w14:textId="1A94C5C0"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en-US"/>
        </w:rPr>
        <w:t>1</w:t>
      </w:r>
      <w:r w:rsidR="00285FFD">
        <w:rPr>
          <w:sz w:val="24"/>
          <w:szCs w:val="24"/>
          <w:lang w:eastAsia="en-US"/>
        </w:rPr>
        <w:t>8</w:t>
      </w:r>
      <w:r>
        <w:rPr>
          <w:sz w:val="24"/>
          <w:szCs w:val="24"/>
          <w:lang w:eastAsia="en-US"/>
        </w:rPr>
        <w:t xml:space="preserve">.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49824FF7" w14:textId="51255BB0" w:rsidR="00FA2B32"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Pr>
          <w:sz w:val="24"/>
          <w:szCs w:val="24"/>
          <w:lang w:eastAsia="en-US"/>
        </w:rPr>
        <w:t>1</w:t>
      </w:r>
      <w:r w:rsidR="00285FFD">
        <w:rPr>
          <w:sz w:val="24"/>
          <w:szCs w:val="24"/>
          <w:lang w:eastAsia="en-US"/>
        </w:rPr>
        <w:t>9</w:t>
      </w:r>
      <w:r>
        <w:rPr>
          <w:sz w:val="24"/>
          <w:szCs w:val="24"/>
          <w:lang w:eastAsia="en-US"/>
        </w:rPr>
        <w:t xml:space="preserve">.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41BF0B0B" w14:textId="1F2E4D54" w:rsidR="00FA2B32" w:rsidRPr="00295865" w:rsidRDefault="00FA2B32" w:rsidP="00366288">
      <w:pPr>
        <w:suppressAutoHyphens w:val="0"/>
        <w:overflowPunct w:val="0"/>
        <w:autoSpaceDE w:val="0"/>
        <w:autoSpaceDN w:val="0"/>
        <w:adjustRightInd w:val="0"/>
        <w:ind w:firstLine="851"/>
        <w:jc w:val="both"/>
        <w:textAlignment w:val="baseline"/>
        <w:rPr>
          <w:i/>
          <w:iCs/>
          <w:sz w:val="24"/>
          <w:szCs w:val="24"/>
          <w:lang w:eastAsia="zh-CN"/>
        </w:rPr>
      </w:pPr>
      <w:r w:rsidRPr="002F1F5D">
        <w:rPr>
          <w:i/>
          <w:iCs/>
          <w:sz w:val="24"/>
          <w:szCs w:val="24"/>
          <w:lang w:eastAsia="zh-CN"/>
        </w:rPr>
        <w:t xml:space="preserve">Valstybinės žemės nuomotojui inicijavus valstybinės žemės nuomos sutarties nutraukimą prieš terminą </w:t>
      </w:r>
      <w:r w:rsidR="005C3EED" w:rsidRPr="002F1F5D">
        <w:rPr>
          <w:i/>
          <w:iCs/>
          <w:sz w:val="24"/>
          <w:szCs w:val="24"/>
          <w:lang w:eastAsia="zh-CN"/>
        </w:rPr>
        <w:t>Lietuvos Respublikos ž</w:t>
      </w:r>
      <w:r w:rsidRPr="002F1F5D">
        <w:rPr>
          <w:i/>
          <w:iCs/>
          <w:sz w:val="24"/>
          <w:szCs w:val="24"/>
          <w:lang w:eastAsia="zh-CN"/>
        </w:rPr>
        <w:t xml:space="preserve">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w:t>
      </w:r>
      <w:r w:rsidR="005C3EED" w:rsidRPr="002F1F5D">
        <w:rPr>
          <w:i/>
          <w:iCs/>
          <w:sz w:val="24"/>
          <w:szCs w:val="24"/>
          <w:lang w:eastAsia="zh-CN"/>
        </w:rPr>
        <w:t xml:space="preserve">Lietuvos Respublikos </w:t>
      </w:r>
      <w:r w:rsidR="005C3EED" w:rsidRPr="002F1F5D">
        <w:rPr>
          <w:color w:val="000000"/>
          <w:sz w:val="24"/>
          <w:szCs w:val="24"/>
          <w:lang w:eastAsia="en-US"/>
        </w:rPr>
        <w:t>ž</w:t>
      </w:r>
      <w:r w:rsidRPr="002F1F5D">
        <w:rPr>
          <w:sz w:val="24"/>
          <w:szCs w:val="24"/>
          <w:lang w:eastAsia="en-US"/>
        </w:rPr>
        <w:t>emės įstatymo 9 straipsnio</w:t>
      </w:r>
      <w:r w:rsidRPr="002F1F5D">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w:t>
      </w:r>
      <w:r w:rsidR="005C3EED" w:rsidRPr="002F1F5D">
        <w:rPr>
          <w:i/>
          <w:iCs/>
          <w:sz w:val="24"/>
          <w:szCs w:val="24"/>
          <w:lang w:eastAsia="zh-CN"/>
        </w:rPr>
        <w:t>Lietuvos Respublikos ž</w:t>
      </w:r>
      <w:r w:rsidRPr="002F1F5D">
        <w:rPr>
          <w:i/>
          <w:iCs/>
          <w:sz w:val="24"/>
          <w:szCs w:val="24"/>
          <w:lang w:eastAsia="zh-CN"/>
        </w:rPr>
        <w:t>emės įstatymo 9 straipsnio 17 dalyje. Pašalinus pažeidimus, valstybinės žemės sklypo (jo dalies) nuomininkas turi kreiptis į valstybinės žemės nuomotoją dėl nuomos sutarties pakeitimo.</w:t>
      </w:r>
    </w:p>
    <w:p w14:paraId="59178B7F" w14:textId="34C1503A" w:rsidR="00FA2B32" w:rsidRDefault="00285FFD" w:rsidP="00366288">
      <w:pPr>
        <w:widowControl w:val="0"/>
        <w:tabs>
          <w:tab w:val="right" w:leader="underscore" w:pos="9072"/>
        </w:tabs>
        <w:suppressAutoHyphens w:val="0"/>
        <w:ind w:firstLine="851"/>
        <w:jc w:val="both"/>
        <w:rPr>
          <w:sz w:val="24"/>
          <w:szCs w:val="24"/>
          <w:lang w:eastAsia="en-US"/>
        </w:rPr>
      </w:pPr>
      <w:r>
        <w:rPr>
          <w:sz w:val="24"/>
          <w:szCs w:val="24"/>
          <w:lang w:eastAsia="en-US"/>
        </w:rPr>
        <w:t>20</w:t>
      </w:r>
      <w:r w:rsidR="00FA2B32">
        <w:rPr>
          <w:sz w:val="24"/>
          <w:szCs w:val="24"/>
          <w:lang w:eastAsia="en-US"/>
        </w:rPr>
        <w:t>. Nuomininkas įsipareigoja laikytis nuomos sutarties ir įstatymų. Už jų nevykdymą jis atsako pagal įstatymus.</w:t>
      </w:r>
    </w:p>
    <w:p w14:paraId="774F738E" w14:textId="77179CAB"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en-US"/>
        </w:rPr>
        <w:t>2</w:t>
      </w:r>
      <w:r w:rsidR="00285FFD">
        <w:rPr>
          <w:sz w:val="24"/>
          <w:szCs w:val="24"/>
          <w:lang w:eastAsia="en-US"/>
        </w:rPr>
        <w:t>1</w:t>
      </w:r>
      <w:r>
        <w:rPr>
          <w:sz w:val="24"/>
          <w:szCs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 xml:space="preserve">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w:t>
      </w:r>
      <w:r>
        <w:rPr>
          <w:i/>
          <w:iCs/>
          <w:sz w:val="24"/>
          <w:szCs w:val="24"/>
          <w:lang w:eastAsia="zh-CN"/>
        </w:rPr>
        <w:lastRenderedPageBreak/>
        <w:t>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3E11086B" w14:textId="07186398" w:rsidR="00FA2B32" w:rsidRDefault="00FA2B32" w:rsidP="00366288">
      <w:pPr>
        <w:suppressAutoHyphens w:val="0"/>
        <w:overflowPunct w:val="0"/>
        <w:autoSpaceDE w:val="0"/>
        <w:autoSpaceDN w:val="0"/>
        <w:adjustRightInd w:val="0"/>
        <w:ind w:firstLine="851"/>
        <w:jc w:val="both"/>
        <w:textAlignment w:val="baseline"/>
        <w:rPr>
          <w:sz w:val="24"/>
          <w:szCs w:val="24"/>
          <w:lang w:eastAsia="zh-CN"/>
        </w:rPr>
      </w:pPr>
      <w:r>
        <w:rPr>
          <w:sz w:val="24"/>
          <w:szCs w:val="24"/>
          <w:lang w:eastAsia="lt-LT"/>
        </w:rPr>
        <w:t>2</w:t>
      </w:r>
      <w:r w:rsidR="00285FFD">
        <w:rPr>
          <w:sz w:val="24"/>
          <w:szCs w:val="24"/>
          <w:lang w:eastAsia="lt-LT"/>
        </w:rPr>
        <w:t>2</w:t>
      </w:r>
      <w:r>
        <w:rPr>
          <w:sz w:val="24"/>
          <w:szCs w:val="24"/>
          <w:lang w:eastAsia="lt-LT"/>
        </w:rPr>
        <w:t xml:space="preserve">. Nuomininko teisė subnuomoti žemės sklypą įgyvendinama </w:t>
      </w:r>
      <w:r>
        <w:rPr>
          <w:sz w:val="24"/>
          <w:szCs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szCs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szCs w:val="24"/>
        </w:rPr>
        <w:t xml:space="preserve"> </w:t>
      </w:r>
    </w:p>
    <w:p w14:paraId="2E7CD833" w14:textId="2ACB3231"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 xml:space="preserve">. Sutartis prieš terminą nutraukiama nuomotojo reikalavimu: </w:t>
      </w:r>
    </w:p>
    <w:p w14:paraId="067EE284" w14:textId="5A60E954"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.1. nuomininkui neįvykdžius sutarties 27 punkte jam nustatytos pareigos;</w:t>
      </w:r>
    </w:p>
    <w:p w14:paraId="4CC48817" w14:textId="15F114C1"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.2. kai į žemės sklypą atkuriamos nuosavybės teisės, išskyrus įstatymų, reglamentuojančių piliečių nuosavybės teisių į išlikusį nekilnojamąjį turtą atkūrimą, nustatytus atvejus;</w:t>
      </w:r>
    </w:p>
    <w:p w14:paraId="2AA5C5A8" w14:textId="4C55A215" w:rsidR="00FA2B32" w:rsidRDefault="00FA2B32" w:rsidP="00366288">
      <w:pPr>
        <w:widowControl w:val="0"/>
        <w:suppressAutoHyphens w:val="0"/>
        <w:ind w:firstLine="851"/>
        <w:jc w:val="both"/>
        <w:rPr>
          <w:sz w:val="24"/>
          <w:szCs w:val="24"/>
          <w:lang w:eastAsia="lt-LT"/>
        </w:rPr>
      </w:pPr>
      <w:r>
        <w:rPr>
          <w:sz w:val="24"/>
          <w:szCs w:val="24"/>
          <w:lang w:eastAsia="lt-LT"/>
        </w:rPr>
        <w:t>2</w:t>
      </w:r>
      <w:r w:rsidR="00285FFD">
        <w:rPr>
          <w:sz w:val="24"/>
          <w:szCs w:val="24"/>
          <w:lang w:eastAsia="lt-LT"/>
        </w:rPr>
        <w:t>3</w:t>
      </w:r>
      <w:r>
        <w:rPr>
          <w:sz w:val="24"/>
          <w:szCs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szCs w:val="24"/>
          <w:lang w:eastAsia="lt-LT"/>
        </w:rPr>
        <w:t xml:space="preserve">eritorijų planavimo įstatymu rengiamas vietovės lygmens teritorijų planavimo dokumentas, nuo įspėjimo gavimo dienos; </w:t>
      </w:r>
    </w:p>
    <w:p w14:paraId="349C75B4" w14:textId="56E93364" w:rsidR="00FA2B32" w:rsidRDefault="00FA2B32" w:rsidP="00366288">
      <w:pPr>
        <w:widowControl w:val="0"/>
        <w:suppressAutoHyphens w:val="0"/>
        <w:ind w:firstLine="851"/>
        <w:jc w:val="both"/>
        <w:rPr>
          <w:b/>
          <w:bCs/>
          <w:color w:val="000000"/>
          <w:sz w:val="24"/>
          <w:szCs w:val="24"/>
          <w:lang w:eastAsia="en-US"/>
        </w:rPr>
      </w:pPr>
      <w:r>
        <w:rPr>
          <w:sz w:val="24"/>
          <w:szCs w:val="24"/>
          <w:lang w:eastAsia="lt-LT"/>
        </w:rPr>
        <w:t>2</w:t>
      </w:r>
      <w:r w:rsidR="00285FFD">
        <w:rPr>
          <w:sz w:val="24"/>
          <w:szCs w:val="24"/>
          <w:lang w:eastAsia="lt-LT"/>
        </w:rPr>
        <w:t>3</w:t>
      </w:r>
      <w:r>
        <w:rPr>
          <w:sz w:val="24"/>
          <w:szCs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szCs w:val="24"/>
          <w:lang w:eastAsia="lt-LT"/>
        </w:rPr>
        <w:t>eritorijų planavimo įstatymu rengiamas vietovės lygmens teritorijų planavimo dokumentas, nuo įspėjimo gavimo dienos</w:t>
      </w:r>
      <w:r>
        <w:rPr>
          <w:color w:val="000000"/>
          <w:sz w:val="24"/>
          <w:szCs w:val="24"/>
          <w:lang w:eastAsia="en-US"/>
        </w:rPr>
        <w:t>;</w:t>
      </w:r>
    </w:p>
    <w:p w14:paraId="715C52A7" w14:textId="0E5A4244"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.5.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 punkte nurodyto valstybinės žemės nuomos mokesčio;</w:t>
      </w:r>
    </w:p>
    <w:p w14:paraId="7DDBCFD1" w14:textId="7E447756"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naujų statinių statybai;</w:t>
      </w:r>
    </w:p>
    <w:p w14:paraId="74C08E91" w14:textId="42ABBA68"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 xml:space="preserve">.7. jeigu per 2 arba 5 metus, kai vadovaujantis Lietuvos Respublikos teritorijų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1A2A4471" w14:textId="14679EF2" w:rsidR="00FA2B32" w:rsidRDefault="00FA2B32" w:rsidP="00366288">
      <w:pPr>
        <w:widowControl w:val="0"/>
        <w:suppressAutoHyphens w:val="0"/>
        <w:ind w:firstLine="851"/>
        <w:jc w:val="both"/>
        <w:rPr>
          <w:color w:val="000000"/>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.8.</w:t>
      </w:r>
      <w:r>
        <w:rPr>
          <w:sz w:val="24"/>
          <w:szCs w:val="24"/>
          <w:lang w:eastAsia="lt-LT"/>
        </w:rPr>
        <w:t xml:space="preserve"> </w:t>
      </w:r>
      <w:r>
        <w:rPr>
          <w:color w:val="000000"/>
          <w:sz w:val="24"/>
          <w:szCs w:val="24"/>
          <w:lang w:eastAsia="en-US"/>
        </w:rPr>
        <w:t>jeigu žemės sklypas paimamas naudoti visuomenės poreikiams;</w:t>
      </w:r>
    </w:p>
    <w:p w14:paraId="62906EF4" w14:textId="2811F12F" w:rsidR="00FA2B32" w:rsidRDefault="00FA2B32" w:rsidP="00366288">
      <w:pPr>
        <w:widowControl w:val="0"/>
        <w:suppressAutoHyphens w:val="0"/>
        <w:ind w:firstLine="851"/>
        <w:jc w:val="both"/>
        <w:rPr>
          <w:sz w:val="24"/>
          <w:szCs w:val="24"/>
          <w:lang w:eastAsia="en-US"/>
        </w:rPr>
      </w:pPr>
      <w:r>
        <w:rPr>
          <w:color w:val="000000"/>
          <w:sz w:val="24"/>
          <w:szCs w:val="24"/>
          <w:lang w:eastAsia="en-US"/>
        </w:rPr>
        <w:t>2</w:t>
      </w:r>
      <w:r w:rsidR="00285FFD">
        <w:rPr>
          <w:color w:val="000000"/>
          <w:sz w:val="24"/>
          <w:szCs w:val="24"/>
          <w:lang w:eastAsia="en-US"/>
        </w:rPr>
        <w:t>3</w:t>
      </w:r>
      <w:r>
        <w:rPr>
          <w:color w:val="000000"/>
          <w:sz w:val="24"/>
          <w:szCs w:val="24"/>
          <w:lang w:eastAsia="en-US"/>
        </w:rPr>
        <w:t xml:space="preserve">.9. </w:t>
      </w:r>
      <w:r>
        <w:rPr>
          <w:sz w:val="24"/>
          <w:szCs w:val="24"/>
          <w:lang w:eastAsia="lt-LT"/>
        </w:rPr>
        <w:t xml:space="preserve">nutraukiama kitais Lietuvos Respublikos civilinio kodekso ir kitų įstatymų, </w:t>
      </w:r>
      <w:r>
        <w:rPr>
          <w:sz w:val="24"/>
          <w:szCs w:val="24"/>
          <w:lang w:eastAsia="lt-LT"/>
        </w:rPr>
        <w:lastRenderedPageBreak/>
        <w:t>reglamentuojančių nuomos sutarčių nutraukimą, nustatytais atvejais.</w:t>
      </w:r>
      <w:r>
        <w:rPr>
          <w:sz w:val="24"/>
          <w:szCs w:val="24"/>
          <w:lang w:eastAsia="en-US"/>
        </w:rPr>
        <w:t xml:space="preserve"> </w:t>
      </w:r>
    </w:p>
    <w:p w14:paraId="59FD608E" w14:textId="646847AD" w:rsidR="00FA2B32" w:rsidRDefault="00FA2B32" w:rsidP="00366288">
      <w:pPr>
        <w:widowControl w:val="0"/>
        <w:suppressAutoHyphens w:val="0"/>
        <w:ind w:firstLine="851"/>
        <w:jc w:val="both"/>
        <w:rPr>
          <w:sz w:val="24"/>
          <w:szCs w:val="24"/>
          <w:lang w:eastAsia="en-US"/>
        </w:rPr>
      </w:pPr>
      <w:r>
        <w:rPr>
          <w:sz w:val="24"/>
          <w:szCs w:val="24"/>
          <w:lang w:eastAsia="lt-LT"/>
        </w:rPr>
        <w:t>2</w:t>
      </w:r>
      <w:r w:rsidR="00285FFD">
        <w:rPr>
          <w:sz w:val="24"/>
          <w:szCs w:val="24"/>
          <w:lang w:eastAsia="lt-LT"/>
        </w:rPr>
        <w:t>4</w:t>
      </w:r>
      <w:r>
        <w:rPr>
          <w:sz w:val="24"/>
          <w:szCs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szCs w:val="24"/>
          <w:lang w:eastAsia="en-US"/>
        </w:rPr>
        <w:t xml:space="preserve"> </w:t>
      </w:r>
    </w:p>
    <w:p w14:paraId="686E0039" w14:textId="07CE9D60" w:rsidR="00FA2B32" w:rsidRDefault="00FA2B32" w:rsidP="00366288">
      <w:pPr>
        <w:widowControl w:val="0"/>
        <w:suppressAutoHyphens w:val="0"/>
        <w:ind w:firstLine="851"/>
        <w:jc w:val="both"/>
        <w:rPr>
          <w:sz w:val="24"/>
          <w:szCs w:val="24"/>
          <w:lang w:eastAsia="en-US"/>
        </w:rPr>
      </w:pPr>
      <w:r>
        <w:rPr>
          <w:sz w:val="24"/>
          <w:szCs w:val="24"/>
          <w:lang w:eastAsia="en-US"/>
        </w:rPr>
        <w:t>2</w:t>
      </w:r>
      <w:r w:rsidR="00285FFD">
        <w:rPr>
          <w:sz w:val="24"/>
          <w:szCs w:val="24"/>
          <w:lang w:eastAsia="en-US"/>
        </w:rPr>
        <w:t>5</w:t>
      </w:r>
      <w:r>
        <w:rPr>
          <w:sz w:val="24"/>
          <w:szCs w:val="24"/>
          <w:lang w:eastAsia="en-US"/>
        </w:rPr>
        <w:t>. Savivaldybė, išnuomojusi valstybinės žemės sklypą ar jo dalį, gali atleisti valstybinės žemės nuomininką nuo nuomos mokesčio mokėjimo.</w:t>
      </w:r>
    </w:p>
    <w:p w14:paraId="5F0B8656" w14:textId="49881826" w:rsidR="00FA2B32" w:rsidRDefault="00FA2B32" w:rsidP="00366288">
      <w:pPr>
        <w:widowControl w:val="0"/>
        <w:suppressAutoHyphens w:val="0"/>
        <w:ind w:firstLine="851"/>
        <w:jc w:val="both"/>
        <w:rPr>
          <w:sz w:val="24"/>
          <w:szCs w:val="24"/>
          <w:lang w:eastAsia="en-US"/>
        </w:rPr>
      </w:pPr>
      <w:r>
        <w:rPr>
          <w:sz w:val="24"/>
          <w:szCs w:val="24"/>
          <w:lang w:eastAsia="en-US"/>
        </w:rPr>
        <w:t>2</w:t>
      </w:r>
      <w:r w:rsidR="00285FFD">
        <w:rPr>
          <w:sz w:val="24"/>
          <w:szCs w:val="24"/>
          <w:lang w:eastAsia="en-US"/>
        </w:rPr>
        <w:t>6</w:t>
      </w:r>
      <w:r>
        <w:rPr>
          <w:sz w:val="24"/>
          <w:szCs w:val="24"/>
          <w:lang w:eastAsia="en-US"/>
        </w:rPr>
        <w:t>. Prie šios sutarties pridedamas išnuomojamo žemės sklypo planas M 1:500 kaip neatskiriama sudedamoji šios sutarties dalis.</w:t>
      </w:r>
    </w:p>
    <w:p w14:paraId="582D8634" w14:textId="4F533FE6" w:rsidR="00FA2B32" w:rsidRDefault="00FA2B32" w:rsidP="00366288">
      <w:pPr>
        <w:widowControl w:val="0"/>
        <w:suppressAutoHyphens w:val="0"/>
        <w:ind w:firstLine="851"/>
        <w:jc w:val="both"/>
        <w:rPr>
          <w:sz w:val="24"/>
          <w:szCs w:val="24"/>
          <w:lang w:eastAsia="en-US"/>
        </w:rPr>
      </w:pPr>
      <w:r>
        <w:rPr>
          <w:sz w:val="24"/>
          <w:szCs w:val="24"/>
          <w:lang w:eastAsia="en-US"/>
        </w:rPr>
        <w:t>2</w:t>
      </w:r>
      <w:r w:rsidR="00285FFD">
        <w:rPr>
          <w:sz w:val="24"/>
          <w:szCs w:val="24"/>
          <w:lang w:eastAsia="en-US"/>
        </w:rPr>
        <w:t>7</w:t>
      </w:r>
      <w:r>
        <w:rPr>
          <w:sz w:val="24"/>
          <w:szCs w:val="24"/>
          <w:lang w:eastAsia="en-US"/>
        </w:rPr>
        <w:t>. Juridinį faktą apie sudarytą sutartį nuomininkas savo lėšomis per 3 mėnesius įregistruoja Nekilnojamojo turto registre.</w:t>
      </w:r>
    </w:p>
    <w:p w14:paraId="6582677C" w14:textId="3EA80A15" w:rsidR="00FA2B32" w:rsidRDefault="00FA2B32" w:rsidP="00366288">
      <w:pPr>
        <w:widowControl w:val="0"/>
        <w:tabs>
          <w:tab w:val="right" w:leader="underscore" w:pos="9072"/>
        </w:tabs>
        <w:suppressAutoHyphens w:val="0"/>
        <w:ind w:firstLine="851"/>
        <w:jc w:val="both"/>
        <w:rPr>
          <w:sz w:val="24"/>
          <w:lang w:eastAsia="en-US"/>
        </w:rPr>
      </w:pPr>
      <w:r>
        <w:rPr>
          <w:sz w:val="24"/>
          <w:szCs w:val="24"/>
          <w:lang w:eastAsia="en-US"/>
        </w:rPr>
        <w:t>2</w:t>
      </w:r>
      <w:r w:rsidR="00285FFD">
        <w:rPr>
          <w:sz w:val="24"/>
          <w:szCs w:val="24"/>
          <w:lang w:eastAsia="en-US"/>
        </w:rPr>
        <w:t>8</w:t>
      </w:r>
      <w:r>
        <w:rPr>
          <w:sz w:val="24"/>
          <w:szCs w:val="24"/>
          <w:lang w:eastAsia="en-US"/>
        </w:rPr>
        <w:t xml:space="preserve">. </w:t>
      </w:r>
      <w:r>
        <w:rPr>
          <w:sz w:val="24"/>
          <w:lang w:eastAsia="en-US"/>
        </w:rPr>
        <w:t>Sutartis surašyta 1 (vienu) egzemplioriumi ir pasirašoma kvalifikuotais elektroniniais parašais, juo šalys pasidalija elektroninių ryšių priemonėmis.</w:t>
      </w:r>
    </w:p>
    <w:p w14:paraId="05683DCC" w14:textId="77777777" w:rsidR="00285FFD" w:rsidRDefault="00285FFD" w:rsidP="00FA2B32">
      <w:pPr>
        <w:widowControl w:val="0"/>
        <w:tabs>
          <w:tab w:val="right" w:leader="underscore" w:pos="9072"/>
        </w:tabs>
        <w:suppressAutoHyphens w:val="0"/>
        <w:spacing w:line="300" w:lineRule="auto"/>
        <w:ind w:firstLine="851"/>
        <w:jc w:val="both"/>
        <w:rPr>
          <w:sz w:val="24"/>
          <w:lang w:eastAsia="en-US"/>
        </w:rPr>
      </w:pPr>
    </w:p>
    <w:p w14:paraId="1E2DD454" w14:textId="77777777" w:rsidR="00285FFD" w:rsidRDefault="00285FFD" w:rsidP="00FA2B32">
      <w:pPr>
        <w:widowControl w:val="0"/>
        <w:tabs>
          <w:tab w:val="right" w:leader="underscore" w:pos="9072"/>
        </w:tabs>
        <w:suppressAutoHyphens w:val="0"/>
        <w:spacing w:line="300" w:lineRule="auto"/>
        <w:ind w:firstLine="851"/>
        <w:jc w:val="both"/>
        <w:rPr>
          <w:sz w:val="24"/>
          <w:szCs w:val="24"/>
          <w:lang w:eastAsia="en-US"/>
        </w:rPr>
      </w:pPr>
    </w:p>
    <w:p w14:paraId="1B884957" w14:textId="235C369E" w:rsidR="00D12DEF" w:rsidRDefault="00D12DEF" w:rsidP="00D12DEF">
      <w:pPr>
        <w:suppressAutoHyphens w:val="0"/>
        <w:spacing w:line="264" w:lineRule="auto"/>
        <w:jc w:val="both"/>
        <w:rPr>
          <w:sz w:val="24"/>
          <w:szCs w:val="24"/>
          <w:lang w:eastAsia="lt-LT"/>
        </w:rPr>
      </w:pPr>
      <w:r>
        <w:rPr>
          <w:sz w:val="24"/>
          <w:szCs w:val="24"/>
          <w:lang w:eastAsia="lt-LT"/>
        </w:rPr>
        <w:t>Nuomotoja</w:t>
      </w:r>
      <w:r w:rsidR="00E50F4A">
        <w:rPr>
          <w:sz w:val="24"/>
          <w:szCs w:val="24"/>
          <w:lang w:eastAsia="lt-LT"/>
        </w:rPr>
        <w:t>s</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t>____________________</w:t>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Pr>
          <w:sz w:val="24"/>
          <w:szCs w:val="24"/>
          <w:lang w:eastAsia="lt-LT"/>
        </w:rPr>
        <w:tab/>
      </w:r>
      <w:r w:rsidR="00F215E4">
        <w:rPr>
          <w:sz w:val="24"/>
          <w:szCs w:val="24"/>
        </w:rPr>
        <w:t xml:space="preserve">G. Š. </w:t>
      </w:r>
      <w:r w:rsidR="00F215E4" w:rsidRPr="00200998">
        <w:rPr>
          <w:i/>
          <w:iCs/>
          <w:sz w:val="24"/>
          <w:szCs w:val="24"/>
          <w:lang w:eastAsia="en-US"/>
        </w:rPr>
        <w:t>(duomenys neskelbtini)</w:t>
      </w:r>
    </w:p>
    <w:p w14:paraId="567242C1" w14:textId="21547489" w:rsidR="00D12DEF" w:rsidRDefault="00D12DEF" w:rsidP="00D12DEF">
      <w:pPr>
        <w:suppressAutoHyphens w:val="0"/>
        <w:rPr>
          <w:sz w:val="16"/>
          <w:szCs w:val="16"/>
          <w:lang w:eastAsia="lt-LT"/>
        </w:rPr>
      </w:pPr>
      <w:bookmarkStart w:id="8" w:name="_Hlk201216992"/>
      <w:r>
        <w:rPr>
          <w:sz w:val="16"/>
          <w:szCs w:val="16"/>
          <w:lang w:eastAsia="lt-LT"/>
        </w:rPr>
        <w:t xml:space="preserve">                                                                               (parašas)                                                                   </w:t>
      </w:r>
      <w:r w:rsidR="00F0036F">
        <w:rPr>
          <w:sz w:val="16"/>
          <w:szCs w:val="16"/>
          <w:lang w:eastAsia="lt-LT"/>
        </w:rPr>
        <w:t xml:space="preserve">        </w:t>
      </w:r>
      <w:r>
        <w:rPr>
          <w:sz w:val="16"/>
          <w:szCs w:val="16"/>
          <w:lang w:eastAsia="lt-LT"/>
        </w:rPr>
        <w:t xml:space="preserve">         </w:t>
      </w:r>
      <w:r w:rsidR="0046086F">
        <w:rPr>
          <w:sz w:val="16"/>
          <w:szCs w:val="16"/>
          <w:lang w:eastAsia="lt-LT"/>
        </w:rPr>
        <w:t xml:space="preserve">        </w:t>
      </w:r>
      <w:r>
        <w:rPr>
          <w:sz w:val="16"/>
          <w:szCs w:val="16"/>
          <w:lang w:eastAsia="lt-LT"/>
        </w:rPr>
        <w:t xml:space="preserve">              (vardas ir pavardė) </w:t>
      </w:r>
    </w:p>
    <w:bookmarkEnd w:id="8"/>
    <w:p w14:paraId="7877D022" w14:textId="77777777" w:rsidR="00D12DEF" w:rsidRDefault="00D12DEF" w:rsidP="00D12DEF">
      <w:pPr>
        <w:numPr>
          <w:ilvl w:val="0"/>
          <w:numId w:val="7"/>
        </w:numPr>
        <w:suppressAutoHyphens w:val="0"/>
        <w:jc w:val="both"/>
        <w:rPr>
          <w:sz w:val="24"/>
          <w:szCs w:val="24"/>
          <w:lang w:eastAsia="lt-LT"/>
        </w:rPr>
      </w:pPr>
      <w:r>
        <w:rPr>
          <w:sz w:val="24"/>
          <w:szCs w:val="24"/>
          <w:lang w:eastAsia="lt-LT"/>
        </w:rPr>
        <w:t>V.</w:t>
      </w:r>
    </w:p>
    <w:p w14:paraId="2778A961" w14:textId="77777777" w:rsidR="00D12DEF" w:rsidRDefault="00D12DEF" w:rsidP="00D12DEF">
      <w:pPr>
        <w:suppressAutoHyphens w:val="0"/>
        <w:overflowPunct w:val="0"/>
        <w:autoSpaceDE w:val="0"/>
        <w:autoSpaceDN w:val="0"/>
        <w:adjustRightInd w:val="0"/>
        <w:ind w:firstLine="720"/>
        <w:jc w:val="both"/>
        <w:textAlignment w:val="baseline"/>
        <w:rPr>
          <w:sz w:val="24"/>
          <w:lang w:eastAsia="zh-CN"/>
        </w:rPr>
      </w:pPr>
    </w:p>
    <w:p w14:paraId="2D0006E8" w14:textId="77777777" w:rsidR="00D12DEF" w:rsidRDefault="00D12DEF" w:rsidP="00D12DEF">
      <w:pPr>
        <w:suppressAutoHyphens w:val="0"/>
        <w:overflowPunct w:val="0"/>
        <w:autoSpaceDE w:val="0"/>
        <w:autoSpaceDN w:val="0"/>
        <w:adjustRightInd w:val="0"/>
        <w:ind w:firstLine="720"/>
        <w:jc w:val="both"/>
        <w:textAlignment w:val="baseline"/>
        <w:rPr>
          <w:sz w:val="24"/>
          <w:lang w:eastAsia="zh-CN"/>
        </w:rPr>
      </w:pPr>
    </w:p>
    <w:p w14:paraId="7587896F" w14:textId="77777777" w:rsidR="0046086F" w:rsidRDefault="0046086F" w:rsidP="00D12DEF">
      <w:pPr>
        <w:suppressAutoHyphens w:val="0"/>
        <w:overflowPunct w:val="0"/>
        <w:autoSpaceDE w:val="0"/>
        <w:autoSpaceDN w:val="0"/>
        <w:adjustRightInd w:val="0"/>
        <w:ind w:firstLine="720"/>
        <w:jc w:val="both"/>
        <w:textAlignment w:val="baseline"/>
        <w:rPr>
          <w:sz w:val="24"/>
          <w:lang w:eastAsia="zh-CN"/>
        </w:rPr>
      </w:pPr>
    </w:p>
    <w:p w14:paraId="76BE157F" w14:textId="619C933D" w:rsidR="007B7FA9" w:rsidRDefault="008F574C" w:rsidP="00F8344A">
      <w:pPr>
        <w:suppressAutoHyphens w:val="0"/>
        <w:jc w:val="both"/>
        <w:rPr>
          <w:sz w:val="24"/>
          <w:szCs w:val="24"/>
          <w:lang w:eastAsia="en-US"/>
        </w:rPr>
      </w:pPr>
      <w:bookmarkStart w:id="9" w:name="_Hlk52353357"/>
      <w:r w:rsidRPr="006B757F">
        <w:rPr>
          <w:sz w:val="24"/>
          <w:szCs w:val="24"/>
          <w:lang w:eastAsia="en-US"/>
        </w:rPr>
        <w:t>Nuominink</w:t>
      </w:r>
      <w:r w:rsidR="00F8344A">
        <w:rPr>
          <w:sz w:val="24"/>
          <w:szCs w:val="24"/>
          <w:lang w:eastAsia="en-US"/>
        </w:rPr>
        <w:t>ė</w:t>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r w:rsidR="00492B66">
        <w:rPr>
          <w:sz w:val="24"/>
          <w:szCs w:val="24"/>
          <w:lang w:eastAsia="lt-LT"/>
        </w:rPr>
        <w:t>____________________</w:t>
      </w:r>
      <w:r w:rsidR="00492B66">
        <w:rPr>
          <w:sz w:val="24"/>
          <w:szCs w:val="24"/>
          <w:lang w:eastAsia="lt-LT"/>
        </w:rPr>
        <w:tab/>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r w:rsidR="008034C4">
        <w:rPr>
          <w:sz w:val="24"/>
          <w:szCs w:val="24"/>
          <w:lang w:eastAsia="en-US"/>
        </w:rPr>
        <w:tab/>
      </w:r>
      <w:bookmarkEnd w:id="9"/>
      <w:r w:rsidR="00F215E4">
        <w:rPr>
          <w:sz w:val="24"/>
          <w:szCs w:val="24"/>
        </w:rPr>
        <w:t xml:space="preserve">K. B. </w:t>
      </w:r>
      <w:r w:rsidR="00F215E4" w:rsidRPr="00200998">
        <w:rPr>
          <w:i/>
          <w:iCs/>
          <w:sz w:val="24"/>
          <w:szCs w:val="24"/>
          <w:lang w:eastAsia="en-US"/>
        </w:rPr>
        <w:t>(duomenys neskelbtini)</w:t>
      </w:r>
    </w:p>
    <w:p w14:paraId="0F5563D8" w14:textId="0D98BE05" w:rsidR="00F0036F" w:rsidRPr="00492B66" w:rsidRDefault="00F0036F" w:rsidP="00492B66">
      <w:pPr>
        <w:suppressAutoHyphens w:val="0"/>
        <w:rPr>
          <w:sz w:val="16"/>
          <w:szCs w:val="16"/>
          <w:lang w:eastAsia="lt-LT"/>
        </w:rPr>
      </w:pPr>
      <w:r>
        <w:rPr>
          <w:sz w:val="16"/>
          <w:szCs w:val="16"/>
          <w:lang w:eastAsia="lt-LT"/>
        </w:rPr>
        <w:t xml:space="preserve">                                                                               (parašas)                                                                                                  (vardas ir pavardė) </w:t>
      </w:r>
    </w:p>
    <w:sectPr w:rsidR="00F0036F" w:rsidRPr="00492B66" w:rsidSect="00AA5C5C">
      <w:headerReference w:type="default" r:id="rId11"/>
      <w:headerReference w:type="first" r:id="rId12"/>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BA17F2" w14:textId="77777777" w:rsidR="0007177D" w:rsidRPr="006B757F" w:rsidRDefault="0007177D">
      <w:r w:rsidRPr="006B757F">
        <w:separator/>
      </w:r>
    </w:p>
  </w:endnote>
  <w:endnote w:type="continuationSeparator" w:id="0">
    <w:p w14:paraId="15470E3B" w14:textId="77777777" w:rsidR="0007177D" w:rsidRPr="006B757F" w:rsidRDefault="0007177D">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36D6D" w14:textId="77777777" w:rsidR="0007177D" w:rsidRPr="006B757F" w:rsidRDefault="0007177D">
      <w:r w:rsidRPr="006B757F">
        <w:separator/>
      </w:r>
    </w:p>
  </w:footnote>
  <w:footnote w:type="continuationSeparator" w:id="0">
    <w:p w14:paraId="064E89CF" w14:textId="77777777" w:rsidR="0007177D" w:rsidRPr="006B757F" w:rsidRDefault="0007177D">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C13F68"/>
    <w:multiLevelType w:val="multilevel"/>
    <w:tmpl w:val="DC1844F4"/>
    <w:lvl w:ilvl="0">
      <w:start w:val="6"/>
      <w:numFmt w:val="decimal"/>
      <w:lvlText w:val="%1."/>
      <w:lvlJc w:val="left"/>
      <w:pPr>
        <w:ind w:left="1637"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5"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477500379">
    <w:abstractNumId w:val="6"/>
  </w:num>
  <w:num w:numId="2" w16cid:durableId="652639340">
    <w:abstractNumId w:val="3"/>
  </w:num>
  <w:num w:numId="3" w16cid:durableId="69087004">
    <w:abstractNumId w:val="2"/>
  </w:num>
  <w:num w:numId="4" w16cid:durableId="423302672">
    <w:abstractNumId w:val="5"/>
  </w:num>
  <w:num w:numId="5" w16cid:durableId="166747072">
    <w:abstractNumId w:val="4"/>
  </w:num>
  <w:num w:numId="6" w16cid:durableId="2074034926">
    <w:abstractNumId w:val="1"/>
  </w:num>
  <w:num w:numId="7" w16cid:durableId="9776098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563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6CB0"/>
    <w:rsid w:val="00017453"/>
    <w:rsid w:val="00020B38"/>
    <w:rsid w:val="0002593B"/>
    <w:rsid w:val="000266D5"/>
    <w:rsid w:val="000269DE"/>
    <w:rsid w:val="00027D59"/>
    <w:rsid w:val="00033A1E"/>
    <w:rsid w:val="00035421"/>
    <w:rsid w:val="000362F4"/>
    <w:rsid w:val="00040593"/>
    <w:rsid w:val="0004199D"/>
    <w:rsid w:val="00042811"/>
    <w:rsid w:val="000436CC"/>
    <w:rsid w:val="00044F7F"/>
    <w:rsid w:val="00046E6A"/>
    <w:rsid w:val="0004711E"/>
    <w:rsid w:val="00053F95"/>
    <w:rsid w:val="00054349"/>
    <w:rsid w:val="0005485D"/>
    <w:rsid w:val="00056211"/>
    <w:rsid w:val="00056709"/>
    <w:rsid w:val="00061637"/>
    <w:rsid w:val="000632E3"/>
    <w:rsid w:val="0006374F"/>
    <w:rsid w:val="00063E94"/>
    <w:rsid w:val="00064A0A"/>
    <w:rsid w:val="0007177D"/>
    <w:rsid w:val="00072D4A"/>
    <w:rsid w:val="00081EBA"/>
    <w:rsid w:val="00082722"/>
    <w:rsid w:val="0008339B"/>
    <w:rsid w:val="000906FE"/>
    <w:rsid w:val="00091262"/>
    <w:rsid w:val="000913B9"/>
    <w:rsid w:val="00092A4F"/>
    <w:rsid w:val="00093D47"/>
    <w:rsid w:val="000943E1"/>
    <w:rsid w:val="000955C6"/>
    <w:rsid w:val="000A0B07"/>
    <w:rsid w:val="000A0D3E"/>
    <w:rsid w:val="000A2976"/>
    <w:rsid w:val="000A6675"/>
    <w:rsid w:val="000A7340"/>
    <w:rsid w:val="000B0E26"/>
    <w:rsid w:val="000B1857"/>
    <w:rsid w:val="000B1C2C"/>
    <w:rsid w:val="000B2349"/>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5536"/>
    <w:rsid w:val="000E6297"/>
    <w:rsid w:val="000E6A9D"/>
    <w:rsid w:val="000E7392"/>
    <w:rsid w:val="000F2994"/>
    <w:rsid w:val="000F3A77"/>
    <w:rsid w:val="000F4154"/>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4F52"/>
    <w:rsid w:val="001255F0"/>
    <w:rsid w:val="001318E7"/>
    <w:rsid w:val="0013397A"/>
    <w:rsid w:val="00134099"/>
    <w:rsid w:val="00134661"/>
    <w:rsid w:val="00144820"/>
    <w:rsid w:val="00145F6A"/>
    <w:rsid w:val="00153979"/>
    <w:rsid w:val="00154830"/>
    <w:rsid w:val="00154AC3"/>
    <w:rsid w:val="00156E38"/>
    <w:rsid w:val="0016120D"/>
    <w:rsid w:val="001613D4"/>
    <w:rsid w:val="00161DAE"/>
    <w:rsid w:val="00161F03"/>
    <w:rsid w:val="00162B9B"/>
    <w:rsid w:val="00166D64"/>
    <w:rsid w:val="00170A47"/>
    <w:rsid w:val="0017155A"/>
    <w:rsid w:val="001754BC"/>
    <w:rsid w:val="0017796E"/>
    <w:rsid w:val="0018191C"/>
    <w:rsid w:val="00182EAE"/>
    <w:rsid w:val="00187DE1"/>
    <w:rsid w:val="00191397"/>
    <w:rsid w:val="00191B5F"/>
    <w:rsid w:val="00193C92"/>
    <w:rsid w:val="00196173"/>
    <w:rsid w:val="00197CAE"/>
    <w:rsid w:val="001A0AF2"/>
    <w:rsid w:val="001A4BD8"/>
    <w:rsid w:val="001A79B8"/>
    <w:rsid w:val="001B1915"/>
    <w:rsid w:val="001B357E"/>
    <w:rsid w:val="001B66D7"/>
    <w:rsid w:val="001C4885"/>
    <w:rsid w:val="001C4B76"/>
    <w:rsid w:val="001C6065"/>
    <w:rsid w:val="001C69C6"/>
    <w:rsid w:val="001C6E08"/>
    <w:rsid w:val="001D214E"/>
    <w:rsid w:val="001E0870"/>
    <w:rsid w:val="001E14ED"/>
    <w:rsid w:val="001E152C"/>
    <w:rsid w:val="001E1EEA"/>
    <w:rsid w:val="001E3540"/>
    <w:rsid w:val="001E6A21"/>
    <w:rsid w:val="001F15DB"/>
    <w:rsid w:val="001F22C6"/>
    <w:rsid w:val="001F3B19"/>
    <w:rsid w:val="001F4287"/>
    <w:rsid w:val="001F4636"/>
    <w:rsid w:val="001F7505"/>
    <w:rsid w:val="00200AEC"/>
    <w:rsid w:val="00202A1B"/>
    <w:rsid w:val="00202EA8"/>
    <w:rsid w:val="00204941"/>
    <w:rsid w:val="00207718"/>
    <w:rsid w:val="00210F66"/>
    <w:rsid w:val="002112B6"/>
    <w:rsid w:val="00211301"/>
    <w:rsid w:val="00212FD4"/>
    <w:rsid w:val="00214403"/>
    <w:rsid w:val="002148AE"/>
    <w:rsid w:val="002155FD"/>
    <w:rsid w:val="0022068F"/>
    <w:rsid w:val="00222CD2"/>
    <w:rsid w:val="002243AE"/>
    <w:rsid w:val="00230A20"/>
    <w:rsid w:val="00230C0C"/>
    <w:rsid w:val="00232967"/>
    <w:rsid w:val="00232FAE"/>
    <w:rsid w:val="00234A76"/>
    <w:rsid w:val="00234D42"/>
    <w:rsid w:val="0023612A"/>
    <w:rsid w:val="00236B3F"/>
    <w:rsid w:val="002370A7"/>
    <w:rsid w:val="00241963"/>
    <w:rsid w:val="00243543"/>
    <w:rsid w:val="00243C11"/>
    <w:rsid w:val="00244AB7"/>
    <w:rsid w:val="00245543"/>
    <w:rsid w:val="0024613A"/>
    <w:rsid w:val="00246FAD"/>
    <w:rsid w:val="00250023"/>
    <w:rsid w:val="00256231"/>
    <w:rsid w:val="0025679B"/>
    <w:rsid w:val="00263958"/>
    <w:rsid w:val="00265ABF"/>
    <w:rsid w:val="00265B6C"/>
    <w:rsid w:val="00265DDA"/>
    <w:rsid w:val="002706A5"/>
    <w:rsid w:val="00270C22"/>
    <w:rsid w:val="00272775"/>
    <w:rsid w:val="00272ED2"/>
    <w:rsid w:val="00276621"/>
    <w:rsid w:val="00276F11"/>
    <w:rsid w:val="002803F1"/>
    <w:rsid w:val="00282A4A"/>
    <w:rsid w:val="00282F0B"/>
    <w:rsid w:val="00284DE1"/>
    <w:rsid w:val="00285D27"/>
    <w:rsid w:val="00285FFD"/>
    <w:rsid w:val="00286274"/>
    <w:rsid w:val="002869EA"/>
    <w:rsid w:val="002968E4"/>
    <w:rsid w:val="002B0330"/>
    <w:rsid w:val="002B0724"/>
    <w:rsid w:val="002B2160"/>
    <w:rsid w:val="002B314A"/>
    <w:rsid w:val="002C23A5"/>
    <w:rsid w:val="002C34E1"/>
    <w:rsid w:val="002C4BEC"/>
    <w:rsid w:val="002C6271"/>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1F5D"/>
    <w:rsid w:val="002F23FE"/>
    <w:rsid w:val="0030053C"/>
    <w:rsid w:val="0030147D"/>
    <w:rsid w:val="0030450B"/>
    <w:rsid w:val="00304D5D"/>
    <w:rsid w:val="0031083E"/>
    <w:rsid w:val="00311C2C"/>
    <w:rsid w:val="003147A2"/>
    <w:rsid w:val="00314968"/>
    <w:rsid w:val="0031534F"/>
    <w:rsid w:val="003157C4"/>
    <w:rsid w:val="00315D78"/>
    <w:rsid w:val="00316FD5"/>
    <w:rsid w:val="003210F7"/>
    <w:rsid w:val="003264B9"/>
    <w:rsid w:val="0033250F"/>
    <w:rsid w:val="00332E4D"/>
    <w:rsid w:val="00334231"/>
    <w:rsid w:val="00335FCC"/>
    <w:rsid w:val="003377F7"/>
    <w:rsid w:val="00341778"/>
    <w:rsid w:val="00346082"/>
    <w:rsid w:val="003474B6"/>
    <w:rsid w:val="003477F7"/>
    <w:rsid w:val="00347B7F"/>
    <w:rsid w:val="003510CB"/>
    <w:rsid w:val="00351637"/>
    <w:rsid w:val="00353B22"/>
    <w:rsid w:val="0035561B"/>
    <w:rsid w:val="00356A06"/>
    <w:rsid w:val="00361DE2"/>
    <w:rsid w:val="00363DE7"/>
    <w:rsid w:val="00365593"/>
    <w:rsid w:val="00366288"/>
    <w:rsid w:val="0036649E"/>
    <w:rsid w:val="00366797"/>
    <w:rsid w:val="00366A8A"/>
    <w:rsid w:val="00367D3E"/>
    <w:rsid w:val="00374850"/>
    <w:rsid w:val="00375B7B"/>
    <w:rsid w:val="00376FB1"/>
    <w:rsid w:val="003804D3"/>
    <w:rsid w:val="00380DA9"/>
    <w:rsid w:val="00381504"/>
    <w:rsid w:val="00383950"/>
    <w:rsid w:val="00384553"/>
    <w:rsid w:val="00384A3D"/>
    <w:rsid w:val="00390508"/>
    <w:rsid w:val="0039212B"/>
    <w:rsid w:val="00397DA5"/>
    <w:rsid w:val="003A37C0"/>
    <w:rsid w:val="003A3B24"/>
    <w:rsid w:val="003B52D8"/>
    <w:rsid w:val="003B7204"/>
    <w:rsid w:val="003B7A14"/>
    <w:rsid w:val="003C5BEB"/>
    <w:rsid w:val="003D09F6"/>
    <w:rsid w:val="003D1011"/>
    <w:rsid w:val="003D1191"/>
    <w:rsid w:val="003D2BBA"/>
    <w:rsid w:val="003D315F"/>
    <w:rsid w:val="003D413D"/>
    <w:rsid w:val="003D62B3"/>
    <w:rsid w:val="003D6F81"/>
    <w:rsid w:val="003E174E"/>
    <w:rsid w:val="003E3BE3"/>
    <w:rsid w:val="003E3D47"/>
    <w:rsid w:val="003E46A8"/>
    <w:rsid w:val="003E550C"/>
    <w:rsid w:val="003E7D04"/>
    <w:rsid w:val="003F0464"/>
    <w:rsid w:val="003F0C8C"/>
    <w:rsid w:val="003F5634"/>
    <w:rsid w:val="003F5DAD"/>
    <w:rsid w:val="003F6665"/>
    <w:rsid w:val="003F7933"/>
    <w:rsid w:val="0040061F"/>
    <w:rsid w:val="00400A5B"/>
    <w:rsid w:val="00401830"/>
    <w:rsid w:val="00402992"/>
    <w:rsid w:val="004059FC"/>
    <w:rsid w:val="0040747C"/>
    <w:rsid w:val="00407982"/>
    <w:rsid w:val="00410D7C"/>
    <w:rsid w:val="00411267"/>
    <w:rsid w:val="00411C2E"/>
    <w:rsid w:val="00412712"/>
    <w:rsid w:val="00413A7F"/>
    <w:rsid w:val="00415C97"/>
    <w:rsid w:val="00417056"/>
    <w:rsid w:val="004171A4"/>
    <w:rsid w:val="00417A4B"/>
    <w:rsid w:val="00417DCF"/>
    <w:rsid w:val="00417FA0"/>
    <w:rsid w:val="0042623D"/>
    <w:rsid w:val="00426895"/>
    <w:rsid w:val="00427E1B"/>
    <w:rsid w:val="00430629"/>
    <w:rsid w:val="00432890"/>
    <w:rsid w:val="004338FB"/>
    <w:rsid w:val="00433C3A"/>
    <w:rsid w:val="00434DD8"/>
    <w:rsid w:val="00437035"/>
    <w:rsid w:val="00437BA3"/>
    <w:rsid w:val="00440107"/>
    <w:rsid w:val="0044058A"/>
    <w:rsid w:val="004416BC"/>
    <w:rsid w:val="00441D72"/>
    <w:rsid w:val="00442C6D"/>
    <w:rsid w:val="0044566F"/>
    <w:rsid w:val="004467D8"/>
    <w:rsid w:val="00447E9C"/>
    <w:rsid w:val="00450878"/>
    <w:rsid w:val="00453116"/>
    <w:rsid w:val="00456BD8"/>
    <w:rsid w:val="0046086F"/>
    <w:rsid w:val="00462186"/>
    <w:rsid w:val="00462298"/>
    <w:rsid w:val="00465459"/>
    <w:rsid w:val="00466352"/>
    <w:rsid w:val="00467E11"/>
    <w:rsid w:val="0047194D"/>
    <w:rsid w:val="00472E7C"/>
    <w:rsid w:val="00474290"/>
    <w:rsid w:val="004754E8"/>
    <w:rsid w:val="00475C70"/>
    <w:rsid w:val="00475E03"/>
    <w:rsid w:val="004811EC"/>
    <w:rsid w:val="004817DD"/>
    <w:rsid w:val="004819A8"/>
    <w:rsid w:val="00484C88"/>
    <w:rsid w:val="00485736"/>
    <w:rsid w:val="004902BD"/>
    <w:rsid w:val="00491E27"/>
    <w:rsid w:val="00492331"/>
    <w:rsid w:val="00492B66"/>
    <w:rsid w:val="004933D6"/>
    <w:rsid w:val="00494E83"/>
    <w:rsid w:val="004953AE"/>
    <w:rsid w:val="00496A2E"/>
    <w:rsid w:val="00497591"/>
    <w:rsid w:val="004A3B14"/>
    <w:rsid w:val="004A431F"/>
    <w:rsid w:val="004A50F3"/>
    <w:rsid w:val="004B0C22"/>
    <w:rsid w:val="004B2C58"/>
    <w:rsid w:val="004B39D6"/>
    <w:rsid w:val="004B42A8"/>
    <w:rsid w:val="004B4C53"/>
    <w:rsid w:val="004B7EDB"/>
    <w:rsid w:val="004C0B5C"/>
    <w:rsid w:val="004C0DF6"/>
    <w:rsid w:val="004C2C74"/>
    <w:rsid w:val="004C3084"/>
    <w:rsid w:val="004C4D18"/>
    <w:rsid w:val="004C500F"/>
    <w:rsid w:val="004C7725"/>
    <w:rsid w:val="004C7EC0"/>
    <w:rsid w:val="004D1859"/>
    <w:rsid w:val="004D4532"/>
    <w:rsid w:val="004D4F93"/>
    <w:rsid w:val="004D68F7"/>
    <w:rsid w:val="004D740D"/>
    <w:rsid w:val="004E2144"/>
    <w:rsid w:val="004E46EF"/>
    <w:rsid w:val="004F0925"/>
    <w:rsid w:val="004F337D"/>
    <w:rsid w:val="004F3C5B"/>
    <w:rsid w:val="004F6E75"/>
    <w:rsid w:val="00500110"/>
    <w:rsid w:val="00505EA1"/>
    <w:rsid w:val="00506B06"/>
    <w:rsid w:val="005071DE"/>
    <w:rsid w:val="00507A2F"/>
    <w:rsid w:val="0051355A"/>
    <w:rsid w:val="00513EB5"/>
    <w:rsid w:val="00514759"/>
    <w:rsid w:val="00515881"/>
    <w:rsid w:val="00516238"/>
    <w:rsid w:val="00516CA7"/>
    <w:rsid w:val="0051742F"/>
    <w:rsid w:val="0052283B"/>
    <w:rsid w:val="00523CEE"/>
    <w:rsid w:val="0052537D"/>
    <w:rsid w:val="005340F4"/>
    <w:rsid w:val="0053588B"/>
    <w:rsid w:val="00537598"/>
    <w:rsid w:val="00540D1C"/>
    <w:rsid w:val="00541474"/>
    <w:rsid w:val="005430EB"/>
    <w:rsid w:val="005458A3"/>
    <w:rsid w:val="005468CB"/>
    <w:rsid w:val="00547950"/>
    <w:rsid w:val="005505EA"/>
    <w:rsid w:val="005512F9"/>
    <w:rsid w:val="005515A8"/>
    <w:rsid w:val="00553596"/>
    <w:rsid w:val="0055689B"/>
    <w:rsid w:val="00557291"/>
    <w:rsid w:val="00561A8C"/>
    <w:rsid w:val="00563938"/>
    <w:rsid w:val="00565165"/>
    <w:rsid w:val="005703F5"/>
    <w:rsid w:val="005707E6"/>
    <w:rsid w:val="00570E95"/>
    <w:rsid w:val="00573ADB"/>
    <w:rsid w:val="00573D8F"/>
    <w:rsid w:val="0057459E"/>
    <w:rsid w:val="00574EC8"/>
    <w:rsid w:val="0058041E"/>
    <w:rsid w:val="005827CF"/>
    <w:rsid w:val="00583DEA"/>
    <w:rsid w:val="00585E83"/>
    <w:rsid w:val="0058723A"/>
    <w:rsid w:val="00590F3B"/>
    <w:rsid w:val="005966C4"/>
    <w:rsid w:val="005A264E"/>
    <w:rsid w:val="005A48E9"/>
    <w:rsid w:val="005B2BE5"/>
    <w:rsid w:val="005B2FB4"/>
    <w:rsid w:val="005B4D00"/>
    <w:rsid w:val="005B5882"/>
    <w:rsid w:val="005B59BB"/>
    <w:rsid w:val="005B6D87"/>
    <w:rsid w:val="005C1B2A"/>
    <w:rsid w:val="005C33A3"/>
    <w:rsid w:val="005C3EED"/>
    <w:rsid w:val="005C440B"/>
    <w:rsid w:val="005C6A67"/>
    <w:rsid w:val="005D0F68"/>
    <w:rsid w:val="005D409C"/>
    <w:rsid w:val="005E07FB"/>
    <w:rsid w:val="005E2427"/>
    <w:rsid w:val="005E27E6"/>
    <w:rsid w:val="005E4098"/>
    <w:rsid w:val="005E581E"/>
    <w:rsid w:val="005E6E4A"/>
    <w:rsid w:val="005E71B8"/>
    <w:rsid w:val="005F006A"/>
    <w:rsid w:val="005F012C"/>
    <w:rsid w:val="005F1462"/>
    <w:rsid w:val="005F2B4C"/>
    <w:rsid w:val="005F3374"/>
    <w:rsid w:val="005F380B"/>
    <w:rsid w:val="005F5390"/>
    <w:rsid w:val="005F6A59"/>
    <w:rsid w:val="00600856"/>
    <w:rsid w:val="00601129"/>
    <w:rsid w:val="00607A0A"/>
    <w:rsid w:val="006141FC"/>
    <w:rsid w:val="00614D19"/>
    <w:rsid w:val="0062007E"/>
    <w:rsid w:val="0062568B"/>
    <w:rsid w:val="00631C8C"/>
    <w:rsid w:val="00633FB0"/>
    <w:rsid w:val="00636660"/>
    <w:rsid w:val="00643258"/>
    <w:rsid w:val="00645569"/>
    <w:rsid w:val="00650E56"/>
    <w:rsid w:val="006538E5"/>
    <w:rsid w:val="0065486E"/>
    <w:rsid w:val="006555EE"/>
    <w:rsid w:val="00655B21"/>
    <w:rsid w:val="00656D69"/>
    <w:rsid w:val="00656F23"/>
    <w:rsid w:val="00662F92"/>
    <w:rsid w:val="00667A1B"/>
    <w:rsid w:val="006702EC"/>
    <w:rsid w:val="00670DF6"/>
    <w:rsid w:val="00672EC2"/>
    <w:rsid w:val="0067408F"/>
    <w:rsid w:val="00675E4A"/>
    <w:rsid w:val="00676660"/>
    <w:rsid w:val="006771C9"/>
    <w:rsid w:val="00680AAA"/>
    <w:rsid w:val="00682AD1"/>
    <w:rsid w:val="006834A1"/>
    <w:rsid w:val="006848F4"/>
    <w:rsid w:val="006874DB"/>
    <w:rsid w:val="006906A5"/>
    <w:rsid w:val="00690CEF"/>
    <w:rsid w:val="00692712"/>
    <w:rsid w:val="00693BBA"/>
    <w:rsid w:val="00693DD6"/>
    <w:rsid w:val="00694B3F"/>
    <w:rsid w:val="00695BFF"/>
    <w:rsid w:val="006A03EF"/>
    <w:rsid w:val="006A4EC7"/>
    <w:rsid w:val="006B135C"/>
    <w:rsid w:val="006B1F2E"/>
    <w:rsid w:val="006B310E"/>
    <w:rsid w:val="006B36F4"/>
    <w:rsid w:val="006B482B"/>
    <w:rsid w:val="006B58A7"/>
    <w:rsid w:val="006B757F"/>
    <w:rsid w:val="006C024E"/>
    <w:rsid w:val="006C1042"/>
    <w:rsid w:val="006C14D2"/>
    <w:rsid w:val="006C75E8"/>
    <w:rsid w:val="006C764D"/>
    <w:rsid w:val="006C7C45"/>
    <w:rsid w:val="006D5263"/>
    <w:rsid w:val="006D633F"/>
    <w:rsid w:val="006D7347"/>
    <w:rsid w:val="006E3B0D"/>
    <w:rsid w:val="006E4666"/>
    <w:rsid w:val="006E6B70"/>
    <w:rsid w:val="006F200B"/>
    <w:rsid w:val="006F3144"/>
    <w:rsid w:val="006F59F8"/>
    <w:rsid w:val="007002E1"/>
    <w:rsid w:val="00700A7C"/>
    <w:rsid w:val="00702FDA"/>
    <w:rsid w:val="00703E38"/>
    <w:rsid w:val="007067AC"/>
    <w:rsid w:val="0070792B"/>
    <w:rsid w:val="00710079"/>
    <w:rsid w:val="0071062D"/>
    <w:rsid w:val="00711C46"/>
    <w:rsid w:val="00714F8A"/>
    <w:rsid w:val="00715AF8"/>
    <w:rsid w:val="00716C3B"/>
    <w:rsid w:val="007203DA"/>
    <w:rsid w:val="0073275D"/>
    <w:rsid w:val="00733EF5"/>
    <w:rsid w:val="007362C5"/>
    <w:rsid w:val="0073747C"/>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4252"/>
    <w:rsid w:val="00784BD0"/>
    <w:rsid w:val="00785FEE"/>
    <w:rsid w:val="007910B5"/>
    <w:rsid w:val="00793807"/>
    <w:rsid w:val="00793E8C"/>
    <w:rsid w:val="007962E2"/>
    <w:rsid w:val="00797870"/>
    <w:rsid w:val="007A2717"/>
    <w:rsid w:val="007B1C11"/>
    <w:rsid w:val="007B32CE"/>
    <w:rsid w:val="007B67A4"/>
    <w:rsid w:val="007B6A95"/>
    <w:rsid w:val="007B7383"/>
    <w:rsid w:val="007B7FA9"/>
    <w:rsid w:val="007C0AB6"/>
    <w:rsid w:val="007C1FD7"/>
    <w:rsid w:val="007C2619"/>
    <w:rsid w:val="007C27D4"/>
    <w:rsid w:val="007C6405"/>
    <w:rsid w:val="007D05C4"/>
    <w:rsid w:val="007D0DA2"/>
    <w:rsid w:val="007D2ACD"/>
    <w:rsid w:val="007D5152"/>
    <w:rsid w:val="007D5294"/>
    <w:rsid w:val="007D696E"/>
    <w:rsid w:val="007E0057"/>
    <w:rsid w:val="007E2E65"/>
    <w:rsid w:val="007E3632"/>
    <w:rsid w:val="007E53B8"/>
    <w:rsid w:val="007E56F8"/>
    <w:rsid w:val="007E60D4"/>
    <w:rsid w:val="007E6326"/>
    <w:rsid w:val="007E660B"/>
    <w:rsid w:val="007F05DC"/>
    <w:rsid w:val="007F0C70"/>
    <w:rsid w:val="007F146E"/>
    <w:rsid w:val="007F176F"/>
    <w:rsid w:val="007F4F27"/>
    <w:rsid w:val="007F690D"/>
    <w:rsid w:val="008015CF"/>
    <w:rsid w:val="00802C7E"/>
    <w:rsid w:val="0080343C"/>
    <w:rsid w:val="008034C4"/>
    <w:rsid w:val="008056E5"/>
    <w:rsid w:val="0080694D"/>
    <w:rsid w:val="008076EC"/>
    <w:rsid w:val="00807CBA"/>
    <w:rsid w:val="0081003F"/>
    <w:rsid w:val="008213DB"/>
    <w:rsid w:val="00822DCE"/>
    <w:rsid w:val="008232C9"/>
    <w:rsid w:val="00826CE9"/>
    <w:rsid w:val="0083017D"/>
    <w:rsid w:val="00833891"/>
    <w:rsid w:val="008364D4"/>
    <w:rsid w:val="008402D6"/>
    <w:rsid w:val="00842367"/>
    <w:rsid w:val="008443E7"/>
    <w:rsid w:val="008471E2"/>
    <w:rsid w:val="008479E3"/>
    <w:rsid w:val="00850F50"/>
    <w:rsid w:val="00851C53"/>
    <w:rsid w:val="00853FB6"/>
    <w:rsid w:val="00863510"/>
    <w:rsid w:val="0086453B"/>
    <w:rsid w:val="008648AC"/>
    <w:rsid w:val="008650AD"/>
    <w:rsid w:val="00867A77"/>
    <w:rsid w:val="00871847"/>
    <w:rsid w:val="00876CD7"/>
    <w:rsid w:val="0088165D"/>
    <w:rsid w:val="008829E0"/>
    <w:rsid w:val="00883582"/>
    <w:rsid w:val="00885402"/>
    <w:rsid w:val="008854EC"/>
    <w:rsid w:val="00886548"/>
    <w:rsid w:val="00890106"/>
    <w:rsid w:val="00890495"/>
    <w:rsid w:val="00891883"/>
    <w:rsid w:val="008A003D"/>
    <w:rsid w:val="008A2AB5"/>
    <w:rsid w:val="008A3423"/>
    <w:rsid w:val="008A3833"/>
    <w:rsid w:val="008A4E12"/>
    <w:rsid w:val="008A6220"/>
    <w:rsid w:val="008B0372"/>
    <w:rsid w:val="008B0679"/>
    <w:rsid w:val="008B1204"/>
    <w:rsid w:val="008B223B"/>
    <w:rsid w:val="008B2377"/>
    <w:rsid w:val="008B543B"/>
    <w:rsid w:val="008B56EB"/>
    <w:rsid w:val="008B7C71"/>
    <w:rsid w:val="008C1DF5"/>
    <w:rsid w:val="008C453F"/>
    <w:rsid w:val="008C5324"/>
    <w:rsid w:val="008D030E"/>
    <w:rsid w:val="008D1B30"/>
    <w:rsid w:val="008D2AC8"/>
    <w:rsid w:val="008D3226"/>
    <w:rsid w:val="008D6738"/>
    <w:rsid w:val="008E273E"/>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1477A"/>
    <w:rsid w:val="009229ED"/>
    <w:rsid w:val="009230CB"/>
    <w:rsid w:val="00924A66"/>
    <w:rsid w:val="00924BDE"/>
    <w:rsid w:val="00926FC0"/>
    <w:rsid w:val="00930A88"/>
    <w:rsid w:val="00930E9F"/>
    <w:rsid w:val="00933ECF"/>
    <w:rsid w:val="00934C6B"/>
    <w:rsid w:val="00940D89"/>
    <w:rsid w:val="009447A0"/>
    <w:rsid w:val="009466A1"/>
    <w:rsid w:val="00946DE7"/>
    <w:rsid w:val="00947F99"/>
    <w:rsid w:val="00951880"/>
    <w:rsid w:val="009529E8"/>
    <w:rsid w:val="00954578"/>
    <w:rsid w:val="009550CE"/>
    <w:rsid w:val="00955FCA"/>
    <w:rsid w:val="0095732D"/>
    <w:rsid w:val="0096133C"/>
    <w:rsid w:val="009614AF"/>
    <w:rsid w:val="009678A1"/>
    <w:rsid w:val="009742CB"/>
    <w:rsid w:val="00975221"/>
    <w:rsid w:val="009776C9"/>
    <w:rsid w:val="0098470C"/>
    <w:rsid w:val="00984DC1"/>
    <w:rsid w:val="00984F0E"/>
    <w:rsid w:val="00987BFD"/>
    <w:rsid w:val="00990D52"/>
    <w:rsid w:val="00991687"/>
    <w:rsid w:val="00991B81"/>
    <w:rsid w:val="0099326C"/>
    <w:rsid w:val="00994C61"/>
    <w:rsid w:val="00997388"/>
    <w:rsid w:val="009A40F0"/>
    <w:rsid w:val="009A47A6"/>
    <w:rsid w:val="009A6BB1"/>
    <w:rsid w:val="009A6F6E"/>
    <w:rsid w:val="009B28F2"/>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58A1"/>
    <w:rsid w:val="009F4CF6"/>
    <w:rsid w:val="009F5B4C"/>
    <w:rsid w:val="009F7370"/>
    <w:rsid w:val="00A013BA"/>
    <w:rsid w:val="00A01435"/>
    <w:rsid w:val="00A02D6F"/>
    <w:rsid w:val="00A048DE"/>
    <w:rsid w:val="00A04B38"/>
    <w:rsid w:val="00A05F44"/>
    <w:rsid w:val="00A1024B"/>
    <w:rsid w:val="00A13315"/>
    <w:rsid w:val="00A146A1"/>
    <w:rsid w:val="00A17549"/>
    <w:rsid w:val="00A17867"/>
    <w:rsid w:val="00A239EE"/>
    <w:rsid w:val="00A24957"/>
    <w:rsid w:val="00A261B3"/>
    <w:rsid w:val="00A26A58"/>
    <w:rsid w:val="00A27F9D"/>
    <w:rsid w:val="00A30210"/>
    <w:rsid w:val="00A30C27"/>
    <w:rsid w:val="00A35769"/>
    <w:rsid w:val="00A36C47"/>
    <w:rsid w:val="00A429A2"/>
    <w:rsid w:val="00A42F20"/>
    <w:rsid w:val="00A4340D"/>
    <w:rsid w:val="00A444C1"/>
    <w:rsid w:val="00A45484"/>
    <w:rsid w:val="00A47B85"/>
    <w:rsid w:val="00A51BA0"/>
    <w:rsid w:val="00A5203B"/>
    <w:rsid w:val="00A560AF"/>
    <w:rsid w:val="00A56BA9"/>
    <w:rsid w:val="00A61CBB"/>
    <w:rsid w:val="00A62609"/>
    <w:rsid w:val="00A63F06"/>
    <w:rsid w:val="00A66537"/>
    <w:rsid w:val="00A66746"/>
    <w:rsid w:val="00A6706F"/>
    <w:rsid w:val="00A670C7"/>
    <w:rsid w:val="00A7702A"/>
    <w:rsid w:val="00A80705"/>
    <w:rsid w:val="00A82C8F"/>
    <w:rsid w:val="00A8330F"/>
    <w:rsid w:val="00A83C11"/>
    <w:rsid w:val="00A869D8"/>
    <w:rsid w:val="00A90DCE"/>
    <w:rsid w:val="00A9475E"/>
    <w:rsid w:val="00A9499D"/>
    <w:rsid w:val="00A9551B"/>
    <w:rsid w:val="00AA46D3"/>
    <w:rsid w:val="00AA4E82"/>
    <w:rsid w:val="00AA5C5C"/>
    <w:rsid w:val="00AA60BB"/>
    <w:rsid w:val="00AB1CAF"/>
    <w:rsid w:val="00AB7C93"/>
    <w:rsid w:val="00AB7D77"/>
    <w:rsid w:val="00AC21CE"/>
    <w:rsid w:val="00AD20D7"/>
    <w:rsid w:val="00AD26EF"/>
    <w:rsid w:val="00AD5E1C"/>
    <w:rsid w:val="00AE1007"/>
    <w:rsid w:val="00AE3472"/>
    <w:rsid w:val="00AE4CAB"/>
    <w:rsid w:val="00AE61B7"/>
    <w:rsid w:val="00AE6EFC"/>
    <w:rsid w:val="00AE7008"/>
    <w:rsid w:val="00AF15AD"/>
    <w:rsid w:val="00AF174F"/>
    <w:rsid w:val="00AF235F"/>
    <w:rsid w:val="00AF2ABB"/>
    <w:rsid w:val="00AF2B7D"/>
    <w:rsid w:val="00AF3F0C"/>
    <w:rsid w:val="00AF43B5"/>
    <w:rsid w:val="00AF7A85"/>
    <w:rsid w:val="00B053C2"/>
    <w:rsid w:val="00B0548C"/>
    <w:rsid w:val="00B07118"/>
    <w:rsid w:val="00B10971"/>
    <w:rsid w:val="00B109BF"/>
    <w:rsid w:val="00B11903"/>
    <w:rsid w:val="00B142F8"/>
    <w:rsid w:val="00B14E57"/>
    <w:rsid w:val="00B1513A"/>
    <w:rsid w:val="00B17722"/>
    <w:rsid w:val="00B205AD"/>
    <w:rsid w:val="00B2384C"/>
    <w:rsid w:val="00B25222"/>
    <w:rsid w:val="00B266F5"/>
    <w:rsid w:val="00B26E4B"/>
    <w:rsid w:val="00B30FFF"/>
    <w:rsid w:val="00B3230C"/>
    <w:rsid w:val="00B3282C"/>
    <w:rsid w:val="00B32EAF"/>
    <w:rsid w:val="00B44320"/>
    <w:rsid w:val="00B46026"/>
    <w:rsid w:val="00B46AC0"/>
    <w:rsid w:val="00B46C22"/>
    <w:rsid w:val="00B4767E"/>
    <w:rsid w:val="00B4783B"/>
    <w:rsid w:val="00B51115"/>
    <w:rsid w:val="00B5686C"/>
    <w:rsid w:val="00B602CF"/>
    <w:rsid w:val="00B6257E"/>
    <w:rsid w:val="00B64C21"/>
    <w:rsid w:val="00B64EBF"/>
    <w:rsid w:val="00B726E8"/>
    <w:rsid w:val="00B75382"/>
    <w:rsid w:val="00B7556A"/>
    <w:rsid w:val="00B77122"/>
    <w:rsid w:val="00B777A5"/>
    <w:rsid w:val="00B82DF5"/>
    <w:rsid w:val="00B85549"/>
    <w:rsid w:val="00B85C1E"/>
    <w:rsid w:val="00B90727"/>
    <w:rsid w:val="00B907C2"/>
    <w:rsid w:val="00B9216A"/>
    <w:rsid w:val="00B9258C"/>
    <w:rsid w:val="00B934FD"/>
    <w:rsid w:val="00BA0269"/>
    <w:rsid w:val="00BA3080"/>
    <w:rsid w:val="00BA652E"/>
    <w:rsid w:val="00BB32A2"/>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23F1"/>
    <w:rsid w:val="00C05290"/>
    <w:rsid w:val="00C07559"/>
    <w:rsid w:val="00C11B29"/>
    <w:rsid w:val="00C123BA"/>
    <w:rsid w:val="00C13FEF"/>
    <w:rsid w:val="00C162C4"/>
    <w:rsid w:val="00C2214B"/>
    <w:rsid w:val="00C24289"/>
    <w:rsid w:val="00C27B38"/>
    <w:rsid w:val="00C3225C"/>
    <w:rsid w:val="00C333E0"/>
    <w:rsid w:val="00C36AB3"/>
    <w:rsid w:val="00C436E6"/>
    <w:rsid w:val="00C451D8"/>
    <w:rsid w:val="00C463E9"/>
    <w:rsid w:val="00C46A2A"/>
    <w:rsid w:val="00C50252"/>
    <w:rsid w:val="00C51013"/>
    <w:rsid w:val="00C531F0"/>
    <w:rsid w:val="00C53500"/>
    <w:rsid w:val="00C53CD8"/>
    <w:rsid w:val="00C55229"/>
    <w:rsid w:val="00C5574E"/>
    <w:rsid w:val="00C572C3"/>
    <w:rsid w:val="00C636D9"/>
    <w:rsid w:val="00C643B5"/>
    <w:rsid w:val="00C655B2"/>
    <w:rsid w:val="00C657ED"/>
    <w:rsid w:val="00C67667"/>
    <w:rsid w:val="00C728EA"/>
    <w:rsid w:val="00C72F08"/>
    <w:rsid w:val="00C74241"/>
    <w:rsid w:val="00C75639"/>
    <w:rsid w:val="00C80057"/>
    <w:rsid w:val="00C804E7"/>
    <w:rsid w:val="00C82206"/>
    <w:rsid w:val="00C82340"/>
    <w:rsid w:val="00C83611"/>
    <w:rsid w:val="00C83BDF"/>
    <w:rsid w:val="00C84B79"/>
    <w:rsid w:val="00C8541F"/>
    <w:rsid w:val="00C85EFA"/>
    <w:rsid w:val="00C864A9"/>
    <w:rsid w:val="00C86D57"/>
    <w:rsid w:val="00C86F27"/>
    <w:rsid w:val="00C8769F"/>
    <w:rsid w:val="00C90B6D"/>
    <w:rsid w:val="00C925F2"/>
    <w:rsid w:val="00C977A0"/>
    <w:rsid w:val="00CA0DDA"/>
    <w:rsid w:val="00CA302C"/>
    <w:rsid w:val="00CA411A"/>
    <w:rsid w:val="00CA77D4"/>
    <w:rsid w:val="00CB00A1"/>
    <w:rsid w:val="00CB160F"/>
    <w:rsid w:val="00CB2F96"/>
    <w:rsid w:val="00CB4F33"/>
    <w:rsid w:val="00CC1897"/>
    <w:rsid w:val="00CC4F3A"/>
    <w:rsid w:val="00CC5A35"/>
    <w:rsid w:val="00CC7AAB"/>
    <w:rsid w:val="00CD07DE"/>
    <w:rsid w:val="00CD2318"/>
    <w:rsid w:val="00CD4B3E"/>
    <w:rsid w:val="00CD4DF3"/>
    <w:rsid w:val="00CD5E9D"/>
    <w:rsid w:val="00CD6CA6"/>
    <w:rsid w:val="00CE000D"/>
    <w:rsid w:val="00CE0522"/>
    <w:rsid w:val="00CE0934"/>
    <w:rsid w:val="00CE2B16"/>
    <w:rsid w:val="00CE2DFA"/>
    <w:rsid w:val="00CE447F"/>
    <w:rsid w:val="00CE509B"/>
    <w:rsid w:val="00CE5DCE"/>
    <w:rsid w:val="00CE6B64"/>
    <w:rsid w:val="00CF203D"/>
    <w:rsid w:val="00CF22AA"/>
    <w:rsid w:val="00CF40C3"/>
    <w:rsid w:val="00CF5CEE"/>
    <w:rsid w:val="00CF645A"/>
    <w:rsid w:val="00D01ECF"/>
    <w:rsid w:val="00D04D5C"/>
    <w:rsid w:val="00D05E42"/>
    <w:rsid w:val="00D06E37"/>
    <w:rsid w:val="00D1158E"/>
    <w:rsid w:val="00D12399"/>
    <w:rsid w:val="00D12DEF"/>
    <w:rsid w:val="00D14181"/>
    <w:rsid w:val="00D15339"/>
    <w:rsid w:val="00D214DD"/>
    <w:rsid w:val="00D232D6"/>
    <w:rsid w:val="00D25BFC"/>
    <w:rsid w:val="00D30312"/>
    <w:rsid w:val="00D30485"/>
    <w:rsid w:val="00D3336C"/>
    <w:rsid w:val="00D35B72"/>
    <w:rsid w:val="00D36A8E"/>
    <w:rsid w:val="00D4041B"/>
    <w:rsid w:val="00D4051E"/>
    <w:rsid w:val="00D42A1E"/>
    <w:rsid w:val="00D4436F"/>
    <w:rsid w:val="00D445EB"/>
    <w:rsid w:val="00D454BD"/>
    <w:rsid w:val="00D45AE4"/>
    <w:rsid w:val="00D52A1D"/>
    <w:rsid w:val="00D54143"/>
    <w:rsid w:val="00D568A2"/>
    <w:rsid w:val="00D56A59"/>
    <w:rsid w:val="00D577BE"/>
    <w:rsid w:val="00D600F2"/>
    <w:rsid w:val="00D61778"/>
    <w:rsid w:val="00D61C67"/>
    <w:rsid w:val="00D61DAE"/>
    <w:rsid w:val="00D61F3E"/>
    <w:rsid w:val="00D62B86"/>
    <w:rsid w:val="00D6390B"/>
    <w:rsid w:val="00D733CB"/>
    <w:rsid w:val="00D73E6B"/>
    <w:rsid w:val="00D75C0B"/>
    <w:rsid w:val="00D75E92"/>
    <w:rsid w:val="00D76FFC"/>
    <w:rsid w:val="00D770FD"/>
    <w:rsid w:val="00D772FF"/>
    <w:rsid w:val="00D82668"/>
    <w:rsid w:val="00D87FED"/>
    <w:rsid w:val="00D90F10"/>
    <w:rsid w:val="00D94A56"/>
    <w:rsid w:val="00D95E34"/>
    <w:rsid w:val="00DA03FE"/>
    <w:rsid w:val="00DA38F4"/>
    <w:rsid w:val="00DA5E8E"/>
    <w:rsid w:val="00DA6301"/>
    <w:rsid w:val="00DC327F"/>
    <w:rsid w:val="00DC3691"/>
    <w:rsid w:val="00DC49CF"/>
    <w:rsid w:val="00DC4C8F"/>
    <w:rsid w:val="00DC627F"/>
    <w:rsid w:val="00DD1515"/>
    <w:rsid w:val="00DD2504"/>
    <w:rsid w:val="00DD3C8A"/>
    <w:rsid w:val="00DD4ADD"/>
    <w:rsid w:val="00DD5BD1"/>
    <w:rsid w:val="00DD614F"/>
    <w:rsid w:val="00DE38B7"/>
    <w:rsid w:val="00DE409A"/>
    <w:rsid w:val="00DE69D4"/>
    <w:rsid w:val="00DE6D94"/>
    <w:rsid w:val="00DE72B1"/>
    <w:rsid w:val="00DF19FA"/>
    <w:rsid w:val="00DF2665"/>
    <w:rsid w:val="00DF28EE"/>
    <w:rsid w:val="00DF2E20"/>
    <w:rsid w:val="00DF4858"/>
    <w:rsid w:val="00DF550E"/>
    <w:rsid w:val="00DF7E48"/>
    <w:rsid w:val="00E115A1"/>
    <w:rsid w:val="00E1223C"/>
    <w:rsid w:val="00E14033"/>
    <w:rsid w:val="00E150FF"/>
    <w:rsid w:val="00E15497"/>
    <w:rsid w:val="00E20826"/>
    <w:rsid w:val="00E212F3"/>
    <w:rsid w:val="00E24CA9"/>
    <w:rsid w:val="00E26C10"/>
    <w:rsid w:val="00E27020"/>
    <w:rsid w:val="00E32CF9"/>
    <w:rsid w:val="00E33687"/>
    <w:rsid w:val="00E33CA3"/>
    <w:rsid w:val="00E369B5"/>
    <w:rsid w:val="00E377C4"/>
    <w:rsid w:val="00E37ABF"/>
    <w:rsid w:val="00E37CF7"/>
    <w:rsid w:val="00E413DC"/>
    <w:rsid w:val="00E41403"/>
    <w:rsid w:val="00E426BC"/>
    <w:rsid w:val="00E467FF"/>
    <w:rsid w:val="00E469B8"/>
    <w:rsid w:val="00E46FFA"/>
    <w:rsid w:val="00E508F3"/>
    <w:rsid w:val="00E50F4A"/>
    <w:rsid w:val="00E53EFE"/>
    <w:rsid w:val="00E574F7"/>
    <w:rsid w:val="00E61070"/>
    <w:rsid w:val="00E6312B"/>
    <w:rsid w:val="00E657A7"/>
    <w:rsid w:val="00E661BC"/>
    <w:rsid w:val="00E708FB"/>
    <w:rsid w:val="00E71823"/>
    <w:rsid w:val="00E72B25"/>
    <w:rsid w:val="00E74556"/>
    <w:rsid w:val="00E826B8"/>
    <w:rsid w:val="00E8374D"/>
    <w:rsid w:val="00E86D82"/>
    <w:rsid w:val="00E878CF"/>
    <w:rsid w:val="00E90086"/>
    <w:rsid w:val="00E913AD"/>
    <w:rsid w:val="00E9603F"/>
    <w:rsid w:val="00EB0610"/>
    <w:rsid w:val="00EB07E3"/>
    <w:rsid w:val="00EB21DF"/>
    <w:rsid w:val="00EB27EE"/>
    <w:rsid w:val="00EB3C2A"/>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14E7"/>
    <w:rsid w:val="00EE2CFF"/>
    <w:rsid w:val="00EE39C7"/>
    <w:rsid w:val="00EE511A"/>
    <w:rsid w:val="00EE7FA6"/>
    <w:rsid w:val="00EF106E"/>
    <w:rsid w:val="00EF3D5E"/>
    <w:rsid w:val="00EF4073"/>
    <w:rsid w:val="00F0036F"/>
    <w:rsid w:val="00F01041"/>
    <w:rsid w:val="00F07280"/>
    <w:rsid w:val="00F07D90"/>
    <w:rsid w:val="00F122E6"/>
    <w:rsid w:val="00F15119"/>
    <w:rsid w:val="00F164C4"/>
    <w:rsid w:val="00F16D3A"/>
    <w:rsid w:val="00F1775E"/>
    <w:rsid w:val="00F213A7"/>
    <w:rsid w:val="00F215E4"/>
    <w:rsid w:val="00F2438C"/>
    <w:rsid w:val="00F3015B"/>
    <w:rsid w:val="00F3068F"/>
    <w:rsid w:val="00F31FE5"/>
    <w:rsid w:val="00F32902"/>
    <w:rsid w:val="00F345AD"/>
    <w:rsid w:val="00F34EEF"/>
    <w:rsid w:val="00F35575"/>
    <w:rsid w:val="00F35F10"/>
    <w:rsid w:val="00F44FAB"/>
    <w:rsid w:val="00F46264"/>
    <w:rsid w:val="00F51C89"/>
    <w:rsid w:val="00F51D6A"/>
    <w:rsid w:val="00F54FE3"/>
    <w:rsid w:val="00F55ABA"/>
    <w:rsid w:val="00F56123"/>
    <w:rsid w:val="00F56478"/>
    <w:rsid w:val="00F634A1"/>
    <w:rsid w:val="00F63900"/>
    <w:rsid w:val="00F64C64"/>
    <w:rsid w:val="00F64CFF"/>
    <w:rsid w:val="00F64D97"/>
    <w:rsid w:val="00F65F82"/>
    <w:rsid w:val="00F703FE"/>
    <w:rsid w:val="00F738F5"/>
    <w:rsid w:val="00F81F35"/>
    <w:rsid w:val="00F832A9"/>
    <w:rsid w:val="00F8344A"/>
    <w:rsid w:val="00F836FB"/>
    <w:rsid w:val="00F84398"/>
    <w:rsid w:val="00F84608"/>
    <w:rsid w:val="00F86298"/>
    <w:rsid w:val="00F865A7"/>
    <w:rsid w:val="00F879B9"/>
    <w:rsid w:val="00F93CA3"/>
    <w:rsid w:val="00F9496E"/>
    <w:rsid w:val="00F97F9F"/>
    <w:rsid w:val="00FA28F3"/>
    <w:rsid w:val="00FA2B32"/>
    <w:rsid w:val="00FA3C30"/>
    <w:rsid w:val="00FA72BE"/>
    <w:rsid w:val="00FB03AC"/>
    <w:rsid w:val="00FB150D"/>
    <w:rsid w:val="00FC4DD4"/>
    <w:rsid w:val="00FC7193"/>
    <w:rsid w:val="00FD333E"/>
    <w:rsid w:val="00FD60BE"/>
    <w:rsid w:val="00FD6300"/>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50CCE8B5-75A9-4C1E-B6F6-D63B2BBA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link w:val="PagrindiniotekstotraukaDiagrama"/>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character" w:styleId="Komentaronuoroda">
    <w:name w:val="annotation reference"/>
    <w:basedOn w:val="Numatytasispastraiposriftas"/>
    <w:uiPriority w:val="99"/>
    <w:semiHidden/>
    <w:unhideWhenUsed/>
    <w:rsid w:val="007B7FA9"/>
    <w:rPr>
      <w:sz w:val="16"/>
      <w:szCs w:val="16"/>
    </w:rPr>
  </w:style>
  <w:style w:type="paragraph" w:styleId="Komentarotekstas">
    <w:name w:val="annotation text"/>
    <w:basedOn w:val="prastasis"/>
    <w:link w:val="KomentarotekstasDiagrama"/>
    <w:uiPriority w:val="99"/>
    <w:semiHidden/>
    <w:unhideWhenUsed/>
    <w:rsid w:val="007B7FA9"/>
  </w:style>
  <w:style w:type="character" w:customStyle="1" w:styleId="KomentarotekstasDiagrama">
    <w:name w:val="Komentaro tekstas Diagrama"/>
    <w:basedOn w:val="Numatytasispastraiposriftas"/>
    <w:link w:val="Komentarotekstas"/>
    <w:uiPriority w:val="99"/>
    <w:semiHidden/>
    <w:rsid w:val="007B7FA9"/>
    <w:rPr>
      <w:lang w:val="lt-LT" w:eastAsia="ar-SA"/>
    </w:rPr>
  </w:style>
  <w:style w:type="paragraph" w:styleId="Komentarotema">
    <w:name w:val="annotation subject"/>
    <w:basedOn w:val="Komentarotekstas"/>
    <w:next w:val="Komentarotekstas"/>
    <w:link w:val="KomentarotemaDiagrama"/>
    <w:uiPriority w:val="99"/>
    <w:semiHidden/>
    <w:unhideWhenUsed/>
    <w:rsid w:val="007B7FA9"/>
    <w:rPr>
      <w:b/>
      <w:bCs/>
    </w:rPr>
  </w:style>
  <w:style w:type="character" w:customStyle="1" w:styleId="KomentarotemaDiagrama">
    <w:name w:val="Komentaro tema Diagrama"/>
    <w:basedOn w:val="KomentarotekstasDiagrama"/>
    <w:link w:val="Komentarotema"/>
    <w:uiPriority w:val="99"/>
    <w:semiHidden/>
    <w:rsid w:val="007B7FA9"/>
    <w:rPr>
      <w:b/>
      <w:bCs/>
      <w:lang w:val="lt-LT" w:eastAsia="ar-SA"/>
    </w:rPr>
  </w:style>
  <w:style w:type="character" w:customStyle="1" w:styleId="PagrindiniotekstotraukaDiagrama">
    <w:name w:val="Pagrindinio teksto įtrauka Diagrama"/>
    <w:basedOn w:val="Numatytasispastraiposriftas"/>
    <w:link w:val="Pagrindiniotekstotrauka"/>
    <w:rsid w:val="00FA2B32"/>
    <w:rPr>
      <w:sz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095114">
      <w:bodyDiv w:val="1"/>
      <w:marLeft w:val="0"/>
      <w:marRight w:val="0"/>
      <w:marTop w:val="0"/>
      <w:marBottom w:val="0"/>
      <w:divBdr>
        <w:top w:val="none" w:sz="0" w:space="0" w:color="auto"/>
        <w:left w:val="none" w:sz="0" w:space="0" w:color="auto"/>
        <w:bottom w:val="none" w:sz="0" w:space="0" w:color="auto"/>
        <w:right w:val="none" w:sz="0" w:space="0" w:color="auto"/>
      </w:divBdr>
    </w:div>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134251024">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CA9DB310-23DF-466C-B129-E7DD46DD96A1}">
  <ds:schemaRefs>
    <ds:schemaRef ds:uri="http://schemas.openxmlformats.org/officeDocument/2006/bibliography"/>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11674</Words>
  <Characters>6655</Characters>
  <Application>Microsoft Office Word</Application>
  <DocSecurity>4</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2025-09-02T08:47:00Z</cp:lastPrinted>
  <dcterms:created xsi:type="dcterms:W3CDTF">2025-09-10T13:49:00Z</dcterms:created>
  <dcterms:modified xsi:type="dcterms:W3CDTF">2025-09-10T13:49:00Z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