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0185159B" w14:textId="4BB46551" w:rsidR="00346065" w:rsidRPr="00346065" w:rsidRDefault="00346065" w:rsidP="00346065">
      <w:pPr>
        <w:keepNext/>
        <w:suppressAutoHyphens/>
        <w:contextualSpacing/>
        <w:jc w:val="center"/>
        <w:outlineLvl w:val="2"/>
        <w:rPr>
          <w:b/>
          <w:caps/>
          <w:szCs w:val="26"/>
        </w:rPr>
      </w:pPr>
      <w:r w:rsidRPr="00D24252">
        <w:rPr>
          <w:b/>
        </w:rPr>
        <w:t>DĖL PANEVĖŽIO MIESTO SAVIVALDYBĖS TARYBOS SPRENDIMO</w:t>
      </w:r>
      <w:r>
        <w:rPr>
          <w:b/>
        </w:rPr>
        <w:t xml:space="preserve"> </w:t>
      </w:r>
      <w:r>
        <w:rPr>
          <w:b/>
          <w:caps/>
          <w:szCs w:val="26"/>
        </w:rPr>
        <w:t>„</w:t>
      </w:r>
      <w:r w:rsidR="00092FB1" w:rsidRPr="00092FB1">
        <w:rPr>
          <w:b/>
          <w:caps/>
          <w:szCs w:val="26"/>
        </w:rPr>
        <w:t xml:space="preserve">DĖL ŽEMĖS </w:t>
      </w:r>
      <w:r w:rsidR="0013273E">
        <w:rPr>
          <w:b/>
        </w:rPr>
        <w:t>SKLYPO (KADASTRO NR. 2701/001</w:t>
      </w:r>
      <w:r w:rsidR="00C84884">
        <w:rPr>
          <w:b/>
        </w:rPr>
        <w:t>5:</w:t>
      </w:r>
      <w:r w:rsidR="00C964CA">
        <w:rPr>
          <w:b/>
        </w:rPr>
        <w:t>168</w:t>
      </w:r>
      <w:r w:rsidR="0013273E">
        <w:rPr>
          <w:b/>
        </w:rPr>
        <w:t xml:space="preserve">), ESANČIO PANEVĖŽYJE, </w:t>
      </w:r>
      <w:r w:rsidR="00C84884">
        <w:rPr>
          <w:b/>
        </w:rPr>
        <w:t xml:space="preserve">PARKO G. </w:t>
      </w:r>
      <w:r w:rsidR="00C964CA">
        <w:rPr>
          <w:b/>
        </w:rPr>
        <w:t>53</w:t>
      </w:r>
      <w:r w:rsidR="0013273E">
        <w:rPr>
          <w:b/>
        </w:rPr>
        <w:t xml:space="preserve">, </w:t>
      </w:r>
      <w:r w:rsidR="00092FB1" w:rsidRPr="00092FB1">
        <w:rPr>
          <w:b/>
          <w:caps/>
          <w:szCs w:val="26"/>
        </w:rPr>
        <w:t>NUOMOS</w:t>
      </w:r>
      <w:r>
        <w:rPr>
          <w:b/>
          <w:caps/>
          <w:szCs w:val="26"/>
        </w:rPr>
        <w:t xml:space="preserve">“ </w:t>
      </w:r>
      <w:r w:rsidRPr="00D24252">
        <w:rPr>
          <w:b/>
        </w:rPr>
        <w:t>PROJEKTO</w:t>
      </w:r>
    </w:p>
    <w:p w14:paraId="5ABD6F02" w14:textId="77777777" w:rsidR="00B91427" w:rsidRPr="00CC063E" w:rsidRDefault="00B91427" w:rsidP="000C4CD9">
      <w:pPr>
        <w:pStyle w:val="Pagrindinistekstas3"/>
        <w:jc w:val="left"/>
        <w:rPr>
          <w:bCs/>
          <w:szCs w:val="24"/>
        </w:rPr>
      </w:pPr>
    </w:p>
    <w:p w14:paraId="3058845B" w14:textId="116585F7" w:rsidR="00CE4261" w:rsidRPr="007D7B8A" w:rsidRDefault="00B91427" w:rsidP="00E60585">
      <w:pPr>
        <w:tabs>
          <w:tab w:val="left" w:pos="0"/>
        </w:tabs>
        <w:jc w:val="center"/>
      </w:pPr>
      <w:r>
        <w:t>202</w:t>
      </w:r>
      <w:r w:rsidR="006A5049">
        <w:t>5</w:t>
      </w:r>
      <w:r w:rsidR="009D0F94">
        <w:t xml:space="preserve"> m</w:t>
      </w:r>
      <w:r w:rsidR="00EE4AB8">
        <w:t xml:space="preserve">. </w:t>
      </w:r>
      <w:r w:rsidR="000B1E3E">
        <w:t>rugpjūčio 8</w:t>
      </w:r>
      <w:r w:rsidR="00C964CA">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217726">
      <w:pPr>
        <w:tabs>
          <w:tab w:val="left" w:pos="0"/>
        </w:tabs>
        <w:spacing w:line="300" w:lineRule="auto"/>
        <w:ind w:firstLine="720"/>
        <w:jc w:val="both"/>
      </w:pPr>
      <w:r w:rsidRPr="000C4CD9">
        <w:rPr>
          <w:b/>
        </w:rPr>
        <w:t>1. Sprendimo projekto tikslai ir uždaviniai:</w:t>
      </w:r>
      <w:r w:rsidRPr="000C4CD9">
        <w:t xml:space="preserve"> </w:t>
      </w:r>
    </w:p>
    <w:p w14:paraId="1588D228" w14:textId="77D7FB02" w:rsidR="00AD14BD" w:rsidRDefault="001217E9" w:rsidP="00217726">
      <w:pPr>
        <w:spacing w:line="300" w:lineRule="auto"/>
        <w:ind w:firstLine="709"/>
        <w:jc w:val="both"/>
        <w:rPr>
          <w:lang w:eastAsia="en-US"/>
        </w:rPr>
      </w:pPr>
      <w:r w:rsidRPr="0023222B">
        <w:rPr>
          <w:bCs/>
        </w:rPr>
        <w:t xml:space="preserve">Panevėžio miesto savivaldybės </w:t>
      </w:r>
      <w:r w:rsidR="00AC302E" w:rsidRPr="00AC302E">
        <w:rPr>
          <w:bCs/>
        </w:rPr>
        <w:t xml:space="preserve">(toliau – Savivaldybė) </w:t>
      </w:r>
      <w:r w:rsidRPr="0023222B">
        <w:rPr>
          <w:bCs/>
        </w:rPr>
        <w:t>tarybos sprendimo ,,</w:t>
      </w:r>
      <w:r w:rsidR="00092FB1" w:rsidRPr="00092FB1">
        <w:t xml:space="preserve">Dėl žemės </w:t>
      </w:r>
      <w:r w:rsidR="006A5049" w:rsidRPr="006A5049">
        <w:t xml:space="preserve">sklypo (kadastro </w:t>
      </w:r>
      <w:r w:rsidR="006A5049">
        <w:t>N</w:t>
      </w:r>
      <w:r w:rsidR="006A5049" w:rsidRPr="006A5049">
        <w:t>r. 2701/001</w:t>
      </w:r>
      <w:r w:rsidR="00C84884">
        <w:t>5:</w:t>
      </w:r>
      <w:r w:rsidR="00C964CA">
        <w:t>168</w:t>
      </w:r>
      <w:r w:rsidR="006A5049" w:rsidRPr="006A5049">
        <w:t xml:space="preserve">), esančio </w:t>
      </w:r>
      <w:r w:rsidR="006A5049">
        <w:t>P</w:t>
      </w:r>
      <w:r w:rsidR="006A5049" w:rsidRPr="006A5049">
        <w:t xml:space="preserve">anevėžyje, </w:t>
      </w:r>
      <w:r w:rsidR="00C84884">
        <w:t xml:space="preserve">Parko g. </w:t>
      </w:r>
      <w:r w:rsidR="00C964CA">
        <w:t>53</w:t>
      </w:r>
      <w:r w:rsidR="00D1769B">
        <w:t>,</w:t>
      </w:r>
      <w:r w:rsidR="006A5049">
        <w:t xml:space="preserve"> </w:t>
      </w:r>
      <w:r w:rsidR="00092FB1" w:rsidRPr="00092FB1">
        <w:t>nuomos</w:t>
      </w:r>
      <w:r w:rsidRPr="0023222B">
        <w:rPr>
          <w:bCs/>
        </w:rPr>
        <w:t xml:space="preserve">“ projekto (toliau – </w:t>
      </w:r>
      <w:r w:rsidR="006F46C7">
        <w:rPr>
          <w:bCs/>
        </w:rPr>
        <w:t>P</w:t>
      </w:r>
      <w:r>
        <w:rPr>
          <w:bCs/>
        </w:rPr>
        <w:t>rojektas)</w:t>
      </w:r>
      <w:r w:rsidR="006F46C7">
        <w:rPr>
          <w:bCs/>
        </w:rPr>
        <w:t xml:space="preserve"> </w:t>
      </w:r>
      <w:r w:rsidR="00E3423B" w:rsidRPr="00E3423B">
        <w:t xml:space="preserve">tikslas – </w:t>
      </w:r>
      <w:bookmarkStart w:id="0" w:name="_Hlk163118564"/>
      <w:r w:rsidR="00092FB1">
        <w:rPr>
          <w:lang w:eastAsia="en-US"/>
        </w:rPr>
        <w:t>išnuomoti</w:t>
      </w:r>
      <w:r w:rsidR="00430575" w:rsidRPr="00430575">
        <w:rPr>
          <w:lang w:eastAsia="en-US"/>
        </w:rPr>
        <w:t xml:space="preserve"> </w:t>
      </w:r>
      <w:bookmarkStart w:id="1" w:name="_Hlk204153732"/>
      <w:bookmarkStart w:id="2" w:name="_Hlk169169626"/>
      <w:bookmarkStart w:id="3" w:name="_Hlk188863685"/>
      <w:bookmarkStart w:id="4" w:name="_Hlk188864748"/>
      <w:r w:rsidR="00C84884">
        <w:t>Parko g. 51-ojo, 53</w:t>
      </w:r>
      <w:r w:rsidR="006A5049">
        <w:t>-ojo nam</w:t>
      </w:r>
      <w:r w:rsidR="00C84884">
        <w:t>ų</w:t>
      </w:r>
      <w:r w:rsidR="006A5049">
        <w:t xml:space="preserve"> savininkų</w:t>
      </w:r>
      <w:bookmarkEnd w:id="1"/>
      <w:r w:rsidR="006A5049">
        <w:t xml:space="preserve"> bendrij</w:t>
      </w:r>
      <w:bookmarkEnd w:id="2"/>
      <w:bookmarkEnd w:id="3"/>
      <w:r w:rsidR="006A5049">
        <w:t>ai</w:t>
      </w:r>
      <w:r w:rsidR="006A5049" w:rsidRPr="005A690A">
        <w:t xml:space="preserve"> </w:t>
      </w:r>
      <w:bookmarkEnd w:id="4"/>
      <w:r w:rsidR="001B5367">
        <w:t>0,</w:t>
      </w:r>
      <w:r w:rsidR="00C964CA">
        <w:t xml:space="preserve">3934 </w:t>
      </w:r>
      <w:r w:rsidR="001B5367" w:rsidRPr="003C45E2">
        <w:t xml:space="preserve">ha </w:t>
      </w:r>
      <w:r w:rsidR="0001132A" w:rsidRPr="00092FB1">
        <w:rPr>
          <w:lang w:eastAsia="en-US"/>
        </w:rPr>
        <w:t xml:space="preserve">ploto </w:t>
      </w:r>
      <w:r w:rsidR="00092FB1" w:rsidRPr="00092FB1">
        <w:rPr>
          <w:lang w:eastAsia="en-US"/>
        </w:rPr>
        <w:t>kitos paskirties valstybinės žemės sklyp</w:t>
      </w:r>
      <w:r w:rsidR="0001132A">
        <w:rPr>
          <w:lang w:eastAsia="en-US"/>
        </w:rPr>
        <w:t>ą</w:t>
      </w:r>
      <w:r w:rsidR="00092FB1" w:rsidRPr="00092FB1">
        <w:rPr>
          <w:lang w:eastAsia="en-US"/>
        </w:rPr>
        <w:t xml:space="preserve"> (kadastro Nr. </w:t>
      </w:r>
      <w:r w:rsidR="001B5367">
        <w:t>2701/00</w:t>
      </w:r>
      <w:r w:rsidR="006A5049">
        <w:t>1</w:t>
      </w:r>
      <w:r w:rsidR="00C84884">
        <w:t>5:</w:t>
      </w:r>
      <w:r w:rsidR="00C964CA">
        <w:t>168</w:t>
      </w:r>
      <w:r w:rsidR="001B5367">
        <w:t>),</w:t>
      </w:r>
      <w:r w:rsidR="001B5367" w:rsidRPr="00092FB1">
        <w:t xml:space="preserve"> esan</w:t>
      </w:r>
      <w:r w:rsidR="001B5367">
        <w:t>tį</w:t>
      </w:r>
      <w:r w:rsidR="001B5367" w:rsidRPr="00092FB1">
        <w:t xml:space="preserve"> Panevėžyje, </w:t>
      </w:r>
      <w:r w:rsidR="00C84884">
        <w:t xml:space="preserve">Parko g. </w:t>
      </w:r>
      <w:r w:rsidR="00C964CA">
        <w:t xml:space="preserve">53 </w:t>
      </w:r>
      <w:r w:rsidR="00C70ED3">
        <w:rPr>
          <w:lang w:eastAsia="en-US"/>
        </w:rPr>
        <w:t>(toliau – Žemės sklypas)</w:t>
      </w:r>
      <w:r w:rsidR="00C70ED3" w:rsidRPr="00092FB1">
        <w:rPr>
          <w:lang w:eastAsia="en-US"/>
        </w:rPr>
        <w:t>,</w:t>
      </w:r>
      <w:r w:rsidR="00C70ED3">
        <w:rPr>
          <w:lang w:eastAsia="en-US"/>
        </w:rPr>
        <w:t xml:space="preserve"> </w:t>
      </w:r>
      <w:r w:rsidR="008C6278" w:rsidRPr="008C6278">
        <w:t xml:space="preserve">reikalingą </w:t>
      </w:r>
      <w:r w:rsidR="00F608CD">
        <w:t xml:space="preserve">pastatui – gyvenamajam namui </w:t>
      </w:r>
      <w:bookmarkStart w:id="5" w:name="_Hlk180574664"/>
      <w:r w:rsidR="00F608CD">
        <w:t>(unikalus Nr. 279</w:t>
      </w:r>
      <w:r w:rsidR="00C84884">
        <w:t>7-9003-</w:t>
      </w:r>
      <w:r w:rsidR="00C964CA">
        <w:t>5016</w:t>
      </w:r>
      <w:r w:rsidR="00F608CD">
        <w:t>)</w:t>
      </w:r>
      <w:bookmarkEnd w:id="5"/>
      <w:r w:rsidR="008C6278" w:rsidRPr="008C6278">
        <w:t xml:space="preserve"> </w:t>
      </w:r>
      <w:r w:rsidR="005D0BB8">
        <w:t xml:space="preserve">(toliau – </w:t>
      </w:r>
      <w:bookmarkStart w:id="6" w:name="_Hlk181023514"/>
      <w:r w:rsidR="005D0BB8">
        <w:t>Pastata</w:t>
      </w:r>
      <w:bookmarkEnd w:id="6"/>
      <w:r w:rsidR="00F608CD">
        <w:t>s</w:t>
      </w:r>
      <w:r w:rsidR="005D0BB8">
        <w:t xml:space="preserve">) </w:t>
      </w:r>
      <w:r w:rsidR="008C6278" w:rsidRPr="008C6278">
        <w:t>eksploatuoti,</w:t>
      </w:r>
      <w:r w:rsidR="008C6278">
        <w:t xml:space="preserve"> </w:t>
      </w:r>
      <w:r w:rsidR="00092FB1" w:rsidRPr="00092FB1">
        <w:rPr>
          <w:lang w:eastAsia="en-US"/>
        </w:rPr>
        <w:t>pagal suderintą valstybinės žemės nuomos sutarties projektą</w:t>
      </w:r>
      <w:r w:rsidR="00AD14BD" w:rsidRPr="00AD14BD">
        <w:rPr>
          <w:lang w:eastAsia="en-US"/>
        </w:rPr>
        <w:t xml:space="preserve">. </w:t>
      </w:r>
    </w:p>
    <w:bookmarkEnd w:id="0"/>
    <w:p w14:paraId="439E9EC5" w14:textId="532E1A08" w:rsidR="005077DF" w:rsidRDefault="000C4CD9" w:rsidP="00217726">
      <w:pPr>
        <w:spacing w:line="300" w:lineRule="auto"/>
        <w:ind w:firstLine="709"/>
        <w:jc w:val="both"/>
      </w:pPr>
      <w:r w:rsidRPr="000C4CD9">
        <w:rPr>
          <w:b/>
        </w:rPr>
        <w:t xml:space="preserve">2. </w:t>
      </w:r>
      <w:r w:rsidRPr="000C4CD9">
        <w:rPr>
          <w:b/>
          <w:bCs/>
        </w:rPr>
        <w:t>Siūlomos teisinio reguliavimo nuostatos, laukiami rezultatai:</w:t>
      </w:r>
      <w:r w:rsidRPr="000C4CD9">
        <w:t xml:space="preserve"> </w:t>
      </w:r>
    </w:p>
    <w:p w14:paraId="74AD4F59" w14:textId="2A889084" w:rsidR="009502AB" w:rsidRPr="00882D08" w:rsidRDefault="009502AB" w:rsidP="00217726">
      <w:pPr>
        <w:tabs>
          <w:tab w:val="left" w:pos="0"/>
        </w:tabs>
        <w:spacing w:line="300" w:lineRule="auto"/>
        <w:ind w:firstLine="720"/>
        <w:jc w:val="both"/>
        <w:rPr>
          <w:bCs/>
        </w:rPr>
      </w:pPr>
      <w:r>
        <w:rPr>
          <w:bCs/>
        </w:rPr>
        <w:t xml:space="preserve">Kadangi </w:t>
      </w:r>
      <w:bookmarkStart w:id="7" w:name="_Hlk158210628"/>
      <w:r>
        <w:rPr>
          <w:bCs/>
        </w:rPr>
        <w:t>Žemės sklyp</w:t>
      </w:r>
      <w:r w:rsidR="006069A8">
        <w:rPr>
          <w:bCs/>
        </w:rPr>
        <w:t>ą</w:t>
      </w:r>
      <w:r>
        <w:rPr>
          <w:bCs/>
        </w:rPr>
        <w:t xml:space="preserve"> </w:t>
      </w:r>
      <w:r w:rsidRPr="00882D08">
        <w:rPr>
          <w:bCs/>
        </w:rPr>
        <w:t xml:space="preserve">Savivaldybė valdo </w:t>
      </w:r>
      <w:r>
        <w:rPr>
          <w:bCs/>
        </w:rPr>
        <w:t>patikėjimo</w:t>
      </w:r>
      <w:r w:rsidRPr="00882D08">
        <w:rPr>
          <w:bCs/>
        </w:rPr>
        <w:t xml:space="preserve"> teise</w:t>
      </w:r>
      <w:bookmarkEnd w:id="7"/>
      <w:r w:rsidRPr="00882D08">
        <w:rPr>
          <w:bCs/>
        </w:rPr>
        <w:t xml:space="preserve">, todėl </w:t>
      </w:r>
      <w:r>
        <w:rPr>
          <w:bCs/>
        </w:rPr>
        <w:t>sprendimą</w:t>
      </w:r>
      <w:r w:rsidRPr="00067B77">
        <w:rPr>
          <w:bCs/>
        </w:rPr>
        <w:t xml:space="preserve"> </w:t>
      </w:r>
      <w:r w:rsidR="00092FB1">
        <w:rPr>
          <w:bCs/>
        </w:rPr>
        <w:t>išnuomoti</w:t>
      </w:r>
      <w:r w:rsidR="00EA313F" w:rsidRPr="00EA313F">
        <w:rPr>
          <w:bCs/>
        </w:rPr>
        <w:t xml:space="preserve"> </w:t>
      </w:r>
      <w:r w:rsidR="00AE543D">
        <w:rPr>
          <w:bCs/>
        </w:rPr>
        <w:t>Ž</w:t>
      </w:r>
      <w:r w:rsidR="00EA313F" w:rsidRPr="00EA313F">
        <w:rPr>
          <w:bCs/>
        </w:rPr>
        <w:t xml:space="preserve">emės </w:t>
      </w:r>
      <w:r w:rsidR="00F622FD" w:rsidRPr="00EA313F">
        <w:rPr>
          <w:bCs/>
        </w:rPr>
        <w:t>skly</w:t>
      </w:r>
      <w:r w:rsidR="00F622FD">
        <w:rPr>
          <w:bCs/>
        </w:rPr>
        <w:t>p</w:t>
      </w:r>
      <w:r w:rsidR="006069A8">
        <w:rPr>
          <w:bCs/>
        </w:rPr>
        <w:t>ą</w:t>
      </w:r>
      <w:r w:rsidR="00F622FD" w:rsidRPr="00EA313F">
        <w:rPr>
          <w:bCs/>
        </w:rPr>
        <w:t xml:space="preserve"> </w:t>
      </w:r>
      <w:r>
        <w:rPr>
          <w:bCs/>
        </w:rPr>
        <w:t>turėtų</w:t>
      </w:r>
      <w:r w:rsidRPr="00067B77">
        <w:rPr>
          <w:bCs/>
        </w:rPr>
        <w:t xml:space="preserve"> </w:t>
      </w:r>
      <w:r>
        <w:rPr>
          <w:bCs/>
        </w:rPr>
        <w:t>priimti</w:t>
      </w:r>
      <w:r w:rsidRPr="00067B77">
        <w:rPr>
          <w:bCs/>
        </w:rPr>
        <w:t xml:space="preserve"> </w:t>
      </w:r>
      <w:r w:rsidRPr="005077DF">
        <w:rPr>
          <w:bCs/>
        </w:rPr>
        <w:t>Savivaldybės taryba</w:t>
      </w:r>
      <w:r w:rsidRPr="00882D08">
        <w:rPr>
          <w:bCs/>
        </w:rPr>
        <w:t>.</w:t>
      </w:r>
    </w:p>
    <w:p w14:paraId="692012CD" w14:textId="5E4E66FD" w:rsidR="00F86AE4" w:rsidRDefault="003D2A8C" w:rsidP="00217726">
      <w:pPr>
        <w:spacing w:line="300" w:lineRule="auto"/>
        <w:ind w:firstLine="709"/>
        <w:jc w:val="both"/>
        <w:rPr>
          <w:lang w:eastAsia="en-US"/>
        </w:rPr>
      </w:pPr>
      <w:r w:rsidRPr="003D2A8C">
        <w:t xml:space="preserve">Savivaldybės tarybai priėmus Projektą, </w:t>
      </w:r>
      <w:r w:rsidR="00C84884">
        <w:t xml:space="preserve">Parko g. 51-ojo, 53-ojo namų </w:t>
      </w:r>
      <w:r w:rsidR="00F608CD">
        <w:t xml:space="preserve">savininkų bendrija </w:t>
      </w:r>
      <w:r w:rsidR="002C0440">
        <w:t xml:space="preserve">(toliau – Bendrija) </w:t>
      </w:r>
      <w:r w:rsidRPr="003D2A8C">
        <w:t>galės</w:t>
      </w:r>
      <w:r w:rsidR="00F622FD">
        <w:t xml:space="preserve"> </w:t>
      </w:r>
      <w:r w:rsidR="00092FB1">
        <w:rPr>
          <w:lang w:eastAsia="en-US"/>
        </w:rPr>
        <w:t>išsinuomoti</w:t>
      </w:r>
      <w:r w:rsidR="00092FB1" w:rsidRPr="00060F2B">
        <w:t xml:space="preserve"> </w:t>
      </w:r>
      <w:r w:rsidR="00C70ED3">
        <w:rPr>
          <w:lang w:eastAsia="en-US"/>
        </w:rPr>
        <w:t>Žemės sklyp</w:t>
      </w:r>
      <w:r w:rsidR="0001132A">
        <w:rPr>
          <w:lang w:eastAsia="en-US"/>
        </w:rPr>
        <w:t>ą</w:t>
      </w:r>
      <w:r w:rsidR="00C70ED3">
        <w:rPr>
          <w:lang w:eastAsia="en-US"/>
        </w:rPr>
        <w:t xml:space="preserve"> </w:t>
      </w:r>
      <w:r w:rsidR="00092FB1" w:rsidRPr="00092FB1">
        <w:rPr>
          <w:lang w:eastAsia="en-US"/>
        </w:rPr>
        <w:t>pagal valstybinės žemės nuomos sutarties projektą</w:t>
      </w:r>
      <w:r w:rsidR="00092FB1" w:rsidRPr="00AD14BD">
        <w:rPr>
          <w:lang w:eastAsia="en-US"/>
        </w:rPr>
        <w:t xml:space="preserve">. </w:t>
      </w:r>
    </w:p>
    <w:p w14:paraId="5F78A748" w14:textId="6A30B1C0" w:rsidR="000C4CD9" w:rsidRPr="000C4CD9" w:rsidRDefault="000C4CD9" w:rsidP="00217726">
      <w:pPr>
        <w:spacing w:line="300" w:lineRule="auto"/>
        <w:ind w:firstLine="709"/>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217726">
      <w:pPr>
        <w:spacing w:line="300" w:lineRule="auto"/>
        <w:ind w:firstLine="709"/>
        <w:rPr>
          <w:bCs/>
        </w:rPr>
      </w:pPr>
      <w:r w:rsidRPr="000668CC">
        <w:rPr>
          <w:bCs/>
        </w:rPr>
        <w:t xml:space="preserve">Papildomo finansavimo nereikės. </w:t>
      </w:r>
    </w:p>
    <w:p w14:paraId="1B8D89EF" w14:textId="77777777" w:rsidR="000C4CD9" w:rsidRPr="000C4CD9" w:rsidRDefault="000C4CD9" w:rsidP="00217726">
      <w:pPr>
        <w:tabs>
          <w:tab w:val="left" w:pos="0"/>
        </w:tabs>
        <w:spacing w:line="300" w:lineRule="auto"/>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321EEA23" w14:textId="4FDDD736" w:rsidR="000D01FD" w:rsidRDefault="008C6278" w:rsidP="00217726">
      <w:pPr>
        <w:spacing w:line="300" w:lineRule="auto"/>
        <w:ind w:firstLine="720"/>
        <w:jc w:val="both"/>
        <w:rPr>
          <w:bCs/>
        </w:rPr>
      </w:pPr>
      <w:r>
        <w:rPr>
          <w:bCs/>
        </w:rPr>
        <w:t>S</w:t>
      </w:r>
      <w:r w:rsidR="003D2A8C" w:rsidRPr="003D2A8C">
        <w:rPr>
          <w:bCs/>
        </w:rPr>
        <w:t xml:space="preserve">avivaldybės administracija </w:t>
      </w:r>
      <w:r w:rsidR="00EF15AD">
        <w:rPr>
          <w:bCs/>
        </w:rPr>
        <w:t xml:space="preserve">2025 m. vasario 24 d. </w:t>
      </w:r>
      <w:r w:rsidR="003D2A8C" w:rsidRPr="003D2A8C">
        <w:rPr>
          <w:bCs/>
        </w:rPr>
        <w:t xml:space="preserve">gavo </w:t>
      </w:r>
      <w:r w:rsidR="008E741B">
        <w:t>B</w:t>
      </w:r>
      <w:r w:rsidR="00F608CD">
        <w:t xml:space="preserve">endrijos </w:t>
      </w:r>
      <w:r w:rsidR="003D2A8C" w:rsidRPr="003D2A8C">
        <w:rPr>
          <w:bCs/>
        </w:rPr>
        <w:t xml:space="preserve">prašymą </w:t>
      </w:r>
      <w:r w:rsidR="00092FB1">
        <w:rPr>
          <w:bCs/>
        </w:rPr>
        <w:t xml:space="preserve">išnuomoti </w:t>
      </w:r>
      <w:r w:rsidR="00F15606">
        <w:rPr>
          <w:bCs/>
        </w:rPr>
        <w:t xml:space="preserve">ne aukciono būdu </w:t>
      </w:r>
      <w:r w:rsidR="008F747C">
        <w:rPr>
          <w:bCs/>
        </w:rPr>
        <w:t>Ž</w:t>
      </w:r>
      <w:r w:rsidR="00092FB1">
        <w:rPr>
          <w:bCs/>
        </w:rPr>
        <w:t>emės sklyp</w:t>
      </w:r>
      <w:r w:rsidR="0001132A">
        <w:rPr>
          <w:bCs/>
        </w:rPr>
        <w:t>ą</w:t>
      </w:r>
      <w:r w:rsidR="004518CB">
        <w:rPr>
          <w:bCs/>
        </w:rPr>
        <w:t>, reikalingą</w:t>
      </w:r>
      <w:r w:rsidR="0001132A">
        <w:rPr>
          <w:bCs/>
        </w:rPr>
        <w:t xml:space="preserve"> </w:t>
      </w:r>
      <w:r w:rsidR="005D0BB8">
        <w:t>Pastat</w:t>
      </w:r>
      <w:r w:rsidR="00F608CD">
        <w:t xml:space="preserve">ui </w:t>
      </w:r>
      <w:r w:rsidR="00F15606">
        <w:rPr>
          <w:bCs/>
        </w:rPr>
        <w:t>eksploatuoti</w:t>
      </w:r>
      <w:r w:rsidR="003D2A8C" w:rsidRPr="003D2A8C">
        <w:rPr>
          <w:bCs/>
        </w:rPr>
        <w:t>.</w:t>
      </w:r>
      <w:r w:rsidR="00EF15AD" w:rsidRPr="00EF15AD">
        <w:rPr>
          <w:bCs/>
        </w:rPr>
        <w:t xml:space="preserve"> </w:t>
      </w:r>
      <w:r w:rsidR="00EF15AD">
        <w:rPr>
          <w:bCs/>
        </w:rPr>
        <w:t>Administracija 2025 m. kovo 20 d. raštu Nr. 19-795(18.34Mr) informavo</w:t>
      </w:r>
      <w:r w:rsidR="00815CCF" w:rsidRPr="00815CCF">
        <w:rPr>
          <w:bCs/>
        </w:rPr>
        <w:t xml:space="preserve"> </w:t>
      </w:r>
      <w:r w:rsidR="00815CCF">
        <w:rPr>
          <w:bCs/>
        </w:rPr>
        <w:t>Bendriją</w:t>
      </w:r>
      <w:r w:rsidR="00EF15AD">
        <w:rPr>
          <w:bCs/>
        </w:rPr>
        <w:t xml:space="preserve">, kad trūksta duomenų </w:t>
      </w:r>
      <w:r w:rsidR="00D55D1A">
        <w:rPr>
          <w:bCs/>
        </w:rPr>
        <w:t xml:space="preserve">apie Pastato nusidėvėjimą, jog būtų galima nustatyti </w:t>
      </w:r>
      <w:r w:rsidR="007F0630">
        <w:rPr>
          <w:bCs/>
        </w:rPr>
        <w:t xml:space="preserve">Žemės sklypo </w:t>
      </w:r>
      <w:r w:rsidR="00EF15AD">
        <w:rPr>
          <w:bCs/>
        </w:rPr>
        <w:t>nuomos termin</w:t>
      </w:r>
      <w:r w:rsidR="00D55D1A">
        <w:rPr>
          <w:bCs/>
        </w:rPr>
        <w:t>ą</w:t>
      </w:r>
      <w:r w:rsidR="00EF15AD">
        <w:rPr>
          <w:bCs/>
        </w:rPr>
        <w:t xml:space="preserve">. </w:t>
      </w:r>
      <w:r w:rsidR="00815CCF" w:rsidRPr="00815CCF">
        <w:rPr>
          <w:bCs/>
        </w:rPr>
        <w:t>Savivaldybės administracij</w:t>
      </w:r>
      <w:r w:rsidR="00815CCF">
        <w:rPr>
          <w:bCs/>
        </w:rPr>
        <w:t>oje</w:t>
      </w:r>
      <w:r w:rsidR="00815CCF" w:rsidRPr="00815CCF">
        <w:rPr>
          <w:bCs/>
        </w:rPr>
        <w:t xml:space="preserve"> </w:t>
      </w:r>
      <w:r w:rsidR="00EF15AD" w:rsidRPr="003D2A8C">
        <w:rPr>
          <w:bCs/>
        </w:rPr>
        <w:t>202</w:t>
      </w:r>
      <w:r w:rsidR="00EF15AD">
        <w:rPr>
          <w:bCs/>
        </w:rPr>
        <w:t>5</w:t>
      </w:r>
      <w:r w:rsidR="00EF15AD" w:rsidRPr="003D2A8C">
        <w:rPr>
          <w:bCs/>
        </w:rPr>
        <w:t xml:space="preserve"> m.</w:t>
      </w:r>
      <w:r w:rsidR="00EF15AD">
        <w:rPr>
          <w:bCs/>
        </w:rPr>
        <w:t xml:space="preserve"> balandžio 29</w:t>
      </w:r>
      <w:r w:rsidR="00EF15AD" w:rsidRPr="003D2A8C">
        <w:rPr>
          <w:bCs/>
        </w:rPr>
        <w:t xml:space="preserve"> d.</w:t>
      </w:r>
      <w:r w:rsidR="00EF15AD">
        <w:rPr>
          <w:bCs/>
        </w:rPr>
        <w:t xml:space="preserve"> gautas naujas Bendrijos prašymas</w:t>
      </w:r>
      <w:r w:rsidR="007F0630">
        <w:rPr>
          <w:bCs/>
        </w:rPr>
        <w:t>, kuriame nurodyta, kad</w:t>
      </w:r>
      <w:r w:rsidR="00EF15AD">
        <w:rPr>
          <w:bCs/>
        </w:rPr>
        <w:t xml:space="preserve"> </w:t>
      </w:r>
      <w:r w:rsidR="007F0630">
        <w:rPr>
          <w:bCs/>
        </w:rPr>
        <w:t>duomenys apie</w:t>
      </w:r>
      <w:r w:rsidR="00EF15AD">
        <w:rPr>
          <w:bCs/>
        </w:rPr>
        <w:t xml:space="preserve"> </w:t>
      </w:r>
      <w:r w:rsidR="00815CCF">
        <w:rPr>
          <w:bCs/>
        </w:rPr>
        <w:t>P</w:t>
      </w:r>
      <w:r w:rsidR="00EF15AD">
        <w:rPr>
          <w:bCs/>
        </w:rPr>
        <w:t>astato nusidėvėjim</w:t>
      </w:r>
      <w:r w:rsidR="007F0630">
        <w:rPr>
          <w:bCs/>
        </w:rPr>
        <w:t>ą</w:t>
      </w:r>
      <w:r w:rsidR="00EF15AD">
        <w:rPr>
          <w:bCs/>
        </w:rPr>
        <w:t xml:space="preserve"> </w:t>
      </w:r>
      <w:r w:rsidR="007F0630">
        <w:rPr>
          <w:bCs/>
        </w:rPr>
        <w:t>nebus pateikti</w:t>
      </w:r>
      <w:r w:rsidR="00EF15AD">
        <w:rPr>
          <w:bCs/>
        </w:rPr>
        <w:t xml:space="preserve"> ir prašo</w:t>
      </w:r>
      <w:r w:rsidR="00D55D1A">
        <w:rPr>
          <w:bCs/>
        </w:rPr>
        <w:t>ma</w:t>
      </w:r>
      <w:r w:rsidR="00EF15AD">
        <w:rPr>
          <w:bCs/>
        </w:rPr>
        <w:t xml:space="preserve"> </w:t>
      </w:r>
      <w:r w:rsidR="00D55D1A">
        <w:rPr>
          <w:bCs/>
        </w:rPr>
        <w:t xml:space="preserve">Žemės sklypą </w:t>
      </w:r>
      <w:r w:rsidR="00EF15AD">
        <w:rPr>
          <w:bCs/>
        </w:rPr>
        <w:t xml:space="preserve">išnuomoti 1/10 nustatytos </w:t>
      </w:r>
      <w:r w:rsidR="00D55D1A">
        <w:rPr>
          <w:bCs/>
        </w:rPr>
        <w:t xml:space="preserve">Pastato </w:t>
      </w:r>
      <w:r w:rsidR="00EF15AD">
        <w:rPr>
          <w:bCs/>
        </w:rPr>
        <w:t>ekonomiškai pagrįstos naudojimo trukmės.</w:t>
      </w:r>
    </w:p>
    <w:p w14:paraId="616CEEB5" w14:textId="670445DD" w:rsidR="00DD13F8" w:rsidRPr="00DD13F8" w:rsidRDefault="00DD13F8" w:rsidP="00217726">
      <w:pPr>
        <w:spacing w:line="300" w:lineRule="auto"/>
        <w:ind w:firstLine="720"/>
        <w:jc w:val="both"/>
        <w:rPr>
          <w:bCs/>
        </w:rPr>
      </w:pPr>
      <w:r w:rsidRPr="00DD13F8">
        <w:rPr>
          <w:bCs/>
        </w:rPr>
        <w:t xml:space="preserve">Lietuvos Respublikos vietos savivaldos įstatymo 15 straipsnio 2 dalies 20 punkte nustatyta, kad išimtinė savivaldybės tarybos funkcija </w:t>
      </w:r>
      <w:r w:rsidR="0082641E">
        <w:rPr>
          <w:bCs/>
        </w:rPr>
        <w:t>–</w:t>
      </w:r>
      <w:r w:rsidR="0082641E" w:rsidRPr="00DD13F8">
        <w:rPr>
          <w:bCs/>
        </w:rPr>
        <w:t xml:space="preserve"> </w:t>
      </w:r>
      <w:r w:rsidRPr="00DD13F8">
        <w:rPr>
          <w:lang w:eastAsia="en-US"/>
        </w:rPr>
        <w:t xml:space="preserve">sprendimų dėl savivaldybei </w:t>
      </w:r>
      <w:r w:rsidRPr="00DD13F8">
        <w:rPr>
          <w:bCs/>
          <w:lang w:eastAsia="en-US"/>
        </w:rPr>
        <w:t>patikėjimo teise perduotos valstybinės žemės valdymo, naudojimo ir disponavimo ja, išskyrus šio įstatymo 27 straipsnio 2 dalies 29 punkte nurodytus sutikimus ir sprendimus, ir sprendimų dėl sutikimo perimti kitą valstybės turtą savivaldybės nuosavybėn</w:t>
      </w:r>
      <w:r w:rsidRPr="00DD13F8">
        <w:t xml:space="preserve"> </w:t>
      </w:r>
      <w:r w:rsidRPr="00DD13F8">
        <w:rPr>
          <w:lang w:eastAsia="en-US"/>
        </w:rPr>
        <w:t>priėmimas</w:t>
      </w:r>
      <w:r w:rsidRPr="00DD13F8">
        <w:rPr>
          <w:bCs/>
        </w:rPr>
        <w:t xml:space="preserve">. </w:t>
      </w:r>
    </w:p>
    <w:p w14:paraId="6BC83D8D" w14:textId="2A6963AB" w:rsidR="0082641E" w:rsidRDefault="00DD13F8" w:rsidP="00217726">
      <w:pPr>
        <w:spacing w:line="300" w:lineRule="auto"/>
        <w:ind w:firstLine="720"/>
        <w:jc w:val="both"/>
        <w:rPr>
          <w:bCs/>
        </w:rPr>
      </w:pPr>
      <w:r w:rsidRPr="00DD13F8">
        <w:rPr>
          <w:bCs/>
        </w:rPr>
        <w:t xml:space="preserve">Lietuvos Respublikos žemės įstatymo </w:t>
      </w:r>
      <w:r>
        <w:rPr>
          <w:bCs/>
        </w:rPr>
        <w:t xml:space="preserve">(toliau – Žemės įstatymas) </w:t>
      </w:r>
      <w:r w:rsidRPr="00DD13F8">
        <w:rPr>
          <w:bCs/>
        </w:rPr>
        <w:t xml:space="preserve">9 straipsnio 1 dalies 1 punkte nustatyta, kad savivaldybių tarybos </w:t>
      </w:r>
      <w:r w:rsidR="008F747C">
        <w:rPr>
          <w:bCs/>
        </w:rPr>
        <w:t>išnuomoja</w:t>
      </w:r>
      <w:r w:rsidR="008F747C" w:rsidRPr="00DD13F8">
        <w:rPr>
          <w:bCs/>
        </w:rPr>
        <w:t xml:space="preserve"> </w:t>
      </w:r>
      <w:r w:rsidRPr="00DD13F8">
        <w:rPr>
          <w:bCs/>
        </w:rPr>
        <w:t>valstybinės žemės sklypus, perduotus</w:t>
      </w:r>
      <w:r>
        <w:rPr>
          <w:bCs/>
        </w:rPr>
        <w:t xml:space="preserve"> </w:t>
      </w:r>
      <w:r w:rsidRPr="00DD13F8">
        <w:rPr>
          <w:bCs/>
        </w:rPr>
        <w:t>patikėjimo teise savivaldybėms. Sprendimą išnuomoti valstybinės žemės sklypą priima savivaldybės</w:t>
      </w:r>
      <w:r>
        <w:rPr>
          <w:bCs/>
        </w:rPr>
        <w:t xml:space="preserve"> </w:t>
      </w:r>
      <w:r w:rsidRPr="00DD13F8">
        <w:rPr>
          <w:bCs/>
        </w:rPr>
        <w:t>taryba, o valstybinės žemės nuomos sutartį sudaro meras arba jo įgaliotas savivaldybės administracijos</w:t>
      </w:r>
      <w:r>
        <w:rPr>
          <w:bCs/>
        </w:rPr>
        <w:t xml:space="preserve"> </w:t>
      </w:r>
      <w:r w:rsidRPr="00DD13F8">
        <w:rPr>
          <w:bCs/>
        </w:rPr>
        <w:t xml:space="preserve">direktorius. </w:t>
      </w:r>
    </w:p>
    <w:p w14:paraId="5B87F094" w14:textId="02323556" w:rsidR="00DD13F8" w:rsidRPr="00DD13F8" w:rsidRDefault="0082641E" w:rsidP="00217726">
      <w:pPr>
        <w:spacing w:line="300" w:lineRule="auto"/>
        <w:ind w:firstLine="720"/>
        <w:jc w:val="both"/>
        <w:rPr>
          <w:bCs/>
        </w:rPr>
      </w:pPr>
      <w:r>
        <w:rPr>
          <w:bCs/>
        </w:rPr>
        <w:t xml:space="preserve">Žemės įstatymo </w:t>
      </w:r>
      <w:r w:rsidR="00DB5B40">
        <w:rPr>
          <w:bCs/>
        </w:rPr>
        <w:t>9 straipsnio 6 dalies 1 punkte nurodyta, kad</w:t>
      </w:r>
      <w:r w:rsidR="00DB5B40" w:rsidRPr="00DB5B40">
        <w:rPr>
          <w:bCs/>
        </w:rPr>
        <w:t xml:space="preserve"> </w:t>
      </w:r>
      <w:r w:rsidR="00DB5B40">
        <w:rPr>
          <w:bCs/>
        </w:rPr>
        <w:t>v</w:t>
      </w:r>
      <w:r w:rsidR="00DB5B40" w:rsidRPr="00DB5B40">
        <w:rPr>
          <w:bCs/>
        </w:rPr>
        <w:t>alstybinė žemė išnuomojama be aukciono, jeigu</w:t>
      </w:r>
      <w:r w:rsidR="00DB5B40">
        <w:rPr>
          <w:bCs/>
        </w:rPr>
        <w:t xml:space="preserve"> </w:t>
      </w:r>
      <w:r w:rsidR="00DB5B40" w:rsidRPr="00DB5B40">
        <w:rPr>
          <w:bCs/>
        </w:rPr>
        <w:t xml:space="preserve">ji užstatyta fiziniams ir juridiniams asmenims nuosavybės teise priklausančiais ar jų nuomojamais statiniais ar įrenginiais (išskyrus laikinuosius statinius, inžinerinius tinklus bei </w:t>
      </w:r>
      <w:r w:rsidR="00DB5B40" w:rsidRPr="00DB5B40">
        <w:rPr>
          <w:bCs/>
        </w:rPr>
        <w:lastRenderedPageBreak/>
        <w:t>neturinčius aiškios funkcinės priklausomybės ar apibrėžto naudojimo arba ūkinės veiklos pobūdžio statinius, kurie tarnauja pagrindiniam statiniui ar įrenginiui arba jo priklausiniui) ir naudojama šiems statiniams ar įrenginiams eksploatuoti, išskyrus šio straipsnio 24 ir 25 dalyse nustatytus atvejus. Žemės sklypai, užstatyti fizinių ar juridinių asmenų nuomojamais statiniais ar įrenginiais, išnuomojami tik šių statinių ar įrenginių nuomos terminui. Žemės sklypai išnuomojami teritorijų planavimo dokumentuose ar žemės valdos projektuose nustatyto dydžio, kuris būtinas statiniams ar įrenginiams eksploatuoti pagal Nekilnojamojo turto kadastre įrašytą jų tiesioginę paskirtį</w:t>
      </w:r>
      <w:r w:rsidR="00DB5B40">
        <w:rPr>
          <w:bCs/>
        </w:rPr>
        <w:t>.</w:t>
      </w:r>
    </w:p>
    <w:p w14:paraId="6231628D" w14:textId="58E4BB3E" w:rsidR="00400757" w:rsidRDefault="00400757" w:rsidP="00217726">
      <w:pPr>
        <w:spacing w:line="300" w:lineRule="auto"/>
        <w:ind w:firstLine="720"/>
        <w:jc w:val="both"/>
        <w:rPr>
          <w:bCs/>
        </w:rPr>
      </w:pPr>
      <w:r w:rsidRPr="00092FB1">
        <w:rPr>
          <w:bCs/>
        </w:rPr>
        <w:t>Kitos paskirties valstybinės žemės sklypų pardavimo ir nuomos taisyklių, patvirtintų Lietuvos Respublikos Vyriausybės 1999 m. kovo 9 d. nutarimu Nr. 260 „Dėl Kitos paskirties valstybinės žemės sklypų pardavimo ir nuomos taisyklių patvirtinimo“</w:t>
      </w:r>
      <w:r>
        <w:rPr>
          <w:bCs/>
        </w:rPr>
        <w:t xml:space="preserve"> </w:t>
      </w:r>
      <w:r w:rsidR="004B385B">
        <w:rPr>
          <w:bCs/>
        </w:rPr>
        <w:t xml:space="preserve">(toliau – </w:t>
      </w:r>
      <w:r w:rsidR="00D37625">
        <w:rPr>
          <w:bCs/>
        </w:rPr>
        <w:t>T</w:t>
      </w:r>
      <w:r w:rsidR="004B385B">
        <w:rPr>
          <w:bCs/>
        </w:rPr>
        <w:t>aisyklės), 35 punkte numatyta, kad n</w:t>
      </w:r>
      <w:r w:rsidR="004B385B" w:rsidRPr="004B385B">
        <w:rPr>
          <w:bCs/>
        </w:rPr>
        <w:t>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w:t>
      </w:r>
      <w:r w:rsidR="004B385B">
        <w:rPr>
          <w:bCs/>
        </w:rPr>
        <w:t xml:space="preserve"> </w:t>
      </w:r>
      <w:r w:rsidR="0027021E">
        <w:rPr>
          <w:bCs/>
        </w:rPr>
        <w:t xml:space="preserve">Taisyklių </w:t>
      </w:r>
      <w:r>
        <w:rPr>
          <w:bCs/>
        </w:rPr>
        <w:t xml:space="preserve">39.4 </w:t>
      </w:r>
      <w:r w:rsidR="0082641E">
        <w:rPr>
          <w:bCs/>
        </w:rPr>
        <w:t xml:space="preserve">papunktyje </w:t>
      </w:r>
      <w:r w:rsidRPr="00400757">
        <w:rPr>
          <w:bCs/>
        </w:rPr>
        <w:t>nurodyta</w:t>
      </w:r>
      <w:r>
        <w:rPr>
          <w:bCs/>
        </w:rPr>
        <w:t>,</w:t>
      </w:r>
      <w:r w:rsidRPr="00400757">
        <w:rPr>
          <w:bCs/>
        </w:rPr>
        <w:t xml:space="preserve"> kad jei asmuo pateikė visus Taisyklių 38 punkte nurodytus dokumentus ir reikalingus duomenis, per 30 darbo dienų nuo gauto prašymo įvertinimo, </w:t>
      </w:r>
      <w:r w:rsidR="0082641E">
        <w:rPr>
          <w:bCs/>
        </w:rPr>
        <w:t xml:space="preserve">Savivaldybė, </w:t>
      </w:r>
      <w:r w:rsidRPr="00400757">
        <w:rPr>
          <w:bCs/>
        </w:rPr>
        <w:t>atlikdama faktinių duomenų patikrinimą vietoje</w:t>
      </w:r>
      <w:r>
        <w:rPr>
          <w:bCs/>
        </w:rPr>
        <w:t>,</w:t>
      </w:r>
      <w:r w:rsidRPr="00400757">
        <w:rPr>
          <w:bCs/>
        </w:rPr>
        <w:t xml:space="preserv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 </w:t>
      </w:r>
    </w:p>
    <w:p w14:paraId="1AF2370D" w14:textId="398328A6" w:rsidR="00F608CD" w:rsidRDefault="00F608CD" w:rsidP="00217726">
      <w:pPr>
        <w:spacing w:line="300" w:lineRule="auto"/>
        <w:ind w:firstLine="720"/>
        <w:jc w:val="both"/>
        <w:rPr>
          <w:bCs/>
        </w:rPr>
      </w:pPr>
      <w:r>
        <w:rPr>
          <w:bCs/>
        </w:rPr>
        <w:t xml:space="preserve">Pagal </w:t>
      </w:r>
      <w:r w:rsidR="00D1769B">
        <w:rPr>
          <w:bCs/>
        </w:rPr>
        <w:t>T</w:t>
      </w:r>
      <w:r>
        <w:rPr>
          <w:bCs/>
        </w:rPr>
        <w:t xml:space="preserve">aisyklių </w:t>
      </w:r>
      <w:r w:rsidRPr="00F608CD">
        <w:rPr>
          <w:bCs/>
        </w:rPr>
        <w:t>47</w:t>
      </w:r>
      <w:r>
        <w:rPr>
          <w:bCs/>
        </w:rPr>
        <w:t xml:space="preserve"> punktą</w:t>
      </w:r>
      <w:r w:rsidRPr="00F608CD">
        <w:rPr>
          <w:bCs/>
        </w:rPr>
        <w:t xml:space="preserve"> </w:t>
      </w:r>
      <w:r>
        <w:rPr>
          <w:bCs/>
        </w:rPr>
        <w:t>v</w:t>
      </w:r>
      <w:r w:rsidRPr="00F608CD">
        <w:rPr>
          <w:bCs/>
        </w:rPr>
        <w:t>alstybinės žemės sklypo, reikalingo daugiabučiams gyvenamiesiems namams ar kitos paskirties pastatams eksploatuoti, nuomos sutartį gali sudaryti Lietuvos Respublikos civilinio kodekso 4.85 straipsnio 8 dalyje nurodytas bendrojo naudojimo objektų valdytojas, jeigu butų ir kitų patalpų arba kitos paskirties pastatų savininkai priima sprendimą pavesti bendrojo naudojimo objektų valdytojui sudaryti valstybinės žemės nuomos sutartį butų ir kitų patalpų (pastatų) savininkų vardu. Jeigu toks sprendimas su prašymu išnuomoti žemės sklypą nepateikiamas, valstybinės žemės sklypas išnuomojamas butų ir (ar) kitų patalpų savininkams.</w:t>
      </w:r>
    </w:p>
    <w:p w14:paraId="666E6D54" w14:textId="364B3998" w:rsidR="00F608CD" w:rsidRDefault="002C0440" w:rsidP="00217726">
      <w:pPr>
        <w:spacing w:line="300" w:lineRule="auto"/>
        <w:ind w:firstLine="720"/>
        <w:jc w:val="both"/>
        <w:rPr>
          <w:bCs/>
        </w:rPr>
      </w:pPr>
      <w:r>
        <w:rPr>
          <w:bCs/>
        </w:rPr>
        <w:t>Bendrij</w:t>
      </w:r>
      <w:r w:rsidR="00901570">
        <w:rPr>
          <w:bCs/>
        </w:rPr>
        <w:t xml:space="preserve">os </w:t>
      </w:r>
      <w:r w:rsidR="002233AE">
        <w:rPr>
          <w:bCs/>
        </w:rPr>
        <w:t>įgaliotiniai</w:t>
      </w:r>
      <w:r>
        <w:rPr>
          <w:bCs/>
        </w:rPr>
        <w:t xml:space="preserve"> 202</w:t>
      </w:r>
      <w:r w:rsidR="002233AE">
        <w:rPr>
          <w:bCs/>
        </w:rPr>
        <w:t>3</w:t>
      </w:r>
      <w:r>
        <w:rPr>
          <w:bCs/>
        </w:rPr>
        <w:t xml:space="preserve"> m. </w:t>
      </w:r>
      <w:r w:rsidR="002233AE">
        <w:rPr>
          <w:bCs/>
        </w:rPr>
        <w:t>lapkričio 10</w:t>
      </w:r>
      <w:r>
        <w:rPr>
          <w:bCs/>
        </w:rPr>
        <w:t xml:space="preserve"> d. susirinkime </w:t>
      </w:r>
      <w:r w:rsidR="00D1769B">
        <w:rPr>
          <w:bCs/>
        </w:rPr>
        <w:t xml:space="preserve">(protokolas) </w:t>
      </w:r>
      <w:r>
        <w:rPr>
          <w:bCs/>
        </w:rPr>
        <w:t xml:space="preserve">įpareigojo Bendrijos pirmininką </w:t>
      </w:r>
      <w:bookmarkStart w:id="8" w:name="_Hlk188866543"/>
      <w:r w:rsidR="008E741B">
        <w:rPr>
          <w:bCs/>
        </w:rPr>
        <w:t xml:space="preserve">A. </w:t>
      </w:r>
      <w:r w:rsidR="002233AE">
        <w:rPr>
          <w:bCs/>
        </w:rPr>
        <w:t>K</w:t>
      </w:r>
      <w:r w:rsidR="008E741B">
        <w:rPr>
          <w:bCs/>
        </w:rPr>
        <w:t>.</w:t>
      </w:r>
      <w:r>
        <w:rPr>
          <w:bCs/>
        </w:rPr>
        <w:t xml:space="preserve"> </w:t>
      </w:r>
      <w:r w:rsidR="008C2B47" w:rsidRPr="008C2B47">
        <w:rPr>
          <w:bCs/>
          <w:i/>
          <w:iCs/>
        </w:rPr>
        <w:t>(</w:t>
      </w:r>
      <w:r w:rsidRPr="008C2B47">
        <w:rPr>
          <w:i/>
          <w:iCs/>
          <w:lang w:eastAsia="en-US"/>
        </w:rPr>
        <w:t>d</w:t>
      </w:r>
      <w:r w:rsidRPr="00645F61">
        <w:rPr>
          <w:i/>
          <w:iCs/>
          <w:lang w:eastAsia="en-US"/>
        </w:rPr>
        <w:t>uomenys neskelbtini</w:t>
      </w:r>
      <w:r>
        <w:rPr>
          <w:i/>
          <w:iCs/>
          <w:lang w:eastAsia="en-US"/>
        </w:rPr>
        <w:t>)</w:t>
      </w:r>
      <w:bookmarkEnd w:id="8"/>
      <w:r>
        <w:rPr>
          <w:i/>
          <w:iCs/>
          <w:lang w:eastAsia="en-US"/>
        </w:rPr>
        <w:t xml:space="preserve"> </w:t>
      </w:r>
      <w:r w:rsidRPr="002C0440">
        <w:rPr>
          <w:lang w:eastAsia="en-US"/>
        </w:rPr>
        <w:t xml:space="preserve">atstovauti </w:t>
      </w:r>
      <w:r>
        <w:rPr>
          <w:lang w:eastAsia="en-US"/>
        </w:rPr>
        <w:t>bendrijai pasiraš</w:t>
      </w:r>
      <w:r w:rsidR="0022470C">
        <w:rPr>
          <w:lang w:eastAsia="en-US"/>
        </w:rPr>
        <w:t>ant</w:t>
      </w:r>
      <w:r>
        <w:rPr>
          <w:lang w:eastAsia="en-US"/>
        </w:rPr>
        <w:t xml:space="preserve"> žemės nuomos sutartį.</w:t>
      </w:r>
    </w:p>
    <w:p w14:paraId="2F43F358" w14:textId="52E31793" w:rsidR="00387932" w:rsidRDefault="00400757" w:rsidP="00217726">
      <w:pPr>
        <w:tabs>
          <w:tab w:val="left" w:pos="0"/>
        </w:tabs>
        <w:spacing w:line="300" w:lineRule="auto"/>
        <w:ind w:firstLine="720"/>
        <w:jc w:val="both"/>
        <w:rPr>
          <w:color w:val="000000"/>
        </w:rPr>
      </w:pPr>
      <w:r w:rsidRPr="004C15C8">
        <w:rPr>
          <w:color w:val="000000"/>
        </w:rPr>
        <w:t>Savivaldybės administracijos Teritorijų planavimo ir architektūros skyriaus Žemėtvarkos poskyrio specialistams</w:t>
      </w:r>
      <w:r w:rsidR="00066A69">
        <w:rPr>
          <w:color w:val="000000"/>
        </w:rPr>
        <w:t>,</w:t>
      </w:r>
      <w:r w:rsidRPr="004C15C8">
        <w:rPr>
          <w:color w:val="000000"/>
        </w:rPr>
        <w:t xml:space="preserve"> atlikus faktinių duomenų patikrinimą vietoje (Teritorijų planavimo ir architektūros skyriaus Žemėtvarkos poskyrio 202</w:t>
      </w:r>
      <w:r w:rsidR="00901570">
        <w:rPr>
          <w:color w:val="000000"/>
        </w:rPr>
        <w:t>5</w:t>
      </w:r>
      <w:r w:rsidRPr="004C15C8">
        <w:rPr>
          <w:color w:val="000000"/>
        </w:rPr>
        <w:t>-</w:t>
      </w:r>
      <w:r w:rsidR="00901570">
        <w:rPr>
          <w:color w:val="000000"/>
        </w:rPr>
        <w:t>0</w:t>
      </w:r>
      <w:r w:rsidR="00EF15AD">
        <w:rPr>
          <w:color w:val="000000"/>
        </w:rPr>
        <w:t>3-</w:t>
      </w:r>
      <w:r w:rsidR="00C964CA">
        <w:rPr>
          <w:color w:val="000000"/>
        </w:rPr>
        <w:t>17</w:t>
      </w:r>
      <w:r w:rsidR="00C964CA" w:rsidRPr="004C15C8">
        <w:rPr>
          <w:color w:val="000000"/>
        </w:rPr>
        <w:t xml:space="preserve"> </w:t>
      </w:r>
      <w:r w:rsidRPr="004C15C8">
        <w:rPr>
          <w:color w:val="000000"/>
        </w:rPr>
        <w:t xml:space="preserve">patikrinimo aktas Nr. </w:t>
      </w:r>
      <w:r w:rsidR="00E97325">
        <w:rPr>
          <w:color w:val="000000"/>
        </w:rPr>
        <w:t>ŽPa</w:t>
      </w:r>
      <w:r w:rsidRPr="004C15C8">
        <w:rPr>
          <w:color w:val="000000"/>
        </w:rPr>
        <w:t>-</w:t>
      </w:r>
      <w:r w:rsidR="00C964CA">
        <w:t>20</w:t>
      </w:r>
      <w:r w:rsidR="00066A69">
        <w:t>)</w:t>
      </w:r>
      <w:r w:rsidRPr="004C15C8">
        <w:rPr>
          <w:color w:val="000000"/>
        </w:rPr>
        <w:t>, nustatyta, kad</w:t>
      </w:r>
      <w:r w:rsidR="001B5367">
        <w:rPr>
          <w:color w:val="000000"/>
        </w:rPr>
        <w:t xml:space="preserve"> </w:t>
      </w:r>
      <w:r w:rsidR="001B5367" w:rsidRPr="001B5367">
        <w:rPr>
          <w:color w:val="000000"/>
        </w:rPr>
        <w:t>Žemės sklype esant</w:t>
      </w:r>
      <w:r w:rsidR="005D0BB8">
        <w:rPr>
          <w:color w:val="000000"/>
        </w:rPr>
        <w:t>i</w:t>
      </w:r>
      <w:r w:rsidR="001B5367" w:rsidRPr="001B5367">
        <w:rPr>
          <w:color w:val="000000"/>
        </w:rPr>
        <w:t xml:space="preserve">s </w:t>
      </w:r>
      <w:r w:rsidR="00901570">
        <w:rPr>
          <w:color w:val="000000"/>
        </w:rPr>
        <w:t>P</w:t>
      </w:r>
      <w:r w:rsidR="000B666A" w:rsidRPr="000B666A">
        <w:rPr>
          <w:color w:val="000000"/>
        </w:rPr>
        <w:t>astat</w:t>
      </w:r>
      <w:r w:rsidR="000B666A">
        <w:rPr>
          <w:color w:val="000000"/>
        </w:rPr>
        <w:t>as</w:t>
      </w:r>
      <w:r w:rsidR="001B5367" w:rsidRPr="005D0BB8">
        <w:rPr>
          <w:color w:val="000000"/>
        </w:rPr>
        <w:t xml:space="preserve"> yra tinkam</w:t>
      </w:r>
      <w:r w:rsidR="005D0BB8" w:rsidRPr="005D0BB8">
        <w:rPr>
          <w:color w:val="000000"/>
        </w:rPr>
        <w:t xml:space="preserve">as </w:t>
      </w:r>
      <w:r w:rsidR="001B5367" w:rsidRPr="005D0BB8">
        <w:rPr>
          <w:color w:val="000000"/>
        </w:rPr>
        <w:t>naudoti ir naudojam</w:t>
      </w:r>
      <w:r w:rsidR="005D0BB8" w:rsidRPr="005D0BB8">
        <w:rPr>
          <w:color w:val="000000"/>
        </w:rPr>
        <w:t>as</w:t>
      </w:r>
      <w:r w:rsidR="001B5367" w:rsidRPr="005D0BB8">
        <w:rPr>
          <w:color w:val="000000"/>
        </w:rPr>
        <w:t xml:space="preserve"> pagal Nekilnojamojo turto registre įregistruotą j</w:t>
      </w:r>
      <w:r w:rsidR="005D0BB8" w:rsidRPr="005D0BB8">
        <w:rPr>
          <w:color w:val="000000"/>
        </w:rPr>
        <w:t>o</w:t>
      </w:r>
      <w:r w:rsidR="001B5367" w:rsidRPr="005D0BB8">
        <w:rPr>
          <w:color w:val="000000"/>
        </w:rPr>
        <w:t xml:space="preserve"> tiesioginę paskirtį.</w:t>
      </w:r>
      <w:r w:rsidR="001B5367" w:rsidRPr="001B5367">
        <w:rPr>
          <w:color w:val="000000"/>
        </w:rPr>
        <w:t xml:space="preserve"> </w:t>
      </w:r>
    </w:p>
    <w:p w14:paraId="56A86584" w14:textId="5C7AE53D" w:rsidR="00387932" w:rsidRDefault="00387932" w:rsidP="00217726">
      <w:pPr>
        <w:spacing w:line="300" w:lineRule="auto"/>
        <w:ind w:firstLine="720"/>
        <w:jc w:val="both"/>
        <w:textAlignment w:val="baseline"/>
        <w:rPr>
          <w:rFonts w:cs="Arial"/>
          <w:color w:val="000000"/>
        </w:rPr>
      </w:pPr>
      <w:r>
        <w:rPr>
          <w:rFonts w:cs="Arial"/>
          <w:color w:val="000000"/>
        </w:rPr>
        <w:t>Pagal Lietuvos Respublikos aplinkos ministro 2024 m. liepos 19 d. įsakymu Nr. D1-247 „Dėl Kitos paskirties valstybinės žemės sklypų, parduodamų ar išnuomojamų ne aukciono būdu, administravimo metodikos patvirtinimo“, patvirtintos Kitos paskirties valstybinės žemės sklypų, parduodamų ar išnuomojamų ne aukciono būdu, administravimo metodikos (toliau – Metodika) III skyriaus reikalavimus mažiausias valstybinės žemės sklypo dydis, reikalingas statiniams ar įrenginiams eksploatuoti, išskyrus kultūros paveldo objektus, įrašytus į Kultūros vertybių registrą, nustatomas pagal formulę</w:t>
      </w:r>
      <w:r w:rsidR="003279F2">
        <w:rPr>
          <w:rFonts w:cs="Arial"/>
          <w:color w:val="000000"/>
        </w:rPr>
        <w:t>:</w:t>
      </w:r>
    </w:p>
    <w:p w14:paraId="154B58A4" w14:textId="77777777" w:rsidR="00387932" w:rsidRDefault="00387932" w:rsidP="00217726">
      <w:pPr>
        <w:spacing w:line="300" w:lineRule="auto"/>
        <w:ind w:firstLine="720"/>
        <w:rPr>
          <w:rFonts w:cs="Arial"/>
          <w:color w:val="000000"/>
        </w:rPr>
      </w:pPr>
      <w:r>
        <w:rPr>
          <w:rFonts w:cs="Arial"/>
          <w:i/>
          <w:iCs/>
          <w:color w:val="000000"/>
        </w:rPr>
        <w:t>S</w:t>
      </w:r>
      <w:r>
        <w:rPr>
          <w:rFonts w:cs="Arial"/>
          <w:color w:val="000000"/>
          <w:vertAlign w:val="subscript"/>
        </w:rPr>
        <w:t>min </w:t>
      </w:r>
      <w:r>
        <w:rPr>
          <w:rFonts w:cs="Arial"/>
          <w:color w:val="000000"/>
        </w:rPr>
        <w:t>= </w:t>
      </w:r>
      <w:r>
        <w:rPr>
          <w:rFonts w:cs="Arial"/>
          <w:i/>
          <w:iCs/>
          <w:color w:val="000000"/>
        </w:rPr>
        <w:t>A</w:t>
      </w:r>
      <w:r>
        <w:rPr>
          <w:rFonts w:cs="Arial"/>
          <w:color w:val="000000"/>
          <w:vertAlign w:val="subscript"/>
        </w:rPr>
        <w:t>stat</w:t>
      </w:r>
      <w:r>
        <w:rPr>
          <w:rFonts w:cs="Arial"/>
          <w:color w:val="000000"/>
        </w:rPr>
        <w:t> + </w:t>
      </w:r>
      <w:r>
        <w:rPr>
          <w:rFonts w:cs="Arial"/>
          <w:i/>
          <w:iCs/>
          <w:color w:val="000000"/>
        </w:rPr>
        <w:t>S</w:t>
      </w:r>
      <w:r>
        <w:rPr>
          <w:rFonts w:cs="Arial"/>
          <w:color w:val="000000"/>
          <w:vertAlign w:val="subscript"/>
        </w:rPr>
        <w:t>priež,</w:t>
      </w:r>
    </w:p>
    <w:p w14:paraId="06943D56" w14:textId="77777777" w:rsidR="00387932" w:rsidRDefault="00387932" w:rsidP="00217726">
      <w:pPr>
        <w:spacing w:line="300" w:lineRule="auto"/>
        <w:ind w:firstLine="720"/>
        <w:rPr>
          <w:rFonts w:cs="Arial"/>
          <w:color w:val="000000"/>
        </w:rPr>
      </w:pPr>
      <w:r>
        <w:rPr>
          <w:rFonts w:cs="Arial"/>
          <w:color w:val="000000"/>
        </w:rPr>
        <w:lastRenderedPageBreak/>
        <w:t>čia:</w:t>
      </w:r>
    </w:p>
    <w:p w14:paraId="0001B0BD" w14:textId="77777777" w:rsidR="00387932" w:rsidRDefault="00387932" w:rsidP="00217726">
      <w:pPr>
        <w:spacing w:line="300" w:lineRule="auto"/>
        <w:ind w:firstLine="720"/>
        <w:rPr>
          <w:rFonts w:cs="Arial"/>
          <w:color w:val="000000"/>
        </w:rPr>
      </w:pPr>
      <w:r>
        <w:rPr>
          <w:rFonts w:cs="Arial"/>
          <w:i/>
          <w:iCs/>
          <w:color w:val="000000"/>
        </w:rPr>
        <w:t>S</w:t>
      </w:r>
      <w:r>
        <w:rPr>
          <w:rFonts w:cs="Arial"/>
          <w:color w:val="000000"/>
          <w:vertAlign w:val="subscript"/>
        </w:rPr>
        <w:t>min </w:t>
      </w:r>
      <w:r>
        <w:rPr>
          <w:rFonts w:cs="Arial"/>
          <w:color w:val="000000"/>
        </w:rPr>
        <w:t>– mažiausias valstybinės žemės sklypo dydis, kurį sudaro statinio ar įrenginio užimamas plotas ir statiniui ar įrenginiui prižiūrėti (prie jo privažiuoti, prieiti) reikalingas plotas;</w:t>
      </w:r>
    </w:p>
    <w:p w14:paraId="5BE5E161" w14:textId="77777777" w:rsidR="00387932" w:rsidRDefault="00387932" w:rsidP="00217726">
      <w:pPr>
        <w:spacing w:line="300" w:lineRule="auto"/>
        <w:ind w:firstLine="720"/>
        <w:rPr>
          <w:rFonts w:cs="Arial"/>
          <w:color w:val="000000"/>
        </w:rPr>
      </w:pPr>
      <w:r>
        <w:rPr>
          <w:rFonts w:cs="Arial"/>
          <w:i/>
          <w:iCs/>
          <w:color w:val="000000"/>
        </w:rPr>
        <w:t>A</w:t>
      </w:r>
      <w:r>
        <w:rPr>
          <w:rFonts w:cs="Arial"/>
          <w:color w:val="000000"/>
          <w:vertAlign w:val="subscript"/>
        </w:rPr>
        <w:t>stat </w:t>
      </w:r>
      <w:r>
        <w:rPr>
          <w:rFonts w:cs="Arial"/>
          <w:color w:val="000000"/>
        </w:rPr>
        <w:t>– statinio ar įrenginio užimamas plotas;</w:t>
      </w:r>
    </w:p>
    <w:p w14:paraId="1D043237" w14:textId="77777777" w:rsidR="00387932" w:rsidRDefault="00387932" w:rsidP="00217726">
      <w:pPr>
        <w:spacing w:line="300" w:lineRule="auto"/>
        <w:ind w:firstLine="720"/>
        <w:rPr>
          <w:rFonts w:cs="Arial"/>
          <w:color w:val="000000"/>
        </w:rPr>
      </w:pPr>
      <w:r>
        <w:rPr>
          <w:rFonts w:cs="Arial"/>
          <w:i/>
          <w:iCs/>
          <w:color w:val="000000"/>
        </w:rPr>
        <w:t>S</w:t>
      </w:r>
      <w:r>
        <w:rPr>
          <w:rFonts w:cs="Arial"/>
          <w:color w:val="000000"/>
          <w:vertAlign w:val="subscript"/>
        </w:rPr>
        <w:t>priež</w:t>
      </w:r>
      <w:r>
        <w:rPr>
          <w:rFonts w:cs="Arial"/>
          <w:color w:val="000000"/>
        </w:rPr>
        <w:t> – statiniui ar įrenginiui prižiūrėti reikalingas plotas (kvadratiniais metrais), apskaičiuojamas pagal formulę:</w:t>
      </w:r>
    </w:p>
    <w:p w14:paraId="45071F81" w14:textId="77777777" w:rsidR="00387932" w:rsidRDefault="00387932" w:rsidP="00217726">
      <w:pPr>
        <w:widowControl w:val="0"/>
        <w:spacing w:line="300" w:lineRule="auto"/>
        <w:ind w:firstLine="720"/>
        <w:jc w:val="both"/>
      </w:pPr>
      <w:r>
        <w:t>kai statinio ar įrenginio užimamas plotas ≥ 250 m</w:t>
      </w:r>
      <w:r>
        <w:rPr>
          <w:vertAlign w:val="superscript"/>
        </w:rPr>
        <w:t>2</w:t>
      </w:r>
      <w:r>
        <w:t xml:space="preserve"> ir &lt; 2 000 m</w:t>
      </w:r>
      <w:r>
        <w:rPr>
          <w:vertAlign w:val="superscript"/>
        </w:rPr>
        <w:t>2</w:t>
      </w:r>
      <w:r>
        <w:t xml:space="preserve">, – </w:t>
      </w:r>
      <w:r>
        <w:rPr>
          <w:i/>
        </w:rPr>
        <w:t>S</w:t>
      </w:r>
      <w:r>
        <w:rPr>
          <w:vertAlign w:val="subscript"/>
        </w:rPr>
        <w:t xml:space="preserve">priež </w:t>
      </w:r>
      <w:r>
        <w:t>= 6 √A</w:t>
      </w:r>
      <w:r>
        <w:rPr>
          <w:vertAlign w:val="subscript"/>
        </w:rPr>
        <w:t>stat</w:t>
      </w:r>
      <w:r>
        <w:t>*3,00;</w:t>
      </w:r>
    </w:p>
    <w:p w14:paraId="3D506231" w14:textId="1C1106BF" w:rsidR="00387932" w:rsidRDefault="00387932" w:rsidP="00217726">
      <w:pPr>
        <w:spacing w:line="300" w:lineRule="auto"/>
        <w:ind w:firstLine="720"/>
        <w:rPr>
          <w:rFonts w:cs="Arial"/>
          <w:color w:val="000000"/>
        </w:rPr>
      </w:pPr>
      <w:r>
        <w:rPr>
          <w:rFonts w:cs="Arial"/>
          <w:color w:val="000000"/>
        </w:rPr>
        <w:t>Čia A</w:t>
      </w:r>
      <w:r>
        <w:rPr>
          <w:rFonts w:cs="Arial"/>
          <w:color w:val="000000"/>
          <w:vertAlign w:val="subscript"/>
        </w:rPr>
        <w:t>stat</w:t>
      </w:r>
      <w:r>
        <w:rPr>
          <w:rFonts w:cs="Arial"/>
          <w:color w:val="000000"/>
        </w:rPr>
        <w:t xml:space="preserve"> – </w:t>
      </w:r>
      <w:r w:rsidR="00932F2B">
        <w:rPr>
          <w:rFonts w:cs="Arial"/>
          <w:color w:val="000000"/>
        </w:rPr>
        <w:t>10</w:t>
      </w:r>
      <w:r w:rsidR="00932497">
        <w:rPr>
          <w:rFonts w:cs="Arial"/>
          <w:color w:val="000000"/>
        </w:rPr>
        <w:t>42</w:t>
      </w:r>
      <w:r>
        <w:rPr>
          <w:rFonts w:cs="Arial"/>
          <w:color w:val="000000"/>
        </w:rPr>
        <w:t xml:space="preserve"> kv. m.</w:t>
      </w:r>
    </w:p>
    <w:p w14:paraId="223835B6" w14:textId="21C634F9" w:rsidR="00932F2B" w:rsidRDefault="00387932" w:rsidP="00217726">
      <w:pPr>
        <w:tabs>
          <w:tab w:val="left" w:pos="0"/>
        </w:tabs>
        <w:spacing w:line="300" w:lineRule="auto"/>
        <w:ind w:firstLine="720"/>
        <w:jc w:val="both"/>
        <w:rPr>
          <w:color w:val="000000"/>
        </w:rPr>
      </w:pPr>
      <w:r>
        <w:rPr>
          <w:color w:val="000000"/>
        </w:rPr>
        <w:t>A</w:t>
      </w:r>
      <w:r w:rsidR="001B5367" w:rsidRPr="001B5367">
        <w:rPr>
          <w:color w:val="000000"/>
        </w:rPr>
        <w:t xml:space="preserve">pskaičiuotas Pastatui eksploatuoti reikalingas Žemės sklypo būtinasis dydis yra </w:t>
      </w:r>
      <w:r w:rsidR="00C964CA" w:rsidRPr="00932F2B">
        <w:rPr>
          <w:color w:val="000000"/>
        </w:rPr>
        <w:t>16</w:t>
      </w:r>
      <w:r w:rsidR="00C964CA">
        <w:rPr>
          <w:color w:val="000000"/>
        </w:rPr>
        <w:t>23</w:t>
      </w:r>
      <w:r w:rsidR="00C964CA" w:rsidRPr="00932F2B">
        <w:rPr>
          <w:color w:val="000000"/>
        </w:rPr>
        <w:t xml:space="preserve"> </w:t>
      </w:r>
      <w:r w:rsidR="00932F2B" w:rsidRPr="00932F2B">
        <w:rPr>
          <w:color w:val="000000"/>
        </w:rPr>
        <w:t>kv. m (Spriež = 6√</w:t>
      </w:r>
      <w:r w:rsidR="00C964CA" w:rsidRPr="00932F2B">
        <w:rPr>
          <w:color w:val="000000"/>
        </w:rPr>
        <w:t>10</w:t>
      </w:r>
      <w:r w:rsidR="00C964CA">
        <w:rPr>
          <w:color w:val="000000"/>
        </w:rPr>
        <w:t>42</w:t>
      </w:r>
      <w:r w:rsidR="00932F2B" w:rsidRPr="00932F2B">
        <w:rPr>
          <w:color w:val="000000"/>
        </w:rPr>
        <w:t>*3,00=</w:t>
      </w:r>
      <w:r w:rsidR="00C964CA">
        <w:rPr>
          <w:color w:val="000000"/>
        </w:rPr>
        <w:t>581</w:t>
      </w:r>
      <w:r w:rsidR="00C964CA" w:rsidRPr="00932F2B">
        <w:rPr>
          <w:color w:val="000000"/>
        </w:rPr>
        <w:t xml:space="preserve"> </w:t>
      </w:r>
      <w:r w:rsidR="00932F2B" w:rsidRPr="00932F2B">
        <w:rPr>
          <w:color w:val="000000"/>
        </w:rPr>
        <w:t>kv. m; Smin=</w:t>
      </w:r>
      <w:r w:rsidR="00C964CA" w:rsidRPr="00932F2B">
        <w:rPr>
          <w:color w:val="000000"/>
        </w:rPr>
        <w:t>10</w:t>
      </w:r>
      <w:r w:rsidR="00C964CA">
        <w:rPr>
          <w:color w:val="000000"/>
        </w:rPr>
        <w:t>42</w:t>
      </w:r>
      <w:r w:rsidR="00932F2B" w:rsidRPr="00932F2B">
        <w:rPr>
          <w:color w:val="000000"/>
        </w:rPr>
        <w:t>+</w:t>
      </w:r>
      <w:r w:rsidR="00C964CA" w:rsidRPr="00932F2B">
        <w:rPr>
          <w:color w:val="000000"/>
        </w:rPr>
        <w:t>58</w:t>
      </w:r>
      <w:r w:rsidR="00C964CA">
        <w:rPr>
          <w:color w:val="000000"/>
        </w:rPr>
        <w:t>1</w:t>
      </w:r>
      <w:r w:rsidR="00932F2B" w:rsidRPr="00932F2B">
        <w:rPr>
          <w:color w:val="000000"/>
        </w:rPr>
        <w:t>=</w:t>
      </w:r>
      <w:r w:rsidR="00C964CA" w:rsidRPr="00932F2B">
        <w:rPr>
          <w:color w:val="000000"/>
        </w:rPr>
        <w:t>16</w:t>
      </w:r>
      <w:r w:rsidR="00C964CA">
        <w:rPr>
          <w:color w:val="000000"/>
        </w:rPr>
        <w:t>23</w:t>
      </w:r>
      <w:r w:rsidR="00C964CA" w:rsidRPr="00932F2B">
        <w:rPr>
          <w:color w:val="000000"/>
        </w:rPr>
        <w:t xml:space="preserve"> </w:t>
      </w:r>
      <w:r w:rsidR="00932F2B" w:rsidRPr="00932F2B">
        <w:rPr>
          <w:color w:val="000000"/>
        </w:rPr>
        <w:t>kv. m). Žemės sklypui nustatyti kelio servitutai (tarnaujantis): teisė važiuoti transporto priemonėmis (</w:t>
      </w:r>
      <w:r w:rsidR="00C964CA">
        <w:rPr>
          <w:color w:val="000000"/>
        </w:rPr>
        <w:t>0,0215 ha</w:t>
      </w:r>
      <w:r w:rsidR="00932F2B" w:rsidRPr="00932F2B">
        <w:rPr>
          <w:color w:val="000000"/>
        </w:rPr>
        <w:t xml:space="preserve"> ploto, </w:t>
      </w:r>
      <w:r w:rsidR="00D55D1A">
        <w:rPr>
          <w:color w:val="000000"/>
        </w:rPr>
        <w:t xml:space="preserve">Žemės sklypo </w:t>
      </w:r>
      <w:r w:rsidR="00932F2B" w:rsidRPr="00932F2B">
        <w:rPr>
          <w:color w:val="000000"/>
        </w:rPr>
        <w:t>plane pažymėtas simboliu S2) ir teisė naudotis pėsčiųjų taku (</w:t>
      </w:r>
      <w:r w:rsidR="00C964CA">
        <w:rPr>
          <w:color w:val="000000"/>
        </w:rPr>
        <w:t>0,0209 ha</w:t>
      </w:r>
      <w:r w:rsidR="00932F2B" w:rsidRPr="00932F2B">
        <w:rPr>
          <w:color w:val="000000"/>
        </w:rPr>
        <w:t xml:space="preserve"> ploto, </w:t>
      </w:r>
      <w:r w:rsidR="00D55D1A">
        <w:rPr>
          <w:color w:val="000000"/>
        </w:rPr>
        <w:t xml:space="preserve">Žemės sklypo </w:t>
      </w:r>
      <w:r w:rsidR="00932F2B" w:rsidRPr="00932F2B">
        <w:rPr>
          <w:color w:val="000000"/>
        </w:rPr>
        <w:t>plane pažymėtas simboliu S3). Įvertinus tai, kad Žemės sklypas suplanuotas ir suformuotas iki Metodikos įsigaliojimo, tai būtinasis dydis gali būti padidintas dėl automobilių stovėjimo aikštelės ploto, želdynų ploto, minimalių priešgaisrinių atstumų (Metodikos 12.2.2, 12.2.3, 12.2.5 papunkčiai). Atsižvelgiant į tai, nustatyta, kad Žemės sklypo plotas – 0,</w:t>
      </w:r>
      <w:r w:rsidR="00932497" w:rsidRPr="00932F2B">
        <w:rPr>
          <w:color w:val="000000"/>
        </w:rPr>
        <w:t>39</w:t>
      </w:r>
      <w:r w:rsidR="00932497">
        <w:rPr>
          <w:color w:val="000000"/>
        </w:rPr>
        <w:t>34</w:t>
      </w:r>
      <w:r w:rsidR="00932497" w:rsidRPr="00932F2B">
        <w:rPr>
          <w:color w:val="000000"/>
        </w:rPr>
        <w:t xml:space="preserve"> </w:t>
      </w:r>
      <w:r w:rsidR="00932F2B" w:rsidRPr="00932F2B">
        <w:rPr>
          <w:color w:val="000000"/>
        </w:rPr>
        <w:t>ha yra tinkamo dydžio.</w:t>
      </w:r>
    </w:p>
    <w:p w14:paraId="48E68DB2" w14:textId="30D62438" w:rsidR="0027021E" w:rsidRPr="0027021E" w:rsidRDefault="0027021E" w:rsidP="00217726">
      <w:pPr>
        <w:tabs>
          <w:tab w:val="left" w:pos="0"/>
        </w:tabs>
        <w:spacing w:line="300" w:lineRule="auto"/>
        <w:ind w:firstLine="720"/>
        <w:jc w:val="both"/>
        <w:rPr>
          <w:color w:val="000000"/>
        </w:rPr>
      </w:pPr>
      <w:r>
        <w:rPr>
          <w:color w:val="000000"/>
        </w:rPr>
        <w:t>Taisyklių 44 punkte nurodyta, kad v</w:t>
      </w:r>
      <w:r w:rsidRPr="0027021E">
        <w:rPr>
          <w:color w:val="000000"/>
        </w:rPr>
        <w:t xml:space="preserve">alstybinės žemės nuomos procedūrą vykdanti institucija valstybinės žemės nuomos sutarties projektą pateikia nuomininkui. Pasirašydamas sutarties projekte nuomininkas patvirtina, kad sutinka su sutarties projekte įrašytomis žemės sklypo nuomos sąlygomis. </w:t>
      </w:r>
      <w:r w:rsidR="00E97325">
        <w:rPr>
          <w:color w:val="000000"/>
        </w:rPr>
        <w:t>Laikantis Taisyklių  44 punkto reikalavimų valstybinės žemės nuomos sutarties projektas suderintas su</w:t>
      </w:r>
      <w:r w:rsidR="008C2B47">
        <w:rPr>
          <w:color w:val="000000"/>
        </w:rPr>
        <w:t xml:space="preserve"> Bendrij</w:t>
      </w:r>
      <w:r w:rsidR="009259C6">
        <w:rPr>
          <w:color w:val="000000"/>
        </w:rPr>
        <w:t>a</w:t>
      </w:r>
      <w:r w:rsidR="009408CE">
        <w:t>.</w:t>
      </w:r>
    </w:p>
    <w:p w14:paraId="561D9A96" w14:textId="4FD6D4B5" w:rsidR="0027021E" w:rsidRDefault="0027021E" w:rsidP="00217726">
      <w:pPr>
        <w:tabs>
          <w:tab w:val="left" w:pos="0"/>
        </w:tabs>
        <w:spacing w:line="300" w:lineRule="auto"/>
        <w:ind w:firstLine="720"/>
        <w:jc w:val="both"/>
        <w:rPr>
          <w:bCs/>
        </w:rPr>
      </w:pPr>
      <w:r w:rsidRPr="0027021E">
        <w:rPr>
          <w:color w:val="000000"/>
        </w:rPr>
        <w:t>Sprendimas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40A278A6" w14:textId="28923026" w:rsidR="001D689D" w:rsidRPr="001D689D" w:rsidRDefault="00670C8D" w:rsidP="00217726">
      <w:pPr>
        <w:widowControl w:val="0"/>
        <w:spacing w:line="300" w:lineRule="auto"/>
        <w:ind w:firstLine="720"/>
        <w:jc w:val="both"/>
        <w:rPr>
          <w:color w:val="000000"/>
        </w:rPr>
      </w:pPr>
      <w:r>
        <w:rPr>
          <w:color w:val="000000"/>
        </w:rPr>
        <w:t>Taisyklių 43.5.5 papunktyje</w:t>
      </w:r>
      <w:r w:rsidR="001D689D">
        <w:rPr>
          <w:color w:val="000000"/>
        </w:rPr>
        <w:t xml:space="preserve"> ir Pastatų</w:t>
      </w:r>
      <w:r w:rsidR="001D689D" w:rsidRPr="001D689D">
        <w:rPr>
          <w:color w:val="000000"/>
        </w:rPr>
        <w:t>, statinių, įrenginių, pastatytų iki 1996 m. sausio 1 d., saugaus naudojimo termino nustatymo tvarkos, patvirtintos Lietuvos Respublikos aplinkos ministro 2003 m. gegužės 19 d. įsakymu Nr. 237 „Dėl Pastatų, statinių, įrenginių, pastatytų iki 1996 m. sausio 1 d., saugaus naudojimo termino nustatymo tvarkos patvirtinimo“, 2 punkte nurodyta, kad pastato, statinio, įrenginio, pastatyto iki 1996 m. sausio 1d., saugaus naudojimo terminas apskaičiuojamas, nustatant jo likutinę gyvavimo trukmę, tai yra iš jo gyvavimo trukmės atėmus faktišką naudojimo (eksploatavimo) trukmę, kurios pradžia nustatoma pagal techninės apskaitos (kadastrinių matavimų) byloje nurodytus duomenis, pagal kuriuos skaičiuojamas statinio nusidėvėjimas.</w:t>
      </w:r>
    </w:p>
    <w:p w14:paraId="460EF8B1" w14:textId="3ACE01F6" w:rsidR="00670C8D" w:rsidRDefault="001D689D" w:rsidP="00217726">
      <w:pPr>
        <w:widowControl w:val="0"/>
        <w:spacing w:line="300" w:lineRule="auto"/>
        <w:ind w:firstLine="720"/>
        <w:jc w:val="both"/>
        <w:rPr>
          <w:color w:val="000000"/>
        </w:rPr>
      </w:pPr>
      <w:r w:rsidRPr="001D689D">
        <w:rPr>
          <w:color w:val="000000"/>
        </w:rPr>
        <w:t>Patikrinus Nekilnojamojo turto registro duomenų bazės išrašus, nustatyta, kad Žemės sklyp</w:t>
      </w:r>
      <w:r>
        <w:rPr>
          <w:color w:val="000000"/>
        </w:rPr>
        <w:t>o</w:t>
      </w:r>
      <w:r w:rsidRPr="001D689D">
        <w:rPr>
          <w:color w:val="000000"/>
        </w:rPr>
        <w:t xml:space="preserve"> nuomos terminui nustatyti trūksta Pastatų nusidėvėjimo duomenų, todėl </w:t>
      </w:r>
      <w:r>
        <w:rPr>
          <w:color w:val="000000"/>
        </w:rPr>
        <w:t>Bendrijos prašyta</w:t>
      </w:r>
      <w:r w:rsidRPr="001D689D">
        <w:rPr>
          <w:color w:val="000000"/>
        </w:rPr>
        <w:t xml:space="preserve"> juos pateikti. </w:t>
      </w:r>
      <w:r>
        <w:rPr>
          <w:color w:val="000000"/>
        </w:rPr>
        <w:t xml:space="preserve">Bendrija </w:t>
      </w:r>
      <w:r w:rsidRPr="001D689D">
        <w:rPr>
          <w:color w:val="000000"/>
        </w:rPr>
        <w:t>atsisak</w:t>
      </w:r>
      <w:r>
        <w:rPr>
          <w:color w:val="000000"/>
        </w:rPr>
        <w:t>ė</w:t>
      </w:r>
      <w:r w:rsidRPr="001D689D">
        <w:rPr>
          <w:color w:val="000000"/>
        </w:rPr>
        <w:t xml:space="preserve"> šiuos duomenis pateikti, </w:t>
      </w:r>
      <w:r>
        <w:rPr>
          <w:color w:val="000000"/>
        </w:rPr>
        <w:t xml:space="preserve">todėl </w:t>
      </w:r>
      <w:r w:rsidRPr="001D689D">
        <w:rPr>
          <w:color w:val="000000"/>
        </w:rPr>
        <w:t>Žemės sklyp</w:t>
      </w:r>
      <w:r>
        <w:rPr>
          <w:color w:val="000000"/>
        </w:rPr>
        <w:t>o</w:t>
      </w:r>
      <w:r w:rsidRPr="001D689D">
        <w:rPr>
          <w:color w:val="000000"/>
        </w:rPr>
        <w:t xml:space="preserve"> nuomos terminas nustatytas ne ilgesnis kaip viena dešimtoji dalis nustatytos </w:t>
      </w:r>
      <w:bookmarkStart w:id="9" w:name="_Hlk204168928"/>
      <w:r w:rsidRPr="001D689D">
        <w:rPr>
          <w:color w:val="000000"/>
        </w:rPr>
        <w:t>Pastatų ekonomiškai pagrįstos naudojimo trukmės</w:t>
      </w:r>
      <w:bookmarkEnd w:id="9"/>
      <w:r w:rsidR="00182C18">
        <w:rPr>
          <w:color w:val="000000"/>
        </w:rPr>
        <w:t>.</w:t>
      </w:r>
    </w:p>
    <w:p w14:paraId="49A79B85" w14:textId="6DB20231" w:rsidR="001D689D" w:rsidRDefault="001D689D" w:rsidP="00217726">
      <w:pPr>
        <w:widowControl w:val="0"/>
        <w:spacing w:line="300" w:lineRule="auto"/>
        <w:ind w:firstLine="720"/>
        <w:jc w:val="both"/>
        <w:rPr>
          <w:color w:val="000000"/>
        </w:rPr>
      </w:pPr>
      <w:r>
        <w:rPr>
          <w:szCs w:val="20"/>
          <w:lang w:eastAsia="en-US"/>
        </w:rPr>
        <w:t>P</w:t>
      </w:r>
      <w:r w:rsidRPr="00E87AF0">
        <w:rPr>
          <w:szCs w:val="20"/>
          <w:lang w:eastAsia="en-US"/>
        </w:rPr>
        <w:t>astatas</w:t>
      </w:r>
      <w:r>
        <w:rPr>
          <w:szCs w:val="20"/>
          <w:lang w:eastAsia="en-US"/>
        </w:rPr>
        <w:t xml:space="preserve"> </w:t>
      </w:r>
      <w:r w:rsidRPr="00E87AF0">
        <w:rPr>
          <w:szCs w:val="20"/>
          <w:lang w:eastAsia="en-US"/>
        </w:rPr>
        <w:t xml:space="preserve">– </w:t>
      </w:r>
      <w:r>
        <w:rPr>
          <w:szCs w:val="20"/>
          <w:lang w:eastAsia="en-US"/>
        </w:rPr>
        <w:t>gyvenamas namas</w:t>
      </w:r>
      <w:r w:rsidR="00182C18">
        <w:rPr>
          <w:szCs w:val="20"/>
          <w:lang w:eastAsia="en-US"/>
        </w:rPr>
        <w:t xml:space="preserve"> (daugiabutis)</w:t>
      </w:r>
      <w:r w:rsidRPr="00E87AF0">
        <w:rPr>
          <w:szCs w:val="20"/>
          <w:lang w:eastAsia="en-US"/>
        </w:rPr>
        <w:t xml:space="preserve">, pastatytas iš </w:t>
      </w:r>
      <w:r>
        <w:rPr>
          <w:szCs w:val="20"/>
          <w:lang w:eastAsia="en-US"/>
        </w:rPr>
        <w:t>plytų</w:t>
      </w:r>
      <w:r w:rsidRPr="00E87AF0">
        <w:rPr>
          <w:szCs w:val="20"/>
          <w:lang w:eastAsia="en-US"/>
        </w:rPr>
        <w:t xml:space="preserve">, gyvavimo trukmė (saugaus </w:t>
      </w:r>
      <w:r w:rsidRPr="00E87AF0">
        <w:rPr>
          <w:szCs w:val="20"/>
          <w:lang w:eastAsia="en-US"/>
        </w:rPr>
        <w:lastRenderedPageBreak/>
        <w:t xml:space="preserve">naudojimo terminas) – </w:t>
      </w:r>
      <w:r>
        <w:rPr>
          <w:szCs w:val="20"/>
          <w:lang w:eastAsia="en-US"/>
        </w:rPr>
        <w:t>100</w:t>
      </w:r>
      <w:r w:rsidRPr="00E87AF0">
        <w:rPr>
          <w:szCs w:val="20"/>
          <w:lang w:eastAsia="en-US"/>
        </w:rPr>
        <w:t xml:space="preserve"> metų (</w:t>
      </w:r>
      <w:r w:rsidR="002E7386" w:rsidRPr="002E7386">
        <w:rPr>
          <w:szCs w:val="20"/>
          <w:lang w:eastAsia="en-US"/>
        </w:rPr>
        <w:t>statybos techninio reglamento STR 1.12.06:2002 „Statinio naudojimo paskirtis ir gyvavimo trukmė“, patvirtinto Lietuvos Respublikos aplinkos ministro 2002 m. spalio 30 d. įsakymu Nr. 565 „Dėl statybos techninio reglamento STR 1.12.06:2002 „Statinio naudojimo paskirtis ir gyvavimo trukmė“ patvirtinimo“</w:t>
      </w:r>
      <w:r w:rsidRPr="00E87AF0">
        <w:rPr>
          <w:szCs w:val="20"/>
          <w:lang w:eastAsia="en-US"/>
        </w:rPr>
        <w:t xml:space="preserve"> </w:t>
      </w:r>
      <w:r>
        <w:rPr>
          <w:szCs w:val="20"/>
          <w:lang w:eastAsia="en-US"/>
        </w:rPr>
        <w:t>1.1</w:t>
      </w:r>
      <w:r w:rsidRPr="00E87AF0">
        <w:rPr>
          <w:szCs w:val="20"/>
          <w:lang w:eastAsia="en-US"/>
        </w:rPr>
        <w:t xml:space="preserve"> papunktis)</w:t>
      </w:r>
      <w:r w:rsidR="00182C18">
        <w:rPr>
          <w:szCs w:val="20"/>
          <w:lang w:eastAsia="en-US"/>
        </w:rPr>
        <w:t xml:space="preserve">, tai 1/10 </w:t>
      </w:r>
      <w:r w:rsidR="00182C18" w:rsidRPr="001D689D">
        <w:rPr>
          <w:color w:val="000000"/>
        </w:rPr>
        <w:t>Pastat</w:t>
      </w:r>
      <w:r w:rsidR="00182C18">
        <w:rPr>
          <w:color w:val="000000"/>
        </w:rPr>
        <w:t>o</w:t>
      </w:r>
      <w:r w:rsidR="00182C18" w:rsidRPr="001D689D">
        <w:rPr>
          <w:color w:val="000000"/>
        </w:rPr>
        <w:t xml:space="preserve"> ekonomiškai pagrįstos naudojimo trukmės</w:t>
      </w:r>
      <w:r w:rsidR="00182C18">
        <w:rPr>
          <w:szCs w:val="20"/>
          <w:lang w:eastAsia="en-US"/>
        </w:rPr>
        <w:t xml:space="preserve"> yra </w:t>
      </w:r>
      <w:r w:rsidR="00182C18" w:rsidRPr="001D689D">
        <w:rPr>
          <w:color w:val="000000"/>
        </w:rPr>
        <w:t>10 metų</w:t>
      </w:r>
      <w:r w:rsidR="00182C18">
        <w:rPr>
          <w:color w:val="000000"/>
        </w:rPr>
        <w:t>.</w:t>
      </w:r>
    </w:p>
    <w:p w14:paraId="20FD1979" w14:textId="6CFBCAC9" w:rsidR="00297A04" w:rsidRDefault="006B6A00" w:rsidP="00217726">
      <w:pPr>
        <w:tabs>
          <w:tab w:val="left" w:pos="0"/>
          <w:tab w:val="left" w:pos="851"/>
        </w:tabs>
        <w:spacing w:line="300" w:lineRule="auto"/>
        <w:ind w:firstLine="720"/>
        <w:jc w:val="both"/>
        <w:rPr>
          <w:szCs w:val="20"/>
          <w:lang w:eastAsia="en-US"/>
        </w:rPr>
      </w:pPr>
      <w:r>
        <w:rPr>
          <w:szCs w:val="20"/>
        </w:rPr>
        <w:t>Lietuvos Respublikos vyriausybės 199</w:t>
      </w:r>
      <w:r w:rsidR="0019359F">
        <w:rPr>
          <w:szCs w:val="20"/>
        </w:rPr>
        <w:t>9</w:t>
      </w:r>
      <w:r>
        <w:rPr>
          <w:szCs w:val="20"/>
        </w:rPr>
        <w:t xml:space="preserve"> m. vasario 24 d. nutarimo Nr. 205 „</w:t>
      </w:r>
      <w:r w:rsidRPr="006B6A00">
        <w:rPr>
          <w:szCs w:val="20"/>
        </w:rPr>
        <w:t>Dėl žemės įvertinimo tvarkos</w:t>
      </w:r>
      <w:r>
        <w:rPr>
          <w:szCs w:val="20"/>
        </w:rPr>
        <w:t xml:space="preserve">“ 5.9 </w:t>
      </w:r>
      <w:r w:rsidR="004820D0">
        <w:rPr>
          <w:szCs w:val="20"/>
        </w:rPr>
        <w:t>pa</w:t>
      </w:r>
      <w:r>
        <w:rPr>
          <w:szCs w:val="20"/>
        </w:rPr>
        <w:t>punk</w:t>
      </w:r>
      <w:r w:rsidR="004820D0">
        <w:rPr>
          <w:szCs w:val="20"/>
        </w:rPr>
        <w:t xml:space="preserve">tyje numatyta, kad </w:t>
      </w:r>
      <w:r w:rsidRPr="006B6A00">
        <w:rPr>
          <w:szCs w:val="20"/>
        </w:rPr>
        <w:t>nuo 2009 m. sausio 1 d. be aukciono išnuomojamų valstybinės žemės sklypų (išskyrus atvejus, kai išnuomojamų be aukciono valstybinės žemės sklypų vertės apskaičiavimą reglamentuoja kiti teisės aktai)</w:t>
      </w:r>
      <w:r w:rsidR="00514BD4">
        <w:rPr>
          <w:szCs w:val="20"/>
        </w:rPr>
        <w:t xml:space="preserve"> &lt;...&gt;</w:t>
      </w:r>
      <w:r w:rsidRPr="006B6A00">
        <w:rPr>
          <w:szCs w:val="20"/>
        </w:rPr>
        <w:t>, vertė apskaičiuojama pagal einamųjų metų sausio 1</w:t>
      </w:r>
      <w:r w:rsidR="0019359F">
        <w:rPr>
          <w:szCs w:val="20"/>
        </w:rPr>
        <w:t> </w:t>
      </w:r>
      <w:r w:rsidRPr="006B6A00">
        <w:rPr>
          <w:szCs w:val="20"/>
        </w:rPr>
        <w:t xml:space="preserve">d. taikytus žemės verčių žemėlapius. </w:t>
      </w:r>
    </w:p>
    <w:p w14:paraId="5D5568F7" w14:textId="19C051DD" w:rsidR="006A1322" w:rsidRDefault="006A1322" w:rsidP="00217726">
      <w:pPr>
        <w:widowControl w:val="0"/>
        <w:spacing w:line="300" w:lineRule="auto"/>
        <w:ind w:firstLine="720"/>
        <w:jc w:val="both"/>
        <w:rPr>
          <w:szCs w:val="20"/>
          <w:lang w:eastAsia="en-US"/>
        </w:rPr>
      </w:pPr>
      <w:r>
        <w:rPr>
          <w:szCs w:val="20"/>
          <w:lang w:eastAsia="en-US"/>
        </w:rPr>
        <w:t>Ž</w:t>
      </w:r>
      <w:r w:rsidRPr="006A1322">
        <w:rPr>
          <w:szCs w:val="20"/>
          <w:lang w:eastAsia="en-US"/>
        </w:rPr>
        <w:t>emės sklypo</w:t>
      </w:r>
      <w:r w:rsidR="005B0058">
        <w:rPr>
          <w:szCs w:val="20"/>
          <w:lang w:eastAsia="en-US"/>
        </w:rPr>
        <w:t xml:space="preserve"> </w:t>
      </w:r>
      <w:r w:rsidRPr="006A1322">
        <w:rPr>
          <w:szCs w:val="20"/>
          <w:lang w:eastAsia="en-US"/>
        </w:rPr>
        <w:t>vertė</w:t>
      </w:r>
      <w:r w:rsidR="009B0561">
        <w:rPr>
          <w:szCs w:val="20"/>
          <w:lang w:eastAsia="en-US"/>
        </w:rPr>
        <w:t xml:space="preserve"> –</w:t>
      </w:r>
      <w:r w:rsidR="005B0058">
        <w:rPr>
          <w:szCs w:val="20"/>
          <w:lang w:eastAsia="en-US"/>
        </w:rPr>
        <w:t xml:space="preserve"> </w:t>
      </w:r>
      <w:r w:rsidR="00932497">
        <w:rPr>
          <w:szCs w:val="20"/>
          <w:lang w:eastAsia="en-US"/>
        </w:rPr>
        <w:t>94 500</w:t>
      </w:r>
      <w:r w:rsidR="00B259D6">
        <w:rPr>
          <w:szCs w:val="20"/>
          <w:lang w:eastAsia="en-US"/>
        </w:rPr>
        <w:t>,</w:t>
      </w:r>
      <w:r w:rsidR="005B0058" w:rsidRPr="005B0058">
        <w:rPr>
          <w:szCs w:val="20"/>
          <w:lang w:eastAsia="en-US"/>
        </w:rPr>
        <w:t>00 Eur (</w:t>
      </w:r>
      <w:r w:rsidR="00932497">
        <w:rPr>
          <w:szCs w:val="20"/>
          <w:lang w:eastAsia="en-US"/>
        </w:rPr>
        <w:t>devyniasdešimt keturi tūkstančiai penki šimtai</w:t>
      </w:r>
      <w:r w:rsidR="000F2F74">
        <w:rPr>
          <w:szCs w:val="20"/>
          <w:lang w:eastAsia="en-US"/>
        </w:rPr>
        <w:t xml:space="preserve"> </w:t>
      </w:r>
      <w:r w:rsidR="005B0058" w:rsidRPr="005B0058">
        <w:rPr>
          <w:szCs w:val="20"/>
          <w:lang w:eastAsia="en-US"/>
        </w:rPr>
        <w:t>eur</w:t>
      </w:r>
      <w:r w:rsidR="00B259D6">
        <w:rPr>
          <w:szCs w:val="20"/>
          <w:lang w:eastAsia="en-US"/>
        </w:rPr>
        <w:t>ų</w:t>
      </w:r>
      <w:r w:rsidR="005B0058" w:rsidRPr="005B0058">
        <w:rPr>
          <w:szCs w:val="20"/>
          <w:lang w:eastAsia="en-US"/>
        </w:rPr>
        <w:t>)</w:t>
      </w:r>
      <w:r w:rsidR="005B0058">
        <w:rPr>
          <w:szCs w:val="20"/>
          <w:lang w:eastAsia="en-US"/>
        </w:rPr>
        <w:t xml:space="preserve">, </w:t>
      </w:r>
      <w:r w:rsidRPr="006A1322">
        <w:rPr>
          <w:szCs w:val="20"/>
          <w:lang w:eastAsia="en-US"/>
        </w:rPr>
        <w:t>apskaičiuo</w:t>
      </w:r>
      <w:r>
        <w:rPr>
          <w:szCs w:val="20"/>
          <w:lang w:eastAsia="en-US"/>
        </w:rPr>
        <w:t>ta</w:t>
      </w:r>
      <w:r w:rsidRPr="006A1322">
        <w:rPr>
          <w:szCs w:val="20"/>
          <w:lang w:eastAsia="en-US"/>
        </w:rPr>
        <w:t xml:space="preserve"> pagal 202</w:t>
      </w:r>
      <w:r w:rsidR="009259C6">
        <w:rPr>
          <w:szCs w:val="20"/>
          <w:lang w:eastAsia="en-US"/>
        </w:rPr>
        <w:t>5</w:t>
      </w:r>
      <w:r w:rsidRPr="006A1322">
        <w:rPr>
          <w:szCs w:val="20"/>
          <w:lang w:eastAsia="en-US"/>
        </w:rPr>
        <w:t>-01-01 taikytus žemės verčių žemėlapius, patvirtintus Nacionalinės žemės tarnybos prie Aplinkos ministerijos direktoriaus 202</w:t>
      </w:r>
      <w:r w:rsidR="009259C6">
        <w:rPr>
          <w:szCs w:val="20"/>
          <w:lang w:eastAsia="en-US"/>
        </w:rPr>
        <w:t>4</w:t>
      </w:r>
      <w:r w:rsidRPr="006A1322">
        <w:rPr>
          <w:szCs w:val="20"/>
          <w:lang w:eastAsia="en-US"/>
        </w:rPr>
        <w:t xml:space="preserve"> m. gruodžio</w:t>
      </w:r>
      <w:r w:rsidR="009259C6">
        <w:rPr>
          <w:szCs w:val="20"/>
          <w:lang w:eastAsia="en-US"/>
        </w:rPr>
        <w:t xml:space="preserve"> 9</w:t>
      </w:r>
      <w:r w:rsidRPr="006A1322">
        <w:rPr>
          <w:szCs w:val="20"/>
          <w:lang w:eastAsia="en-US"/>
        </w:rPr>
        <w:t xml:space="preserve"> d. įsakymu Nr. 1P-</w:t>
      </w:r>
      <w:r w:rsidR="009259C6">
        <w:rPr>
          <w:szCs w:val="20"/>
          <w:lang w:eastAsia="en-US"/>
        </w:rPr>
        <w:t>546</w:t>
      </w:r>
      <w:r w:rsidRPr="006A1322">
        <w:rPr>
          <w:szCs w:val="20"/>
          <w:lang w:eastAsia="en-US"/>
        </w:rPr>
        <w:t>-(1.3 E.) „Dėl masinio žemės vertinimo dokumentų patvirtinimo“</w:t>
      </w:r>
      <w:r w:rsidR="005B0058">
        <w:rPr>
          <w:szCs w:val="20"/>
          <w:lang w:eastAsia="en-US"/>
        </w:rPr>
        <w:t>.</w:t>
      </w:r>
    </w:p>
    <w:p w14:paraId="7C9D1069" w14:textId="4F8167DA" w:rsidR="008C2B47" w:rsidRDefault="008C2B47" w:rsidP="00217726">
      <w:pPr>
        <w:widowControl w:val="0"/>
        <w:spacing w:line="300" w:lineRule="auto"/>
        <w:ind w:firstLine="720"/>
        <w:jc w:val="both"/>
        <w:rPr>
          <w:lang w:eastAsia="en-US"/>
        </w:rPr>
      </w:pPr>
      <w:r>
        <w:rPr>
          <w:lang w:eastAsia="en-US"/>
        </w:rPr>
        <w:t xml:space="preserve">Pagal Žemės įstatymo </w:t>
      </w:r>
      <w:r w:rsidRPr="00060C93">
        <w:rPr>
          <w:lang w:eastAsia="en-US"/>
        </w:rPr>
        <w:t xml:space="preserve">36² straipsnio </w:t>
      </w:r>
      <w:r w:rsidR="000B1E3E">
        <w:rPr>
          <w:lang w:eastAsia="en-US"/>
        </w:rPr>
        <w:t>8</w:t>
      </w:r>
      <w:r w:rsidRPr="00060C93">
        <w:rPr>
          <w:lang w:eastAsia="en-US"/>
        </w:rPr>
        <w:t xml:space="preserve"> dal</w:t>
      </w:r>
      <w:r>
        <w:rPr>
          <w:lang w:eastAsia="en-US"/>
        </w:rPr>
        <w:t xml:space="preserve">į Nacionalinės žemės tarnybos išvada teikiama dėl sandorių, atitinkančių bent vieną iš šių kriterijų: sandoris (nuoma / panauda) sudaromas dėl valstybinės žemės sklypo, esančio saugomoje teritorijoje; sandoris sudaromas dėl įsiterpusio valstybinės žemės sklypo; sandoris sudaromas dėl valstybinės žemės sklypo, kuriame yra apleisti statiniai; sandoris sudaromas dėl valstybinės žemės sklypo, kurio vidutinė rinkos vertė ne mažesnė kaip trys šimtai tūkstančių eurų; sandoris sudaromas dėl valstybinės žemės ūkio paskirties žemės sklypo, ne mažesnio kaip 2 ha ploto; sandoris sudaromas dėl valstybinės kitos paskirties žemės sklypo, </w:t>
      </w:r>
      <w:bookmarkStart w:id="10" w:name="_Hlk204168614"/>
      <w:r>
        <w:rPr>
          <w:lang w:eastAsia="en-US"/>
        </w:rPr>
        <w:t>ne mažesnio kaip 0,3 ha ploto</w:t>
      </w:r>
      <w:bookmarkEnd w:id="10"/>
      <w:r>
        <w:rPr>
          <w:lang w:eastAsia="en-US"/>
        </w:rPr>
        <w:t xml:space="preserve">. </w:t>
      </w:r>
    </w:p>
    <w:p w14:paraId="31DF2476" w14:textId="29BDAFCC" w:rsidR="00C97F4D" w:rsidRDefault="00BE2C08" w:rsidP="00217726">
      <w:pPr>
        <w:widowControl w:val="0"/>
        <w:spacing w:line="300" w:lineRule="auto"/>
        <w:ind w:firstLine="567"/>
        <w:jc w:val="both"/>
        <w:rPr>
          <w:lang w:eastAsia="en-US"/>
        </w:rPr>
      </w:pPr>
      <w:r w:rsidRPr="00BE2C08">
        <w:rPr>
          <w:lang w:eastAsia="en-US"/>
        </w:rPr>
        <w:t xml:space="preserve">Kadangi Žemės sklypas yra didesnis nei 0,3 ha, vadovaujantis Žemės įstatymo 36² straipsnio </w:t>
      </w:r>
      <w:r w:rsidR="000B1E3E">
        <w:rPr>
          <w:lang w:eastAsia="en-US"/>
        </w:rPr>
        <w:t>8</w:t>
      </w:r>
      <w:r w:rsidRPr="00BE2C08">
        <w:rPr>
          <w:lang w:eastAsia="en-US"/>
        </w:rPr>
        <w:t xml:space="preserve"> dalimi, Projektas buvo pateiktas vertinti Nacionalinei žemės tarnybai. Nacionalinės žemės tarnybos išvada Nr. 1SD-88833-(8.5 E.) „Dėl valstybinės žemės nuomos sutarties projekto atitikties teisės aktų reikalavimams“ priimta 2025 m. </w:t>
      </w:r>
      <w:r>
        <w:rPr>
          <w:lang w:eastAsia="en-US"/>
        </w:rPr>
        <w:t>liepos 31</w:t>
      </w:r>
      <w:r w:rsidRPr="00BE2C08">
        <w:rPr>
          <w:lang w:eastAsia="en-US"/>
        </w:rPr>
        <w:t xml:space="preserve"> d. ir šioje išvadoje nurodyta, kad prie Projekto pridėtas valstybinės žemės panaudos sutarties projektas atitinka teisės aktų reikalavimus. Atsižvelgiant į tai, Savivaldybės tarybai nėra kliūčių priimti Projektą.</w:t>
      </w:r>
    </w:p>
    <w:p w14:paraId="139E888D" w14:textId="3F2986EA" w:rsidR="004363F9" w:rsidRDefault="000C4CD9" w:rsidP="00217726">
      <w:pPr>
        <w:widowControl w:val="0"/>
        <w:spacing w:line="300" w:lineRule="auto"/>
        <w:ind w:firstLine="567"/>
        <w:jc w:val="both"/>
        <w:rPr>
          <w:szCs w:val="20"/>
          <w:lang w:eastAsia="en-US"/>
        </w:rPr>
      </w:pPr>
      <w:r w:rsidRPr="000C4CD9">
        <w:rPr>
          <w:b/>
        </w:rPr>
        <w:t>5. Kieno iniciatyva parengtas sprendimo projektas:</w:t>
      </w:r>
      <w:r w:rsidRPr="000C4CD9">
        <w:t xml:space="preserve"> </w:t>
      </w:r>
    </w:p>
    <w:p w14:paraId="586781C8" w14:textId="7659D44A" w:rsidR="00C91762" w:rsidRPr="004363F9" w:rsidRDefault="00D55D1A" w:rsidP="00217726">
      <w:pPr>
        <w:widowControl w:val="0"/>
        <w:spacing w:line="300" w:lineRule="auto"/>
        <w:ind w:firstLine="567"/>
        <w:jc w:val="both"/>
        <w:rPr>
          <w:szCs w:val="20"/>
          <w:lang w:eastAsia="en-US"/>
        </w:rPr>
      </w:pPr>
      <w:r>
        <w:t>B</w:t>
      </w:r>
      <w:r w:rsidR="003279F2">
        <w:t xml:space="preserve">endrijos </w:t>
      </w:r>
      <w:r w:rsidR="00C91762">
        <w:rPr>
          <w:lang w:eastAsia="en-US"/>
        </w:rPr>
        <w:t xml:space="preserve">prašymu </w:t>
      </w:r>
      <w:r w:rsidR="00C91762">
        <w:t>Savivaldybės administracijos.</w:t>
      </w:r>
    </w:p>
    <w:p w14:paraId="1AE4B0C6" w14:textId="77777777" w:rsidR="00AC302E" w:rsidRDefault="00AC302E" w:rsidP="00217726">
      <w:pPr>
        <w:tabs>
          <w:tab w:val="left" w:pos="0"/>
        </w:tabs>
        <w:spacing w:line="300" w:lineRule="auto"/>
        <w:jc w:val="both"/>
        <w:rPr>
          <w:color w:val="000000" w:themeColor="text1"/>
        </w:rPr>
      </w:pPr>
    </w:p>
    <w:p w14:paraId="21C466C3" w14:textId="77777777" w:rsidR="003279F2" w:rsidRPr="00BC5167" w:rsidRDefault="003279F2" w:rsidP="00217726">
      <w:pPr>
        <w:tabs>
          <w:tab w:val="left" w:pos="0"/>
        </w:tabs>
        <w:spacing w:line="300" w:lineRule="auto"/>
        <w:ind w:firstLine="567"/>
        <w:jc w:val="both"/>
      </w:pPr>
      <w:r w:rsidRPr="00BC5167">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skyriaus Žemėtvarkos poskyrio 211 kab. (Topolių al. 12, Panevėžys).</w:t>
      </w:r>
    </w:p>
    <w:p w14:paraId="06D13DB1" w14:textId="77777777" w:rsidR="00AC302E" w:rsidRDefault="00AC302E" w:rsidP="00F31ED0">
      <w:pPr>
        <w:tabs>
          <w:tab w:val="left" w:pos="0"/>
        </w:tabs>
        <w:jc w:val="both"/>
        <w:rPr>
          <w:color w:val="000000" w:themeColor="text1"/>
        </w:rPr>
      </w:pPr>
    </w:p>
    <w:p w14:paraId="19EF9231" w14:textId="77777777" w:rsidR="00C91762" w:rsidRDefault="00C91762"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72A426A1" w:rsidR="004839CB" w:rsidRPr="00C0510E" w:rsidRDefault="00E808BB" w:rsidP="00C0510E">
      <w:pPr>
        <w:tabs>
          <w:tab w:val="left" w:pos="0"/>
        </w:tabs>
        <w:jc w:val="both"/>
        <w:rPr>
          <w:color w:val="000000" w:themeColor="text1"/>
        </w:rPr>
      </w:pPr>
      <w:r>
        <w:rPr>
          <w:color w:val="000000" w:themeColor="text1"/>
        </w:rPr>
        <w:t xml:space="preserve">Žemėtvarkos poskyrio </w:t>
      </w:r>
      <w:r w:rsidR="00932497">
        <w:rPr>
          <w:color w:val="000000" w:themeColor="text1"/>
        </w:rPr>
        <w:t>vyr</w:t>
      </w:r>
      <w:r w:rsidR="000B1E3E">
        <w:rPr>
          <w:color w:val="000000" w:themeColor="text1"/>
        </w:rPr>
        <w:t>esnioji</w:t>
      </w:r>
      <w:r w:rsidR="00932497">
        <w:rPr>
          <w:color w:val="000000" w:themeColor="text1"/>
        </w:rPr>
        <w:t xml:space="preserve"> </w:t>
      </w:r>
      <w:r w:rsidR="00C0510E">
        <w:rPr>
          <w:color w:val="000000" w:themeColor="text1"/>
        </w:rPr>
        <w:t xml:space="preserve">specialistė </w:t>
      </w:r>
      <w:r>
        <w:rPr>
          <w:color w:val="000000" w:themeColor="text1"/>
        </w:rPr>
        <w:tab/>
      </w:r>
      <w:r>
        <w:rPr>
          <w:color w:val="000000" w:themeColor="text1"/>
        </w:rPr>
        <w:tab/>
      </w:r>
      <w:r w:rsidR="000B1E3E">
        <w:rPr>
          <w:color w:val="000000" w:themeColor="text1"/>
        </w:rPr>
        <w:t xml:space="preserve">                 Gražina Januševičienė</w:t>
      </w:r>
    </w:p>
    <w:p w14:paraId="308A67B8" w14:textId="77777777" w:rsidR="00E53E75" w:rsidRDefault="00E53E75" w:rsidP="00C10FB4">
      <w:pPr>
        <w:pStyle w:val="Sraopastraipa"/>
        <w:ind w:left="0"/>
        <w:jc w:val="both"/>
      </w:pPr>
    </w:p>
    <w:sectPr w:rsidR="00E53E75"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B37C14" w14:textId="77777777" w:rsidR="00126796" w:rsidRDefault="00126796" w:rsidP="00D610C3">
      <w:r>
        <w:separator/>
      </w:r>
    </w:p>
  </w:endnote>
  <w:endnote w:type="continuationSeparator" w:id="0">
    <w:p w14:paraId="309E7B3A" w14:textId="77777777" w:rsidR="00126796" w:rsidRDefault="00126796"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6453E0" w14:textId="77777777" w:rsidR="00126796" w:rsidRDefault="00126796" w:rsidP="00D610C3">
      <w:r>
        <w:separator/>
      </w:r>
    </w:p>
  </w:footnote>
  <w:footnote w:type="continuationSeparator" w:id="0">
    <w:p w14:paraId="5B80E6E6" w14:textId="77777777" w:rsidR="00126796" w:rsidRDefault="00126796"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2"/>
  </w:num>
  <w:num w:numId="3" w16cid:durableId="721639281">
    <w:abstractNumId w:val="3"/>
  </w:num>
  <w:num w:numId="4" w16cid:durableId="1083529702">
    <w:abstractNumId w:val="8"/>
  </w:num>
  <w:num w:numId="5" w16cid:durableId="39869936">
    <w:abstractNumId w:val="10"/>
  </w:num>
  <w:num w:numId="6" w16cid:durableId="1317959023">
    <w:abstractNumId w:val="7"/>
  </w:num>
  <w:num w:numId="7" w16cid:durableId="811485470">
    <w:abstractNumId w:val="4"/>
  </w:num>
  <w:num w:numId="8" w16cid:durableId="1724329302">
    <w:abstractNumId w:val="15"/>
  </w:num>
  <w:num w:numId="9" w16cid:durableId="743379026">
    <w:abstractNumId w:val="13"/>
  </w:num>
  <w:num w:numId="10" w16cid:durableId="2140221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1"/>
  </w:num>
  <w:num w:numId="12" w16cid:durableId="1177497156">
    <w:abstractNumId w:val="0"/>
  </w:num>
  <w:num w:numId="13" w16cid:durableId="746926591">
    <w:abstractNumId w:val="6"/>
  </w:num>
  <w:num w:numId="14" w16cid:durableId="71897426">
    <w:abstractNumId w:val="2"/>
  </w:num>
  <w:num w:numId="15" w16cid:durableId="256325814">
    <w:abstractNumId w:val="14"/>
  </w:num>
  <w:num w:numId="16" w16cid:durableId="603076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8BD"/>
    <w:rsid w:val="00003C8C"/>
    <w:rsid w:val="00004577"/>
    <w:rsid w:val="0001132A"/>
    <w:rsid w:val="000114DD"/>
    <w:rsid w:val="00012A0B"/>
    <w:rsid w:val="000213F2"/>
    <w:rsid w:val="00023946"/>
    <w:rsid w:val="00024E4B"/>
    <w:rsid w:val="000273F1"/>
    <w:rsid w:val="00035DF8"/>
    <w:rsid w:val="0003754D"/>
    <w:rsid w:val="00047460"/>
    <w:rsid w:val="00050CB3"/>
    <w:rsid w:val="00050D33"/>
    <w:rsid w:val="000545B1"/>
    <w:rsid w:val="00055711"/>
    <w:rsid w:val="00060F2B"/>
    <w:rsid w:val="00064E1B"/>
    <w:rsid w:val="000668CC"/>
    <w:rsid w:val="00066A69"/>
    <w:rsid w:val="000672D6"/>
    <w:rsid w:val="00067B77"/>
    <w:rsid w:val="00071BE7"/>
    <w:rsid w:val="00073D8A"/>
    <w:rsid w:val="000811AB"/>
    <w:rsid w:val="00083AD7"/>
    <w:rsid w:val="00085FA8"/>
    <w:rsid w:val="00092FB1"/>
    <w:rsid w:val="00096F0B"/>
    <w:rsid w:val="000A177F"/>
    <w:rsid w:val="000B1E3E"/>
    <w:rsid w:val="000B666A"/>
    <w:rsid w:val="000C0158"/>
    <w:rsid w:val="000C4CD9"/>
    <w:rsid w:val="000C5F6F"/>
    <w:rsid w:val="000D01FD"/>
    <w:rsid w:val="000D0709"/>
    <w:rsid w:val="000D1CCA"/>
    <w:rsid w:val="000D4FCD"/>
    <w:rsid w:val="000E4423"/>
    <w:rsid w:val="000E525B"/>
    <w:rsid w:val="000E6FCA"/>
    <w:rsid w:val="000F142F"/>
    <w:rsid w:val="000F2F74"/>
    <w:rsid w:val="000F6EAA"/>
    <w:rsid w:val="00101EF7"/>
    <w:rsid w:val="00105414"/>
    <w:rsid w:val="00105FAF"/>
    <w:rsid w:val="00115F33"/>
    <w:rsid w:val="001160D3"/>
    <w:rsid w:val="00116ED6"/>
    <w:rsid w:val="0011768C"/>
    <w:rsid w:val="001217E9"/>
    <w:rsid w:val="00126796"/>
    <w:rsid w:val="0013273E"/>
    <w:rsid w:val="001339CC"/>
    <w:rsid w:val="00134410"/>
    <w:rsid w:val="00144285"/>
    <w:rsid w:val="0015278F"/>
    <w:rsid w:val="00153CDD"/>
    <w:rsid w:val="00153D8F"/>
    <w:rsid w:val="00156131"/>
    <w:rsid w:val="00156CC5"/>
    <w:rsid w:val="00163648"/>
    <w:rsid w:val="001636E3"/>
    <w:rsid w:val="00166D36"/>
    <w:rsid w:val="00170B94"/>
    <w:rsid w:val="00173464"/>
    <w:rsid w:val="00176CDC"/>
    <w:rsid w:val="00182C18"/>
    <w:rsid w:val="00186F13"/>
    <w:rsid w:val="0019105B"/>
    <w:rsid w:val="00192F17"/>
    <w:rsid w:val="0019359F"/>
    <w:rsid w:val="00194B34"/>
    <w:rsid w:val="001A31DD"/>
    <w:rsid w:val="001A3EBD"/>
    <w:rsid w:val="001A59CF"/>
    <w:rsid w:val="001A6841"/>
    <w:rsid w:val="001B1CD5"/>
    <w:rsid w:val="001B420D"/>
    <w:rsid w:val="001B4EA2"/>
    <w:rsid w:val="001B5367"/>
    <w:rsid w:val="001B7C03"/>
    <w:rsid w:val="001C099F"/>
    <w:rsid w:val="001C28AD"/>
    <w:rsid w:val="001C3AE0"/>
    <w:rsid w:val="001C60B4"/>
    <w:rsid w:val="001D141E"/>
    <w:rsid w:val="001D324B"/>
    <w:rsid w:val="001D621F"/>
    <w:rsid w:val="001D689D"/>
    <w:rsid w:val="001F0F56"/>
    <w:rsid w:val="001F1DA8"/>
    <w:rsid w:val="001F3431"/>
    <w:rsid w:val="00200DAF"/>
    <w:rsid w:val="002036F6"/>
    <w:rsid w:val="00213057"/>
    <w:rsid w:val="0021352E"/>
    <w:rsid w:val="00213D1E"/>
    <w:rsid w:val="00214043"/>
    <w:rsid w:val="00217726"/>
    <w:rsid w:val="002233AE"/>
    <w:rsid w:val="0022470C"/>
    <w:rsid w:val="0022576D"/>
    <w:rsid w:val="002316BC"/>
    <w:rsid w:val="00237E62"/>
    <w:rsid w:val="00244250"/>
    <w:rsid w:val="0025348D"/>
    <w:rsid w:val="002541D9"/>
    <w:rsid w:val="002618CF"/>
    <w:rsid w:val="00261DCF"/>
    <w:rsid w:val="00264EEB"/>
    <w:rsid w:val="002656DD"/>
    <w:rsid w:val="00265C4B"/>
    <w:rsid w:val="0027021E"/>
    <w:rsid w:val="00272FCF"/>
    <w:rsid w:val="00274D68"/>
    <w:rsid w:val="00275191"/>
    <w:rsid w:val="00276AD2"/>
    <w:rsid w:val="00283DDC"/>
    <w:rsid w:val="00292C3E"/>
    <w:rsid w:val="00292DCE"/>
    <w:rsid w:val="0029507D"/>
    <w:rsid w:val="00296235"/>
    <w:rsid w:val="00296CB0"/>
    <w:rsid w:val="00297A04"/>
    <w:rsid w:val="002A0912"/>
    <w:rsid w:val="002A2E19"/>
    <w:rsid w:val="002A3649"/>
    <w:rsid w:val="002A40B1"/>
    <w:rsid w:val="002B5A69"/>
    <w:rsid w:val="002B6B80"/>
    <w:rsid w:val="002C0440"/>
    <w:rsid w:val="002C0792"/>
    <w:rsid w:val="002C2927"/>
    <w:rsid w:val="002C333C"/>
    <w:rsid w:val="002C4C13"/>
    <w:rsid w:val="002D1241"/>
    <w:rsid w:val="002D165A"/>
    <w:rsid w:val="002D1C76"/>
    <w:rsid w:val="002D1C97"/>
    <w:rsid w:val="002D24EF"/>
    <w:rsid w:val="002D432B"/>
    <w:rsid w:val="002D5815"/>
    <w:rsid w:val="002E30B2"/>
    <w:rsid w:val="002E51AC"/>
    <w:rsid w:val="002E7386"/>
    <w:rsid w:val="002E75DC"/>
    <w:rsid w:val="002F237F"/>
    <w:rsid w:val="002F51BA"/>
    <w:rsid w:val="002F52D8"/>
    <w:rsid w:val="00304F7A"/>
    <w:rsid w:val="00307C35"/>
    <w:rsid w:val="00307D6C"/>
    <w:rsid w:val="00310932"/>
    <w:rsid w:val="00311EF9"/>
    <w:rsid w:val="00313492"/>
    <w:rsid w:val="00322997"/>
    <w:rsid w:val="003279F2"/>
    <w:rsid w:val="00327D6D"/>
    <w:rsid w:val="0033014E"/>
    <w:rsid w:val="00331855"/>
    <w:rsid w:val="00335FCE"/>
    <w:rsid w:val="00341BA1"/>
    <w:rsid w:val="00345F19"/>
    <w:rsid w:val="00346065"/>
    <w:rsid w:val="00347BF7"/>
    <w:rsid w:val="003645AE"/>
    <w:rsid w:val="003647E6"/>
    <w:rsid w:val="003666E4"/>
    <w:rsid w:val="00375BA3"/>
    <w:rsid w:val="00386D95"/>
    <w:rsid w:val="003875B0"/>
    <w:rsid w:val="00387932"/>
    <w:rsid w:val="003A43A7"/>
    <w:rsid w:val="003B1377"/>
    <w:rsid w:val="003B5741"/>
    <w:rsid w:val="003C2452"/>
    <w:rsid w:val="003C3E20"/>
    <w:rsid w:val="003C4CFD"/>
    <w:rsid w:val="003C5C95"/>
    <w:rsid w:val="003D09EA"/>
    <w:rsid w:val="003D2A8C"/>
    <w:rsid w:val="003D54F9"/>
    <w:rsid w:val="003E056D"/>
    <w:rsid w:val="003E15AD"/>
    <w:rsid w:val="003E4CDE"/>
    <w:rsid w:val="003F194A"/>
    <w:rsid w:val="003F3254"/>
    <w:rsid w:val="003F7786"/>
    <w:rsid w:val="003F7C3E"/>
    <w:rsid w:val="00400757"/>
    <w:rsid w:val="004012B9"/>
    <w:rsid w:val="0040182A"/>
    <w:rsid w:val="004031CA"/>
    <w:rsid w:val="004043D3"/>
    <w:rsid w:val="004127D6"/>
    <w:rsid w:val="00414B0D"/>
    <w:rsid w:val="00426C20"/>
    <w:rsid w:val="00430575"/>
    <w:rsid w:val="00430646"/>
    <w:rsid w:val="00433B4B"/>
    <w:rsid w:val="004363F9"/>
    <w:rsid w:val="004378DA"/>
    <w:rsid w:val="00443896"/>
    <w:rsid w:val="00445877"/>
    <w:rsid w:val="00446785"/>
    <w:rsid w:val="004518CB"/>
    <w:rsid w:val="004535A7"/>
    <w:rsid w:val="004562F9"/>
    <w:rsid w:val="0046421B"/>
    <w:rsid w:val="00466E12"/>
    <w:rsid w:val="004717F3"/>
    <w:rsid w:val="004820D0"/>
    <w:rsid w:val="004826A2"/>
    <w:rsid w:val="004839CB"/>
    <w:rsid w:val="00487B2C"/>
    <w:rsid w:val="004929F6"/>
    <w:rsid w:val="00495E89"/>
    <w:rsid w:val="00496390"/>
    <w:rsid w:val="00497269"/>
    <w:rsid w:val="00497568"/>
    <w:rsid w:val="004A0E8E"/>
    <w:rsid w:val="004A20DB"/>
    <w:rsid w:val="004A3DED"/>
    <w:rsid w:val="004B385B"/>
    <w:rsid w:val="004C5BF2"/>
    <w:rsid w:val="004C6F4E"/>
    <w:rsid w:val="004D532F"/>
    <w:rsid w:val="004D7DA8"/>
    <w:rsid w:val="004E0CCC"/>
    <w:rsid w:val="004E19F6"/>
    <w:rsid w:val="004F38E9"/>
    <w:rsid w:val="004F5C9C"/>
    <w:rsid w:val="004F7576"/>
    <w:rsid w:val="00501AD3"/>
    <w:rsid w:val="005077DF"/>
    <w:rsid w:val="00507F3E"/>
    <w:rsid w:val="00511F8C"/>
    <w:rsid w:val="00513784"/>
    <w:rsid w:val="00514BD4"/>
    <w:rsid w:val="00515FD0"/>
    <w:rsid w:val="00517F10"/>
    <w:rsid w:val="00521BB9"/>
    <w:rsid w:val="00530888"/>
    <w:rsid w:val="0053247E"/>
    <w:rsid w:val="00533821"/>
    <w:rsid w:val="0053664B"/>
    <w:rsid w:val="0054024F"/>
    <w:rsid w:val="00542F1D"/>
    <w:rsid w:val="005468A5"/>
    <w:rsid w:val="00552F5B"/>
    <w:rsid w:val="005546C6"/>
    <w:rsid w:val="00555AA5"/>
    <w:rsid w:val="00556676"/>
    <w:rsid w:val="005618BE"/>
    <w:rsid w:val="00580FF4"/>
    <w:rsid w:val="005817D7"/>
    <w:rsid w:val="005821EF"/>
    <w:rsid w:val="00585E14"/>
    <w:rsid w:val="005865D5"/>
    <w:rsid w:val="005978A6"/>
    <w:rsid w:val="005A3F6A"/>
    <w:rsid w:val="005A5022"/>
    <w:rsid w:val="005A6191"/>
    <w:rsid w:val="005B0058"/>
    <w:rsid w:val="005B5993"/>
    <w:rsid w:val="005B7CC3"/>
    <w:rsid w:val="005C0065"/>
    <w:rsid w:val="005C2FA3"/>
    <w:rsid w:val="005C4134"/>
    <w:rsid w:val="005C6286"/>
    <w:rsid w:val="005C62AE"/>
    <w:rsid w:val="005C655A"/>
    <w:rsid w:val="005C71F3"/>
    <w:rsid w:val="005D0BB8"/>
    <w:rsid w:val="005D2633"/>
    <w:rsid w:val="005D4AB3"/>
    <w:rsid w:val="005E1139"/>
    <w:rsid w:val="005E399F"/>
    <w:rsid w:val="005E4165"/>
    <w:rsid w:val="005E4BF1"/>
    <w:rsid w:val="005E4C88"/>
    <w:rsid w:val="005F374B"/>
    <w:rsid w:val="005F3E6C"/>
    <w:rsid w:val="005F4AB2"/>
    <w:rsid w:val="00602F33"/>
    <w:rsid w:val="00603136"/>
    <w:rsid w:val="0060346B"/>
    <w:rsid w:val="00604437"/>
    <w:rsid w:val="006069A8"/>
    <w:rsid w:val="00607A29"/>
    <w:rsid w:val="00616A7A"/>
    <w:rsid w:val="006232CD"/>
    <w:rsid w:val="00623A80"/>
    <w:rsid w:val="006240D6"/>
    <w:rsid w:val="00627099"/>
    <w:rsid w:val="00633E32"/>
    <w:rsid w:val="006372EE"/>
    <w:rsid w:val="00642F57"/>
    <w:rsid w:val="00643BDB"/>
    <w:rsid w:val="00646254"/>
    <w:rsid w:val="00646C9C"/>
    <w:rsid w:val="00647C0A"/>
    <w:rsid w:val="00651020"/>
    <w:rsid w:val="00657F01"/>
    <w:rsid w:val="00660A3D"/>
    <w:rsid w:val="006633D5"/>
    <w:rsid w:val="00667CAC"/>
    <w:rsid w:val="00670C8D"/>
    <w:rsid w:val="006731C8"/>
    <w:rsid w:val="00673E98"/>
    <w:rsid w:val="006748A2"/>
    <w:rsid w:val="006748DD"/>
    <w:rsid w:val="00675968"/>
    <w:rsid w:val="006808AA"/>
    <w:rsid w:val="006832B5"/>
    <w:rsid w:val="00687569"/>
    <w:rsid w:val="006912A8"/>
    <w:rsid w:val="006933AD"/>
    <w:rsid w:val="00693C6D"/>
    <w:rsid w:val="006A1322"/>
    <w:rsid w:val="006A351C"/>
    <w:rsid w:val="006A3F4E"/>
    <w:rsid w:val="006A4BAE"/>
    <w:rsid w:val="006A5049"/>
    <w:rsid w:val="006B0E6C"/>
    <w:rsid w:val="006B1E5C"/>
    <w:rsid w:val="006B38FD"/>
    <w:rsid w:val="006B3B3B"/>
    <w:rsid w:val="006B6A00"/>
    <w:rsid w:val="006C0F63"/>
    <w:rsid w:val="006C11AA"/>
    <w:rsid w:val="006C7F3A"/>
    <w:rsid w:val="006D1BEC"/>
    <w:rsid w:val="006D2756"/>
    <w:rsid w:val="006E299E"/>
    <w:rsid w:val="006E38C4"/>
    <w:rsid w:val="006E679A"/>
    <w:rsid w:val="006F46C7"/>
    <w:rsid w:val="006F65C8"/>
    <w:rsid w:val="006F6785"/>
    <w:rsid w:val="007010AF"/>
    <w:rsid w:val="00706144"/>
    <w:rsid w:val="00710A07"/>
    <w:rsid w:val="00714A9E"/>
    <w:rsid w:val="00715C8B"/>
    <w:rsid w:val="007258D5"/>
    <w:rsid w:val="00726523"/>
    <w:rsid w:val="00751EAE"/>
    <w:rsid w:val="00753CD7"/>
    <w:rsid w:val="00755C45"/>
    <w:rsid w:val="00761009"/>
    <w:rsid w:val="00776D79"/>
    <w:rsid w:val="00780382"/>
    <w:rsid w:val="00782C6B"/>
    <w:rsid w:val="007922AE"/>
    <w:rsid w:val="007973EE"/>
    <w:rsid w:val="007A0F2E"/>
    <w:rsid w:val="007A19B7"/>
    <w:rsid w:val="007A30DC"/>
    <w:rsid w:val="007A3CA8"/>
    <w:rsid w:val="007A59E2"/>
    <w:rsid w:val="007B11DF"/>
    <w:rsid w:val="007C0D1B"/>
    <w:rsid w:val="007C6CF7"/>
    <w:rsid w:val="007C7593"/>
    <w:rsid w:val="007E075A"/>
    <w:rsid w:val="007E32B2"/>
    <w:rsid w:val="007F0630"/>
    <w:rsid w:val="007F0952"/>
    <w:rsid w:val="007F5713"/>
    <w:rsid w:val="008012BF"/>
    <w:rsid w:val="0080253F"/>
    <w:rsid w:val="00802F82"/>
    <w:rsid w:val="00810086"/>
    <w:rsid w:val="0081447E"/>
    <w:rsid w:val="00815CCF"/>
    <w:rsid w:val="00816202"/>
    <w:rsid w:val="00820AAA"/>
    <w:rsid w:val="008217A7"/>
    <w:rsid w:val="0082641E"/>
    <w:rsid w:val="00830642"/>
    <w:rsid w:val="00831518"/>
    <w:rsid w:val="00836B80"/>
    <w:rsid w:val="008407DC"/>
    <w:rsid w:val="00843093"/>
    <w:rsid w:val="00850C02"/>
    <w:rsid w:val="00852119"/>
    <w:rsid w:val="00857E51"/>
    <w:rsid w:val="00862D20"/>
    <w:rsid w:val="00866732"/>
    <w:rsid w:val="0087130F"/>
    <w:rsid w:val="0087218D"/>
    <w:rsid w:val="0087463B"/>
    <w:rsid w:val="008750D3"/>
    <w:rsid w:val="00876427"/>
    <w:rsid w:val="00882D08"/>
    <w:rsid w:val="00885D3F"/>
    <w:rsid w:val="00890CD2"/>
    <w:rsid w:val="00891F8B"/>
    <w:rsid w:val="0089738A"/>
    <w:rsid w:val="008A03D2"/>
    <w:rsid w:val="008A0B91"/>
    <w:rsid w:val="008A2E6F"/>
    <w:rsid w:val="008A4008"/>
    <w:rsid w:val="008A4728"/>
    <w:rsid w:val="008A7A19"/>
    <w:rsid w:val="008C2B47"/>
    <w:rsid w:val="008C58DB"/>
    <w:rsid w:val="008C6278"/>
    <w:rsid w:val="008C6CEF"/>
    <w:rsid w:val="008C7A8F"/>
    <w:rsid w:val="008D11A4"/>
    <w:rsid w:val="008D65D6"/>
    <w:rsid w:val="008E0A4A"/>
    <w:rsid w:val="008E0B2F"/>
    <w:rsid w:val="008E2957"/>
    <w:rsid w:val="008E407E"/>
    <w:rsid w:val="008E741B"/>
    <w:rsid w:val="008F747C"/>
    <w:rsid w:val="008F7852"/>
    <w:rsid w:val="00900807"/>
    <w:rsid w:val="009013ED"/>
    <w:rsid w:val="00901570"/>
    <w:rsid w:val="00906880"/>
    <w:rsid w:val="009072D8"/>
    <w:rsid w:val="009104ED"/>
    <w:rsid w:val="0091381E"/>
    <w:rsid w:val="00915CAB"/>
    <w:rsid w:val="00916F0F"/>
    <w:rsid w:val="00924E14"/>
    <w:rsid w:val="009259C6"/>
    <w:rsid w:val="009268AA"/>
    <w:rsid w:val="009303B0"/>
    <w:rsid w:val="00930589"/>
    <w:rsid w:val="00932497"/>
    <w:rsid w:val="009326C1"/>
    <w:rsid w:val="00932F2B"/>
    <w:rsid w:val="00934228"/>
    <w:rsid w:val="00934EE7"/>
    <w:rsid w:val="009359BE"/>
    <w:rsid w:val="009408CE"/>
    <w:rsid w:val="00944915"/>
    <w:rsid w:val="00944EE6"/>
    <w:rsid w:val="009502AB"/>
    <w:rsid w:val="00955A24"/>
    <w:rsid w:val="0095674D"/>
    <w:rsid w:val="0095798B"/>
    <w:rsid w:val="00961E33"/>
    <w:rsid w:val="00962585"/>
    <w:rsid w:val="0097550D"/>
    <w:rsid w:val="00976D44"/>
    <w:rsid w:val="0098402B"/>
    <w:rsid w:val="00986F3B"/>
    <w:rsid w:val="00991168"/>
    <w:rsid w:val="00992B79"/>
    <w:rsid w:val="009A096E"/>
    <w:rsid w:val="009A53B4"/>
    <w:rsid w:val="009A5834"/>
    <w:rsid w:val="009A62D4"/>
    <w:rsid w:val="009A6C31"/>
    <w:rsid w:val="009B0561"/>
    <w:rsid w:val="009B127A"/>
    <w:rsid w:val="009B2D57"/>
    <w:rsid w:val="009B3C7F"/>
    <w:rsid w:val="009B5DBB"/>
    <w:rsid w:val="009B6303"/>
    <w:rsid w:val="009C2673"/>
    <w:rsid w:val="009C35F4"/>
    <w:rsid w:val="009C5124"/>
    <w:rsid w:val="009C7FBB"/>
    <w:rsid w:val="009D0F94"/>
    <w:rsid w:val="009D199D"/>
    <w:rsid w:val="009D2FDE"/>
    <w:rsid w:val="009D4A63"/>
    <w:rsid w:val="009D5385"/>
    <w:rsid w:val="009E1DB9"/>
    <w:rsid w:val="009E1E21"/>
    <w:rsid w:val="009E4A13"/>
    <w:rsid w:val="009F327D"/>
    <w:rsid w:val="009F3BCC"/>
    <w:rsid w:val="009F40DC"/>
    <w:rsid w:val="009F4B7A"/>
    <w:rsid w:val="009F706A"/>
    <w:rsid w:val="00A043FD"/>
    <w:rsid w:val="00A10F3E"/>
    <w:rsid w:val="00A13BE9"/>
    <w:rsid w:val="00A26D38"/>
    <w:rsid w:val="00A329ED"/>
    <w:rsid w:val="00A3358C"/>
    <w:rsid w:val="00A359FC"/>
    <w:rsid w:val="00A42799"/>
    <w:rsid w:val="00A438F2"/>
    <w:rsid w:val="00A44DE0"/>
    <w:rsid w:val="00A46DF3"/>
    <w:rsid w:val="00A47A16"/>
    <w:rsid w:val="00A53400"/>
    <w:rsid w:val="00A57B12"/>
    <w:rsid w:val="00A60513"/>
    <w:rsid w:val="00A6225C"/>
    <w:rsid w:val="00A64441"/>
    <w:rsid w:val="00A750B7"/>
    <w:rsid w:val="00A77EA0"/>
    <w:rsid w:val="00A8179F"/>
    <w:rsid w:val="00A8497A"/>
    <w:rsid w:val="00A84DD9"/>
    <w:rsid w:val="00A86E01"/>
    <w:rsid w:val="00A91FDA"/>
    <w:rsid w:val="00AA1166"/>
    <w:rsid w:val="00AA2A60"/>
    <w:rsid w:val="00AA3011"/>
    <w:rsid w:val="00AB18B3"/>
    <w:rsid w:val="00AB1A7D"/>
    <w:rsid w:val="00AB2E76"/>
    <w:rsid w:val="00AB4B05"/>
    <w:rsid w:val="00AC0795"/>
    <w:rsid w:val="00AC1759"/>
    <w:rsid w:val="00AC302E"/>
    <w:rsid w:val="00AC42AF"/>
    <w:rsid w:val="00AC4EE2"/>
    <w:rsid w:val="00AC740E"/>
    <w:rsid w:val="00AD14BD"/>
    <w:rsid w:val="00AD19EB"/>
    <w:rsid w:val="00AD7EB7"/>
    <w:rsid w:val="00AE543D"/>
    <w:rsid w:val="00AE7E55"/>
    <w:rsid w:val="00AF1F5C"/>
    <w:rsid w:val="00AF352B"/>
    <w:rsid w:val="00AF45D8"/>
    <w:rsid w:val="00AF7589"/>
    <w:rsid w:val="00B0063E"/>
    <w:rsid w:val="00B0596B"/>
    <w:rsid w:val="00B060F6"/>
    <w:rsid w:val="00B12A30"/>
    <w:rsid w:val="00B15DA1"/>
    <w:rsid w:val="00B160C7"/>
    <w:rsid w:val="00B16FF1"/>
    <w:rsid w:val="00B20513"/>
    <w:rsid w:val="00B228AE"/>
    <w:rsid w:val="00B259D6"/>
    <w:rsid w:val="00B30975"/>
    <w:rsid w:val="00B31656"/>
    <w:rsid w:val="00B40FB8"/>
    <w:rsid w:val="00B420BD"/>
    <w:rsid w:val="00B42103"/>
    <w:rsid w:val="00B45E72"/>
    <w:rsid w:val="00B47208"/>
    <w:rsid w:val="00B500B7"/>
    <w:rsid w:val="00B504D2"/>
    <w:rsid w:val="00B53253"/>
    <w:rsid w:val="00B534BA"/>
    <w:rsid w:val="00B554DA"/>
    <w:rsid w:val="00B64AE4"/>
    <w:rsid w:val="00B64E79"/>
    <w:rsid w:val="00B679D1"/>
    <w:rsid w:val="00B7566C"/>
    <w:rsid w:val="00B7592A"/>
    <w:rsid w:val="00B80086"/>
    <w:rsid w:val="00B8137B"/>
    <w:rsid w:val="00B901AE"/>
    <w:rsid w:val="00B91427"/>
    <w:rsid w:val="00BA4425"/>
    <w:rsid w:val="00BA5F8E"/>
    <w:rsid w:val="00BB1444"/>
    <w:rsid w:val="00BC28F1"/>
    <w:rsid w:val="00BC4C2D"/>
    <w:rsid w:val="00BC4EC5"/>
    <w:rsid w:val="00BC6AFD"/>
    <w:rsid w:val="00BC6C5E"/>
    <w:rsid w:val="00BC7818"/>
    <w:rsid w:val="00BE171C"/>
    <w:rsid w:val="00BE26DB"/>
    <w:rsid w:val="00BE2C08"/>
    <w:rsid w:val="00BE337E"/>
    <w:rsid w:val="00BE7742"/>
    <w:rsid w:val="00BF4BB8"/>
    <w:rsid w:val="00BF5709"/>
    <w:rsid w:val="00BF5B66"/>
    <w:rsid w:val="00BF743F"/>
    <w:rsid w:val="00C01DF2"/>
    <w:rsid w:val="00C0510E"/>
    <w:rsid w:val="00C0667D"/>
    <w:rsid w:val="00C10FB4"/>
    <w:rsid w:val="00C13386"/>
    <w:rsid w:val="00C14522"/>
    <w:rsid w:val="00C14CAF"/>
    <w:rsid w:val="00C212BD"/>
    <w:rsid w:val="00C22CD9"/>
    <w:rsid w:val="00C23621"/>
    <w:rsid w:val="00C25BD0"/>
    <w:rsid w:val="00C2698D"/>
    <w:rsid w:val="00C279F7"/>
    <w:rsid w:val="00C30DCB"/>
    <w:rsid w:val="00C40475"/>
    <w:rsid w:val="00C501E5"/>
    <w:rsid w:val="00C50D87"/>
    <w:rsid w:val="00C526B7"/>
    <w:rsid w:val="00C53926"/>
    <w:rsid w:val="00C543F5"/>
    <w:rsid w:val="00C54F5F"/>
    <w:rsid w:val="00C56D5C"/>
    <w:rsid w:val="00C56E1F"/>
    <w:rsid w:val="00C577AF"/>
    <w:rsid w:val="00C57E9A"/>
    <w:rsid w:val="00C60A01"/>
    <w:rsid w:val="00C64801"/>
    <w:rsid w:val="00C70ED3"/>
    <w:rsid w:val="00C75A8D"/>
    <w:rsid w:val="00C84884"/>
    <w:rsid w:val="00C8798B"/>
    <w:rsid w:val="00C91762"/>
    <w:rsid w:val="00C9221F"/>
    <w:rsid w:val="00C964CA"/>
    <w:rsid w:val="00C96D4D"/>
    <w:rsid w:val="00C97E0F"/>
    <w:rsid w:val="00C97F4D"/>
    <w:rsid w:val="00CA23AE"/>
    <w:rsid w:val="00CA267D"/>
    <w:rsid w:val="00CA5002"/>
    <w:rsid w:val="00CA7E83"/>
    <w:rsid w:val="00CB35CE"/>
    <w:rsid w:val="00CB3638"/>
    <w:rsid w:val="00CB4D66"/>
    <w:rsid w:val="00CC063E"/>
    <w:rsid w:val="00CC3337"/>
    <w:rsid w:val="00CC4489"/>
    <w:rsid w:val="00CC6D07"/>
    <w:rsid w:val="00CC6D34"/>
    <w:rsid w:val="00CC7B37"/>
    <w:rsid w:val="00CD3601"/>
    <w:rsid w:val="00CD4463"/>
    <w:rsid w:val="00CE060D"/>
    <w:rsid w:val="00CE1D30"/>
    <w:rsid w:val="00CE4261"/>
    <w:rsid w:val="00CF1CDB"/>
    <w:rsid w:val="00CF44D4"/>
    <w:rsid w:val="00CF6EC7"/>
    <w:rsid w:val="00CF6FD9"/>
    <w:rsid w:val="00D0131D"/>
    <w:rsid w:val="00D019E3"/>
    <w:rsid w:val="00D04B9C"/>
    <w:rsid w:val="00D118E9"/>
    <w:rsid w:val="00D1485A"/>
    <w:rsid w:val="00D1769B"/>
    <w:rsid w:val="00D20793"/>
    <w:rsid w:val="00D23CC2"/>
    <w:rsid w:val="00D24252"/>
    <w:rsid w:val="00D24BC8"/>
    <w:rsid w:val="00D27573"/>
    <w:rsid w:val="00D305A8"/>
    <w:rsid w:val="00D36807"/>
    <w:rsid w:val="00D37625"/>
    <w:rsid w:val="00D43A91"/>
    <w:rsid w:val="00D5162F"/>
    <w:rsid w:val="00D55101"/>
    <w:rsid w:val="00D55973"/>
    <w:rsid w:val="00D55D1A"/>
    <w:rsid w:val="00D576B1"/>
    <w:rsid w:val="00D605E4"/>
    <w:rsid w:val="00D60B9B"/>
    <w:rsid w:val="00D610C3"/>
    <w:rsid w:val="00D64F72"/>
    <w:rsid w:val="00D72E08"/>
    <w:rsid w:val="00D82CE8"/>
    <w:rsid w:val="00D91DC5"/>
    <w:rsid w:val="00D95BE6"/>
    <w:rsid w:val="00DA44FE"/>
    <w:rsid w:val="00DA4663"/>
    <w:rsid w:val="00DB4E63"/>
    <w:rsid w:val="00DB5B40"/>
    <w:rsid w:val="00DB7386"/>
    <w:rsid w:val="00DC1ACF"/>
    <w:rsid w:val="00DC2A10"/>
    <w:rsid w:val="00DC709E"/>
    <w:rsid w:val="00DD13F8"/>
    <w:rsid w:val="00DD14EE"/>
    <w:rsid w:val="00DD1CE9"/>
    <w:rsid w:val="00DD2567"/>
    <w:rsid w:val="00DD707A"/>
    <w:rsid w:val="00DE01E2"/>
    <w:rsid w:val="00DE2E42"/>
    <w:rsid w:val="00DE774C"/>
    <w:rsid w:val="00DE7DC1"/>
    <w:rsid w:val="00DF0811"/>
    <w:rsid w:val="00DF1461"/>
    <w:rsid w:val="00DF46A1"/>
    <w:rsid w:val="00E00803"/>
    <w:rsid w:val="00E01517"/>
    <w:rsid w:val="00E07856"/>
    <w:rsid w:val="00E131D5"/>
    <w:rsid w:val="00E142DD"/>
    <w:rsid w:val="00E14F26"/>
    <w:rsid w:val="00E155B8"/>
    <w:rsid w:val="00E17127"/>
    <w:rsid w:val="00E17D52"/>
    <w:rsid w:val="00E27854"/>
    <w:rsid w:val="00E30C40"/>
    <w:rsid w:val="00E3423B"/>
    <w:rsid w:val="00E34D0F"/>
    <w:rsid w:val="00E421BD"/>
    <w:rsid w:val="00E44110"/>
    <w:rsid w:val="00E46104"/>
    <w:rsid w:val="00E472C4"/>
    <w:rsid w:val="00E47AF1"/>
    <w:rsid w:val="00E47E9C"/>
    <w:rsid w:val="00E53E75"/>
    <w:rsid w:val="00E600EB"/>
    <w:rsid w:val="00E60585"/>
    <w:rsid w:val="00E6133F"/>
    <w:rsid w:val="00E6427C"/>
    <w:rsid w:val="00E71E38"/>
    <w:rsid w:val="00E7201B"/>
    <w:rsid w:val="00E7209E"/>
    <w:rsid w:val="00E739E7"/>
    <w:rsid w:val="00E74AB8"/>
    <w:rsid w:val="00E77D95"/>
    <w:rsid w:val="00E808BB"/>
    <w:rsid w:val="00E90A09"/>
    <w:rsid w:val="00E950C8"/>
    <w:rsid w:val="00E966EA"/>
    <w:rsid w:val="00E97325"/>
    <w:rsid w:val="00EA10BE"/>
    <w:rsid w:val="00EA313F"/>
    <w:rsid w:val="00EA6318"/>
    <w:rsid w:val="00EA7709"/>
    <w:rsid w:val="00EB0BEF"/>
    <w:rsid w:val="00EB0FE5"/>
    <w:rsid w:val="00EB2F9A"/>
    <w:rsid w:val="00EB65FA"/>
    <w:rsid w:val="00EC373D"/>
    <w:rsid w:val="00EC4035"/>
    <w:rsid w:val="00EC4925"/>
    <w:rsid w:val="00EC5F3E"/>
    <w:rsid w:val="00ED4E40"/>
    <w:rsid w:val="00ED5674"/>
    <w:rsid w:val="00ED592F"/>
    <w:rsid w:val="00EE4AB8"/>
    <w:rsid w:val="00EF15AD"/>
    <w:rsid w:val="00EF1A48"/>
    <w:rsid w:val="00EF1E80"/>
    <w:rsid w:val="00F027F3"/>
    <w:rsid w:val="00F0757F"/>
    <w:rsid w:val="00F15606"/>
    <w:rsid w:val="00F16EA1"/>
    <w:rsid w:val="00F17D6A"/>
    <w:rsid w:val="00F20949"/>
    <w:rsid w:val="00F20AA6"/>
    <w:rsid w:val="00F20CFE"/>
    <w:rsid w:val="00F230DC"/>
    <w:rsid w:val="00F24CDA"/>
    <w:rsid w:val="00F2507D"/>
    <w:rsid w:val="00F2547C"/>
    <w:rsid w:val="00F31ED0"/>
    <w:rsid w:val="00F35A4D"/>
    <w:rsid w:val="00F436F6"/>
    <w:rsid w:val="00F45862"/>
    <w:rsid w:val="00F5430F"/>
    <w:rsid w:val="00F56D9F"/>
    <w:rsid w:val="00F608CD"/>
    <w:rsid w:val="00F622FD"/>
    <w:rsid w:val="00F65A8B"/>
    <w:rsid w:val="00F72C9B"/>
    <w:rsid w:val="00F73A98"/>
    <w:rsid w:val="00F74901"/>
    <w:rsid w:val="00F866CD"/>
    <w:rsid w:val="00F86AE4"/>
    <w:rsid w:val="00F8746D"/>
    <w:rsid w:val="00F931C0"/>
    <w:rsid w:val="00F966EC"/>
    <w:rsid w:val="00FA04C3"/>
    <w:rsid w:val="00FA0987"/>
    <w:rsid w:val="00FA14B5"/>
    <w:rsid w:val="00FA15D2"/>
    <w:rsid w:val="00FC6B3A"/>
    <w:rsid w:val="00FD4F97"/>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710806154">
      <w:bodyDiv w:val="1"/>
      <w:marLeft w:val="0"/>
      <w:marRight w:val="0"/>
      <w:marTop w:val="0"/>
      <w:marBottom w:val="0"/>
      <w:divBdr>
        <w:top w:val="none" w:sz="0" w:space="0" w:color="auto"/>
        <w:left w:val="none" w:sz="0" w:space="0" w:color="auto"/>
        <w:bottom w:val="none" w:sz="0" w:space="0" w:color="auto"/>
        <w:right w:val="none" w:sz="0" w:space="0" w:color="auto"/>
      </w:divBdr>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799107123">
      <w:bodyDiv w:val="1"/>
      <w:marLeft w:val="0"/>
      <w:marRight w:val="0"/>
      <w:marTop w:val="0"/>
      <w:marBottom w:val="0"/>
      <w:divBdr>
        <w:top w:val="none" w:sz="0" w:space="0" w:color="auto"/>
        <w:left w:val="none" w:sz="0" w:space="0" w:color="auto"/>
        <w:bottom w:val="none" w:sz="0" w:space="0" w:color="auto"/>
        <w:right w:val="none" w:sz="0" w:space="0" w:color="auto"/>
      </w:divBdr>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8601</Words>
  <Characters>4904</Characters>
  <Application>Microsoft Office Word</Application>
  <DocSecurity>4</DocSecurity>
  <Lines>40</Lines>
  <Paragraphs>26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13479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2025-08-12T11:40:00Z</dcterms:created>
  <dcterms:modified xsi:type="dcterms:W3CDTF">2025-08-12T11:40:00Z</dcterms:modified>
</cp:coreProperties>
</file>