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BA1C3" w14:textId="4C66B37C" w:rsidR="002C5E47" w:rsidRPr="00595EBD" w:rsidRDefault="002327D5" w:rsidP="002C5E47">
      <w:pPr>
        <w:tabs>
          <w:tab w:val="left" w:pos="0"/>
        </w:tabs>
        <w:spacing w:after="0" w:line="240" w:lineRule="auto"/>
        <w:jc w:val="center"/>
        <w:rPr>
          <w:rFonts w:ascii="Times New Roman" w:eastAsia="Times New Roman" w:hAnsi="Times New Roman" w:cs="Times New Roman"/>
          <w:b/>
          <w:sz w:val="24"/>
          <w:szCs w:val="24"/>
        </w:rPr>
      </w:pPr>
      <w:r w:rsidRPr="00595EBD">
        <w:rPr>
          <w:rFonts w:ascii="Times New Roman" w:eastAsia="Times New Roman" w:hAnsi="Times New Roman" w:cs="Times New Roman"/>
          <w:b/>
          <w:sz w:val="24"/>
          <w:szCs w:val="24"/>
        </w:rPr>
        <w:t xml:space="preserve"> AIŠKINAMASIS RAŠTAS</w:t>
      </w:r>
    </w:p>
    <w:p w14:paraId="70122836" w14:textId="77777777" w:rsidR="00532B44" w:rsidRPr="00E87ACC" w:rsidRDefault="00532B44" w:rsidP="00595EBD">
      <w:pPr>
        <w:tabs>
          <w:tab w:val="left" w:pos="0"/>
        </w:tabs>
        <w:spacing w:after="0" w:line="240" w:lineRule="auto"/>
        <w:jc w:val="both"/>
        <w:rPr>
          <w:rFonts w:ascii="Times New Roman" w:eastAsia="Times New Roman" w:hAnsi="Times New Roman" w:cs="Times New Roman"/>
          <w:b/>
          <w:color w:val="0070C0"/>
          <w:sz w:val="24"/>
          <w:szCs w:val="24"/>
        </w:rPr>
      </w:pPr>
    </w:p>
    <w:p w14:paraId="24A4D70B" w14:textId="3E778425" w:rsidR="00472A62" w:rsidRPr="00E87ACC" w:rsidRDefault="00595EBD" w:rsidP="00595EBD">
      <w:pPr>
        <w:pStyle w:val="Sraopastraipa"/>
        <w:spacing w:line="256" w:lineRule="auto"/>
        <w:ind w:left="284"/>
        <w:jc w:val="center"/>
        <w:rPr>
          <w:rFonts w:ascii="Times New Roman" w:hAnsi="Times New Roman" w:cs="Times New Roman"/>
          <w:b/>
          <w:color w:val="0070C0"/>
          <w:sz w:val="24"/>
          <w:szCs w:val="24"/>
        </w:rPr>
      </w:pPr>
      <w:r w:rsidRPr="00530D30">
        <w:rPr>
          <w:rFonts w:ascii="Times New Roman" w:hAnsi="Times New Roman" w:cs="Times New Roman"/>
          <w:b/>
          <w:sz w:val="24"/>
          <w:szCs w:val="24"/>
        </w:rPr>
        <w:t xml:space="preserve">DĖL PRITARIMO PROJEKTO </w:t>
      </w:r>
      <w:r w:rsidR="00551103" w:rsidRPr="00530D30">
        <w:rPr>
          <w:rFonts w:ascii="Times New Roman" w:hAnsi="Times New Roman" w:cs="Times New Roman"/>
          <w:b/>
          <w:sz w:val="24"/>
          <w:szCs w:val="24"/>
        </w:rPr>
        <w:t>„</w:t>
      </w:r>
      <w:bookmarkStart w:id="0" w:name="_Hlk199325163"/>
      <w:r w:rsidR="00551103" w:rsidRPr="00530D30">
        <w:rPr>
          <w:rFonts w:ascii="Times New Roman" w:hAnsi="Times New Roman" w:cs="Times New Roman"/>
          <w:b/>
          <w:sz w:val="24"/>
          <w:szCs w:val="24"/>
        </w:rPr>
        <w:t>STASIO EIDRIGEVIČIAUS MENŲ CENTRO REKONSTRUKCIJA PRITAIKANT TEIKTI NAUJAS KULTŪROS PASLAUGAS</w:t>
      </w:r>
      <w:bookmarkEnd w:id="0"/>
      <w:r w:rsidR="00551103" w:rsidRPr="00530D30">
        <w:rPr>
          <w:rFonts w:ascii="Times New Roman" w:hAnsi="Times New Roman" w:cs="Times New Roman"/>
          <w:b/>
          <w:kern w:val="28"/>
          <w:sz w:val="24"/>
          <w:szCs w:val="24"/>
        </w:rPr>
        <w:t xml:space="preserve">“ </w:t>
      </w:r>
      <w:r w:rsidRPr="00530D30">
        <w:rPr>
          <w:rFonts w:ascii="Times New Roman" w:hAnsi="Times New Roman" w:cs="Times New Roman"/>
          <w:b/>
          <w:sz w:val="24"/>
          <w:szCs w:val="24"/>
        </w:rPr>
        <w:t>ĮGYVENDINIMO PLANO TEIKIMUI EUROPOS SĄJUNGOS FONDŲ INVESTICIJOMS GAUTI, PROJEKTO DALINIO FINANSAVIMO IR ĮGYVENDINIMO</w:t>
      </w:r>
    </w:p>
    <w:p w14:paraId="23F5A890" w14:textId="77777777" w:rsidR="002327D5" w:rsidRPr="00595EBD" w:rsidRDefault="002327D5" w:rsidP="002C5E47">
      <w:pPr>
        <w:tabs>
          <w:tab w:val="left" w:pos="0"/>
        </w:tabs>
        <w:spacing w:after="0" w:line="240" w:lineRule="auto"/>
        <w:ind w:left="360"/>
        <w:jc w:val="center"/>
        <w:rPr>
          <w:rFonts w:ascii="Times New Roman" w:eastAsiaTheme="minorHAnsi" w:hAnsi="Times New Roman" w:cs="Times New Roman"/>
          <w:b/>
          <w:bCs/>
          <w:sz w:val="24"/>
          <w:szCs w:val="24"/>
          <w:lang w:eastAsia="en-US"/>
          <w14:ligatures w14:val="standardContextual"/>
        </w:rPr>
      </w:pPr>
    </w:p>
    <w:p w14:paraId="1698A6A1" w14:textId="40B6B039" w:rsidR="002C5E47" w:rsidRPr="00F204CF" w:rsidRDefault="009318BE" w:rsidP="002C5E47">
      <w:pPr>
        <w:tabs>
          <w:tab w:val="left" w:pos="0"/>
        </w:tabs>
        <w:spacing w:after="0" w:line="240" w:lineRule="auto"/>
        <w:ind w:left="360"/>
        <w:jc w:val="center"/>
        <w:rPr>
          <w:rFonts w:ascii="Times New Roman" w:eastAsia="Times New Roman" w:hAnsi="Times New Roman" w:cs="Times New Roman"/>
          <w:sz w:val="24"/>
          <w:szCs w:val="24"/>
        </w:rPr>
      </w:pPr>
      <w:r w:rsidRPr="00F204CF">
        <w:rPr>
          <w:rFonts w:ascii="Times New Roman" w:eastAsia="Times New Roman" w:hAnsi="Times New Roman" w:cs="Times New Roman"/>
          <w:sz w:val="24"/>
          <w:szCs w:val="24"/>
        </w:rPr>
        <w:t>202</w:t>
      </w:r>
      <w:r w:rsidR="00C20732" w:rsidRPr="00F204CF">
        <w:rPr>
          <w:rFonts w:ascii="Times New Roman" w:eastAsia="Times New Roman" w:hAnsi="Times New Roman" w:cs="Times New Roman"/>
          <w:sz w:val="24"/>
          <w:szCs w:val="24"/>
        </w:rPr>
        <w:t>5</w:t>
      </w:r>
      <w:r w:rsidR="002C5E47" w:rsidRPr="00F204CF">
        <w:rPr>
          <w:rFonts w:ascii="Times New Roman" w:eastAsia="Times New Roman" w:hAnsi="Times New Roman" w:cs="Times New Roman"/>
          <w:sz w:val="24"/>
          <w:szCs w:val="24"/>
        </w:rPr>
        <w:t xml:space="preserve"> m.</w:t>
      </w:r>
      <w:r w:rsidR="000C49FF" w:rsidRPr="00F204CF">
        <w:rPr>
          <w:rFonts w:ascii="Times New Roman" w:eastAsia="Times New Roman" w:hAnsi="Times New Roman" w:cs="Times New Roman"/>
          <w:sz w:val="24"/>
          <w:szCs w:val="24"/>
        </w:rPr>
        <w:t xml:space="preserve"> </w:t>
      </w:r>
      <w:r w:rsidR="00F204CF" w:rsidRPr="00F204CF">
        <w:rPr>
          <w:rFonts w:ascii="Times New Roman" w:eastAsia="Times New Roman" w:hAnsi="Times New Roman" w:cs="Times New Roman"/>
          <w:sz w:val="24"/>
          <w:szCs w:val="24"/>
        </w:rPr>
        <w:t>birželio 5</w:t>
      </w:r>
      <w:r w:rsidR="000C49FF" w:rsidRPr="00F204CF">
        <w:rPr>
          <w:rFonts w:ascii="Times New Roman" w:eastAsia="Times New Roman" w:hAnsi="Times New Roman" w:cs="Times New Roman"/>
          <w:sz w:val="24"/>
          <w:szCs w:val="24"/>
        </w:rPr>
        <w:t xml:space="preserve"> </w:t>
      </w:r>
      <w:r w:rsidR="002C5E47" w:rsidRPr="00F204CF">
        <w:rPr>
          <w:rFonts w:ascii="Times New Roman" w:eastAsia="Times New Roman" w:hAnsi="Times New Roman" w:cs="Times New Roman"/>
          <w:sz w:val="24"/>
          <w:szCs w:val="24"/>
        </w:rPr>
        <w:t>d.</w:t>
      </w:r>
    </w:p>
    <w:p w14:paraId="125B4775" w14:textId="77777777" w:rsidR="009745E1" w:rsidRPr="00551103" w:rsidRDefault="009745E1" w:rsidP="00956329">
      <w:pPr>
        <w:tabs>
          <w:tab w:val="left" w:pos="0"/>
        </w:tabs>
        <w:spacing w:after="0" w:line="240" w:lineRule="auto"/>
        <w:ind w:left="360"/>
        <w:jc w:val="center"/>
        <w:rPr>
          <w:rFonts w:ascii="Times New Roman" w:eastAsia="Times New Roman" w:hAnsi="Times New Roman" w:cs="Times New Roman"/>
          <w:b/>
          <w:sz w:val="24"/>
          <w:szCs w:val="24"/>
        </w:rPr>
      </w:pPr>
    </w:p>
    <w:p w14:paraId="3F51DE7F" w14:textId="77777777" w:rsidR="002C5E47" w:rsidRPr="00530D30" w:rsidRDefault="00712223" w:rsidP="00A81FF8">
      <w:pPr>
        <w:pStyle w:val="Sraopastraipa"/>
        <w:numPr>
          <w:ilvl w:val="0"/>
          <w:numId w:val="1"/>
        </w:numPr>
        <w:tabs>
          <w:tab w:val="left" w:pos="0"/>
        </w:tabs>
        <w:spacing w:after="0" w:line="276" w:lineRule="auto"/>
        <w:jc w:val="both"/>
        <w:rPr>
          <w:rFonts w:ascii="Times New Roman" w:eastAsia="Times New Roman" w:hAnsi="Times New Roman" w:cs="Times New Roman"/>
          <w:b/>
          <w:strike/>
          <w:sz w:val="24"/>
          <w:szCs w:val="24"/>
        </w:rPr>
      </w:pPr>
      <w:r w:rsidRPr="00530D30">
        <w:rPr>
          <w:rFonts w:ascii="Times New Roman" w:eastAsia="Times New Roman" w:hAnsi="Times New Roman" w:cs="Times New Roman"/>
          <w:b/>
          <w:sz w:val="24"/>
          <w:szCs w:val="24"/>
        </w:rPr>
        <w:t>Sprendimo projekto tikslai ir uždaviniai</w:t>
      </w:r>
      <w:r w:rsidR="002C5E47" w:rsidRPr="00530D30">
        <w:rPr>
          <w:rFonts w:ascii="Times New Roman" w:eastAsia="Times New Roman" w:hAnsi="Times New Roman" w:cs="Times New Roman"/>
          <w:b/>
          <w:sz w:val="24"/>
          <w:szCs w:val="24"/>
        </w:rPr>
        <w:t xml:space="preserve">: </w:t>
      </w:r>
    </w:p>
    <w:p w14:paraId="487CD9A0" w14:textId="1B93C3EF" w:rsidR="00532B44" w:rsidRPr="00530D30" w:rsidRDefault="00532B44" w:rsidP="00A81FF8">
      <w:pPr>
        <w:pStyle w:val="Antrat1"/>
        <w:jc w:val="both"/>
        <w:rPr>
          <w:b w:val="0"/>
          <w:bCs/>
          <w:color w:val="auto"/>
          <w:kern w:val="36"/>
          <w:lang w:eastAsia="lt-LT"/>
        </w:rPr>
      </w:pPr>
      <w:r w:rsidRPr="00530D30">
        <w:rPr>
          <w:b w:val="0"/>
          <w:bCs/>
          <w:color w:val="auto"/>
        </w:rPr>
        <w:t xml:space="preserve">              </w:t>
      </w:r>
      <w:r w:rsidR="00782D09" w:rsidRPr="00530D30">
        <w:rPr>
          <w:b w:val="0"/>
          <w:bCs/>
          <w:color w:val="auto"/>
        </w:rPr>
        <w:t>Lietuvos Respublikos vidaus reikalų ministro 2023 m. ba</w:t>
      </w:r>
      <w:r w:rsidR="00703FC9" w:rsidRPr="00530D30">
        <w:rPr>
          <w:b w:val="0"/>
          <w:bCs/>
          <w:color w:val="auto"/>
        </w:rPr>
        <w:t>landžio 7 d. įsakymu Nr. 1V-199</w:t>
      </w:r>
      <w:r w:rsidR="00782D09" w:rsidRPr="00530D30">
        <w:rPr>
          <w:b w:val="0"/>
          <w:bCs/>
          <w:color w:val="auto"/>
        </w:rPr>
        <w:t xml:space="preserve"> </w:t>
      </w:r>
      <w:r w:rsidR="008D3DC4" w:rsidRPr="00530D30">
        <w:rPr>
          <w:b w:val="0"/>
          <w:bCs/>
          <w:color w:val="auto"/>
          <w:kern w:val="28"/>
        </w:rPr>
        <w:t>patvirtintos</w:t>
      </w:r>
      <w:r w:rsidR="00782D09" w:rsidRPr="00530D30">
        <w:rPr>
          <w:b w:val="0"/>
          <w:bCs/>
          <w:color w:val="auto"/>
          <w:kern w:val="28"/>
        </w:rPr>
        <w:t xml:space="preserve"> </w:t>
      </w:r>
      <w:r w:rsidR="00782D09" w:rsidRPr="00530D30">
        <w:rPr>
          <w:b w:val="0"/>
          <w:bCs/>
          <w:color w:val="auto"/>
        </w:rPr>
        <w:t>regioninės pažangos priemonės Nr.</w:t>
      </w:r>
      <w:r w:rsidR="00782D09" w:rsidRPr="00530D30">
        <w:rPr>
          <w:b w:val="0"/>
          <w:bCs/>
          <w:color w:val="auto"/>
          <w:kern w:val="28"/>
        </w:rPr>
        <w:t xml:space="preserve"> 01-004-07-02-01 (RE) „Pagerinti viešųjų paslaugų prieinamumą, darbo vietų pasiekiamumą ir tam reikalingų išteklių naudojimo efektyvumą“</w:t>
      </w:r>
      <w:r w:rsidR="003A37AF" w:rsidRPr="00530D30">
        <w:rPr>
          <w:b w:val="0"/>
          <w:bCs/>
          <w:color w:val="auto"/>
          <w:kern w:val="28"/>
        </w:rPr>
        <w:t xml:space="preserve"> (toliau –Priemonė)</w:t>
      </w:r>
      <w:r w:rsidR="00782D09" w:rsidRPr="00530D30">
        <w:rPr>
          <w:b w:val="0"/>
          <w:bCs/>
          <w:color w:val="auto"/>
          <w:kern w:val="28"/>
        </w:rPr>
        <w:t xml:space="preserve">, </w:t>
      </w:r>
      <w:r w:rsidR="00782D09" w:rsidRPr="00530D30">
        <w:rPr>
          <w:b w:val="0"/>
          <w:bCs/>
          <w:color w:val="auto"/>
        </w:rPr>
        <w:t xml:space="preserve">finansavimo </w:t>
      </w:r>
      <w:r w:rsidR="008D3DC4" w:rsidRPr="00530D30">
        <w:rPr>
          <w:b w:val="0"/>
          <w:bCs/>
          <w:color w:val="auto"/>
        </w:rPr>
        <w:t>gairė</w:t>
      </w:r>
      <w:r w:rsidR="00782D09" w:rsidRPr="00530D30">
        <w:rPr>
          <w:b w:val="0"/>
          <w:bCs/>
          <w:color w:val="auto"/>
        </w:rPr>
        <w:t>s (toliau –</w:t>
      </w:r>
      <w:r w:rsidRPr="00530D30">
        <w:rPr>
          <w:b w:val="0"/>
          <w:bCs/>
          <w:color w:val="auto"/>
        </w:rPr>
        <w:t xml:space="preserve"> </w:t>
      </w:r>
      <w:r w:rsidR="00782D09" w:rsidRPr="00530D30">
        <w:rPr>
          <w:b w:val="0"/>
          <w:bCs/>
          <w:color w:val="auto"/>
        </w:rPr>
        <w:t>Gairės)</w:t>
      </w:r>
      <w:r w:rsidR="00703FC9" w:rsidRPr="00530D30">
        <w:rPr>
          <w:b w:val="0"/>
          <w:bCs/>
          <w:color w:val="auto"/>
        </w:rPr>
        <w:t>,</w:t>
      </w:r>
      <w:r w:rsidR="00782D09" w:rsidRPr="00530D30">
        <w:rPr>
          <w:b w:val="0"/>
          <w:bCs/>
          <w:color w:val="auto"/>
        </w:rPr>
        <w:t xml:space="preserve"> pagal kurias parengtas </w:t>
      </w:r>
      <w:r w:rsidR="00BC4C37" w:rsidRPr="00530D30">
        <w:rPr>
          <w:b w:val="0"/>
          <w:bCs/>
          <w:color w:val="auto"/>
        </w:rPr>
        <w:t xml:space="preserve">( ir kurį planuojama paskelbti iki </w:t>
      </w:r>
      <w:r w:rsidR="00CB5F01" w:rsidRPr="00530D30">
        <w:rPr>
          <w:b w:val="0"/>
          <w:bCs/>
          <w:color w:val="auto"/>
        </w:rPr>
        <w:t>2025-06-02</w:t>
      </w:r>
      <w:r w:rsidR="00BC4C37" w:rsidRPr="00530D30">
        <w:rPr>
          <w:b w:val="0"/>
          <w:bCs/>
          <w:color w:val="auto"/>
        </w:rPr>
        <w:t xml:space="preserve">) </w:t>
      </w:r>
      <w:r w:rsidR="00782D09" w:rsidRPr="00530D30">
        <w:rPr>
          <w:b w:val="0"/>
          <w:bCs/>
          <w:color w:val="auto"/>
        </w:rPr>
        <w:t>Kvietimas teikti projektų įgyvendinimo planus</w:t>
      </w:r>
      <w:r w:rsidR="00027B66" w:rsidRPr="00530D30">
        <w:rPr>
          <w:b w:val="0"/>
          <w:bCs/>
          <w:color w:val="auto"/>
        </w:rPr>
        <w:t xml:space="preserve"> Nr. 25-30</w:t>
      </w:r>
      <w:r w:rsidR="00595152" w:rsidRPr="00530D30">
        <w:rPr>
          <w:b w:val="0"/>
          <w:bCs/>
          <w:color w:val="auto"/>
        </w:rPr>
        <w:t>4</w:t>
      </w:r>
      <w:r w:rsidR="00027B66" w:rsidRPr="00530D30">
        <w:rPr>
          <w:b w:val="0"/>
          <w:bCs/>
          <w:color w:val="auto"/>
        </w:rPr>
        <w:t>-P</w:t>
      </w:r>
      <w:r w:rsidR="00782D09" w:rsidRPr="00530D30">
        <w:rPr>
          <w:b w:val="0"/>
          <w:bCs/>
          <w:color w:val="auto"/>
        </w:rPr>
        <w:t xml:space="preserve"> „</w:t>
      </w:r>
      <w:r w:rsidR="00595152" w:rsidRPr="00530D30">
        <w:rPr>
          <w:b w:val="0"/>
          <w:bCs/>
          <w:color w:val="auto"/>
          <w:kern w:val="36"/>
          <w:lang w:eastAsia="lt-LT"/>
        </w:rPr>
        <w:t xml:space="preserve">Viešųjų erdvių pritaikymas socialinėms veikloms, kultūrinių paslaugų įvairovės, miesto reprezentacinių zonų patrauklumo didinimas (III etapas) </w:t>
      </w:r>
      <w:r w:rsidR="003A37AF" w:rsidRPr="00530D30">
        <w:rPr>
          <w:b w:val="0"/>
          <w:bCs/>
          <w:color w:val="auto"/>
        </w:rPr>
        <w:t xml:space="preserve">pagal </w:t>
      </w:r>
      <w:r w:rsidR="003A37AF" w:rsidRPr="00530D30">
        <w:rPr>
          <w:b w:val="0"/>
          <w:bCs/>
          <w:color w:val="auto"/>
          <w:kern w:val="28"/>
        </w:rPr>
        <w:t xml:space="preserve">finansuojamą veiklą </w:t>
      </w:r>
      <w:r w:rsidR="00C26A1B" w:rsidRPr="00530D30">
        <w:rPr>
          <w:b w:val="0"/>
          <w:bCs/>
          <w:color w:val="auto"/>
        </w:rPr>
        <w:t>1.2. Viešųjų paslaugų infrastruktūros racionalus panaudojimas, t. y. esamos viešosios infrastruktūros, reikalingos viešosioms paslaugoms teikti, modernizavimas, pritaikant ją efektyvesniam naudojimui (išskyrus naujų pastatų statybą)“.</w:t>
      </w:r>
      <w:r w:rsidR="00C26A1B" w:rsidRPr="00530D30">
        <w:rPr>
          <w:color w:val="auto"/>
        </w:rPr>
        <w:t xml:space="preserve">  </w:t>
      </w:r>
    </w:p>
    <w:p w14:paraId="3AE3D546" w14:textId="77777777" w:rsidR="00E52CAD" w:rsidRPr="00530D30" w:rsidRDefault="00C96748" w:rsidP="00595EBD">
      <w:pPr>
        <w:tabs>
          <w:tab w:val="left" w:pos="321"/>
          <w:tab w:val="left" w:pos="851"/>
        </w:tabs>
        <w:spacing w:after="0" w:line="240" w:lineRule="auto"/>
        <w:ind w:left="37" w:right="28" w:firstLine="814"/>
        <w:jc w:val="both"/>
        <w:rPr>
          <w:rFonts w:ascii="Times New Roman" w:hAnsi="Times New Roman" w:cs="Times New Roman"/>
          <w:sz w:val="24"/>
          <w:szCs w:val="24"/>
        </w:rPr>
      </w:pPr>
      <w:r w:rsidRPr="00530D30">
        <w:rPr>
          <w:rFonts w:ascii="Times New Roman" w:eastAsia="Calibri" w:hAnsi="Times New Roman" w:cs="Times New Roman"/>
          <w:sz w:val="24"/>
          <w:szCs w:val="24"/>
        </w:rPr>
        <w:t>Pagal Kvietimą pareiškėja – Panevėžio miesto savivaldybės administracija.</w:t>
      </w:r>
      <w:r w:rsidR="008C7053" w:rsidRPr="00530D30">
        <w:rPr>
          <w:rFonts w:ascii="Times New Roman" w:hAnsi="Times New Roman" w:cs="Times New Roman"/>
          <w:sz w:val="24"/>
          <w:szCs w:val="24"/>
        </w:rPr>
        <w:t xml:space="preserve"> </w:t>
      </w:r>
    </w:p>
    <w:p w14:paraId="3CB8D1D7" w14:textId="67188B4A" w:rsidR="00C96748" w:rsidRPr="00530D30" w:rsidRDefault="008C7053" w:rsidP="00595EBD">
      <w:pPr>
        <w:tabs>
          <w:tab w:val="left" w:pos="321"/>
          <w:tab w:val="left" w:pos="851"/>
        </w:tabs>
        <w:spacing w:after="0" w:line="240" w:lineRule="auto"/>
        <w:ind w:left="37" w:right="28" w:firstLine="814"/>
        <w:jc w:val="both"/>
        <w:rPr>
          <w:rFonts w:ascii="Times New Roman" w:hAnsi="Times New Roman" w:cs="Times New Roman"/>
          <w:sz w:val="24"/>
          <w:szCs w:val="24"/>
          <w:shd w:val="clear" w:color="auto" w:fill="FFFFFF"/>
        </w:rPr>
      </w:pPr>
      <w:r w:rsidRPr="00530D30">
        <w:rPr>
          <w:rFonts w:ascii="Times New Roman" w:hAnsi="Times New Roman" w:cs="Times New Roman"/>
          <w:sz w:val="24"/>
          <w:szCs w:val="24"/>
          <w:shd w:val="clear" w:color="auto" w:fill="FFFFFF"/>
        </w:rPr>
        <w:t>Tikslinė grupė</w:t>
      </w:r>
      <w:r w:rsidR="00C26A1B" w:rsidRPr="00530D30">
        <w:rPr>
          <w:rFonts w:ascii="Times New Roman" w:hAnsi="Times New Roman" w:cs="Times New Roman"/>
          <w:sz w:val="24"/>
          <w:szCs w:val="24"/>
          <w:shd w:val="clear" w:color="auto" w:fill="FFFFFF"/>
        </w:rPr>
        <w:t>:</w:t>
      </w:r>
      <w:r w:rsidRPr="00530D30">
        <w:rPr>
          <w:rFonts w:ascii="Times New Roman" w:hAnsi="Times New Roman" w:cs="Times New Roman"/>
          <w:sz w:val="24"/>
          <w:szCs w:val="24"/>
          <w:shd w:val="clear" w:color="auto" w:fill="FFFFFF"/>
        </w:rPr>
        <w:t xml:space="preserve"> Panevėžio miesto gyventojai, savivaldybės ir kitos viešojo sektoriaus institucijos ir įstaigos, viešąsias paslaugas teikiančios nevyriausybinės organizacijos.</w:t>
      </w:r>
    </w:p>
    <w:p w14:paraId="256281CD" w14:textId="03E37910" w:rsidR="00823E44" w:rsidRPr="00530D30" w:rsidRDefault="00027B66" w:rsidP="00BE50F2">
      <w:pPr>
        <w:spacing w:after="0" w:line="240" w:lineRule="auto"/>
        <w:jc w:val="both"/>
        <w:rPr>
          <w:rFonts w:ascii="Times New Roman" w:hAnsi="Times New Roman" w:cs="Times New Roman"/>
          <w:bCs/>
          <w:sz w:val="24"/>
          <w:szCs w:val="24"/>
        </w:rPr>
      </w:pPr>
      <w:r w:rsidRPr="00530D30">
        <w:rPr>
          <w:rFonts w:ascii="Times New Roman" w:hAnsi="Times New Roman" w:cs="Times New Roman"/>
          <w:bCs/>
          <w:sz w:val="24"/>
          <w:szCs w:val="24"/>
        </w:rPr>
        <w:t xml:space="preserve">              </w:t>
      </w:r>
      <w:r w:rsidR="00823E44" w:rsidRPr="00530D30">
        <w:rPr>
          <w:rFonts w:ascii="Times New Roman" w:hAnsi="Times New Roman" w:cs="Times New Roman"/>
          <w:bCs/>
          <w:sz w:val="24"/>
          <w:szCs w:val="24"/>
        </w:rPr>
        <w:t>Reikalavimai projektui:</w:t>
      </w:r>
      <w:r w:rsidRPr="00530D30">
        <w:rPr>
          <w:rFonts w:ascii="Times New Roman" w:hAnsi="Times New Roman" w:cs="Times New Roman"/>
          <w:bCs/>
          <w:sz w:val="24"/>
          <w:szCs w:val="24"/>
        </w:rPr>
        <w:t xml:space="preserve"> </w:t>
      </w:r>
      <w:r w:rsidR="00B1738A" w:rsidRPr="00530D30">
        <w:rPr>
          <w:rFonts w:ascii="Times New Roman" w:hAnsi="Times New Roman" w:cs="Times New Roman"/>
          <w:iCs/>
          <w:sz w:val="24"/>
          <w:szCs w:val="24"/>
        </w:rPr>
        <w:t>Projektas gali būti finansuojamas, jeigu yra įvykdyta Gairių I skyriaus lentelės skiltyje „Išankstinės sąlygos“ nurodyta išankstinė sąlyga. Išankstinė sąlyga laikoma įvykdyta, kai yra išpildyti visi šie reikalavimai: 2.1.1. patvirtinta miesto tvarios plėtros strategija (taikoma, kai projektas finansuojamas pagal Investicijų programos 5.1 uždavinio veiklas).</w:t>
      </w:r>
      <w:r w:rsidR="00B1738A" w:rsidRPr="00530D30">
        <w:rPr>
          <w:rFonts w:ascii="Times New Roman" w:hAnsi="Times New Roman" w:cs="Times New Roman"/>
          <w:i/>
          <w:iCs/>
          <w:sz w:val="24"/>
          <w:szCs w:val="24"/>
        </w:rPr>
        <w:t xml:space="preserve"> </w:t>
      </w:r>
      <w:r w:rsidR="00823E44" w:rsidRPr="00530D30">
        <w:rPr>
          <w:rFonts w:ascii="Times New Roman" w:hAnsi="Times New Roman" w:cs="Times New Roman"/>
          <w:bCs/>
          <w:sz w:val="24"/>
          <w:szCs w:val="24"/>
        </w:rPr>
        <w:t>I</w:t>
      </w:r>
      <w:r w:rsidR="00823E44" w:rsidRPr="00530D30">
        <w:rPr>
          <w:rFonts w:ascii="Times New Roman" w:hAnsi="Times New Roman" w:cs="Times New Roman"/>
          <w:bCs/>
          <w:i/>
          <w:sz w:val="24"/>
          <w:szCs w:val="24"/>
        </w:rPr>
        <w:t xml:space="preserve">šankstinė sąlyga išpildyta – parengta </w:t>
      </w:r>
      <w:r w:rsidR="00823E44" w:rsidRPr="00530D30">
        <w:rPr>
          <w:rFonts w:ascii="Times New Roman" w:hAnsi="Times New Roman" w:cs="Times New Roman"/>
          <w:i/>
          <w:sz w:val="24"/>
          <w:szCs w:val="24"/>
        </w:rPr>
        <w:t xml:space="preserve">2023–2029 m. Panevėžio miesto tvarios plėtros strategija ir </w:t>
      </w:r>
      <w:r w:rsidR="00823E44" w:rsidRPr="00530D30">
        <w:rPr>
          <w:rFonts w:ascii="Times New Roman" w:hAnsi="Times New Roman" w:cs="Times New Roman"/>
          <w:bCs/>
          <w:i/>
          <w:sz w:val="24"/>
          <w:szCs w:val="24"/>
        </w:rPr>
        <w:t>patvirtinta Panevėžio miesto savivaldybės tarybos 2023 m. lapkričio 30 d. sprendimu Nr. 1-340</w:t>
      </w:r>
      <w:r w:rsidRPr="00530D30">
        <w:rPr>
          <w:rFonts w:ascii="Times New Roman" w:hAnsi="Times New Roman" w:cs="Times New Roman"/>
          <w:bCs/>
          <w:sz w:val="24"/>
          <w:szCs w:val="24"/>
        </w:rPr>
        <w:t>.);</w:t>
      </w:r>
    </w:p>
    <w:p w14:paraId="068D80F0" w14:textId="1342AB33" w:rsidR="00B1738A" w:rsidRPr="00530D30" w:rsidRDefault="00027B66" w:rsidP="00BE50F2">
      <w:pPr>
        <w:spacing w:after="0" w:line="240" w:lineRule="auto"/>
        <w:jc w:val="both"/>
        <w:rPr>
          <w:rFonts w:ascii="Times New Roman" w:hAnsi="Times New Roman" w:cs="Times New Roman"/>
          <w:bCs/>
          <w:sz w:val="24"/>
          <w:szCs w:val="24"/>
        </w:rPr>
      </w:pPr>
      <w:r w:rsidRPr="00530D30">
        <w:rPr>
          <w:rFonts w:ascii="Times New Roman" w:hAnsi="Times New Roman" w:cs="Times New Roman"/>
          <w:iCs/>
          <w:sz w:val="24"/>
          <w:szCs w:val="24"/>
        </w:rPr>
        <w:t xml:space="preserve">              </w:t>
      </w:r>
      <w:r w:rsidR="00B1738A" w:rsidRPr="00530D30">
        <w:rPr>
          <w:rFonts w:ascii="Times New Roman" w:hAnsi="Times New Roman" w:cs="Times New Roman"/>
          <w:iCs/>
          <w:sz w:val="24"/>
          <w:szCs w:val="24"/>
        </w:rPr>
        <w:t>2.3. Projektas turi atitikti bendruosius projektų atrankos kriterijus, nustatytus PAFT 2 priede;</w:t>
      </w:r>
    </w:p>
    <w:p w14:paraId="4D777452" w14:textId="06995AD0" w:rsidR="002F3035" w:rsidRPr="00530D30" w:rsidRDefault="00027B66" w:rsidP="00BE50F2">
      <w:pPr>
        <w:spacing w:after="0" w:line="240" w:lineRule="auto"/>
        <w:jc w:val="both"/>
        <w:rPr>
          <w:rFonts w:ascii="Times New Roman" w:hAnsi="Times New Roman" w:cs="Times New Roman"/>
          <w:i/>
          <w:iCs/>
          <w:sz w:val="24"/>
          <w:szCs w:val="24"/>
        </w:rPr>
      </w:pPr>
      <w:r w:rsidRPr="00530D30">
        <w:rPr>
          <w:rFonts w:ascii="Times New Roman" w:hAnsi="Times New Roman" w:cs="Times New Roman"/>
          <w:iCs/>
          <w:sz w:val="24"/>
          <w:szCs w:val="24"/>
        </w:rPr>
        <w:t xml:space="preserve">              </w:t>
      </w:r>
      <w:r w:rsidR="00B1738A" w:rsidRPr="00530D30">
        <w:rPr>
          <w:rFonts w:ascii="Times New Roman" w:hAnsi="Times New Roman" w:cs="Times New Roman"/>
          <w:iCs/>
          <w:sz w:val="24"/>
          <w:szCs w:val="24"/>
        </w:rPr>
        <w:t>2.4. Projektu turi būti prisidedama prie rezultato</w:t>
      </w:r>
      <w:r w:rsidR="00DF1510" w:rsidRPr="00530D30">
        <w:rPr>
          <w:rFonts w:ascii="Times New Roman" w:hAnsi="Times New Roman" w:cs="Times New Roman"/>
          <w:iCs/>
          <w:sz w:val="24"/>
          <w:szCs w:val="24"/>
        </w:rPr>
        <w:t xml:space="preserve"> ir produkto</w:t>
      </w:r>
      <w:r w:rsidR="00B1738A" w:rsidRPr="00530D30">
        <w:rPr>
          <w:rFonts w:ascii="Times New Roman" w:hAnsi="Times New Roman" w:cs="Times New Roman"/>
          <w:iCs/>
          <w:sz w:val="24"/>
          <w:szCs w:val="24"/>
        </w:rPr>
        <w:t xml:space="preserve"> rodiklių pagal šio Gairių skyriaus 3 punkto 2 lentelėje nustatytus reikalavimus </w:t>
      </w:r>
      <w:r w:rsidR="002F3035" w:rsidRPr="00530D30">
        <w:rPr>
          <w:rFonts w:ascii="Times New Roman" w:hAnsi="Times New Roman" w:cs="Times New Roman"/>
          <w:sz w:val="24"/>
          <w:szCs w:val="24"/>
          <w:shd w:val="clear" w:color="auto" w:fill="FFFFFF"/>
        </w:rPr>
        <w:t>(</w:t>
      </w:r>
      <w:r w:rsidR="002F3035" w:rsidRPr="00530D30">
        <w:rPr>
          <w:rFonts w:ascii="Times New Roman" w:hAnsi="Times New Roman" w:cs="Times New Roman"/>
          <w:i/>
          <w:iCs/>
          <w:sz w:val="24"/>
          <w:szCs w:val="24"/>
        </w:rPr>
        <w:t>P - Integruoti teritorinio vystymo projektai (P.B.2.0076; projektai</w:t>
      </w:r>
      <w:r w:rsidR="00E52CAD" w:rsidRPr="00530D30">
        <w:rPr>
          <w:rFonts w:ascii="Times New Roman" w:hAnsi="Times New Roman" w:cs="Times New Roman"/>
          <w:i/>
          <w:iCs/>
          <w:sz w:val="24"/>
          <w:szCs w:val="24"/>
        </w:rPr>
        <w:t>)</w:t>
      </w:r>
      <w:r w:rsidR="002F3035" w:rsidRPr="00530D30">
        <w:rPr>
          <w:rFonts w:ascii="Times New Roman" w:hAnsi="Times New Roman" w:cs="Times New Roman"/>
          <w:i/>
          <w:iCs/>
          <w:sz w:val="24"/>
          <w:szCs w:val="24"/>
        </w:rPr>
        <w:t>; R - Metinis konsoliduotų viešųjų paslaugų vartotojų skaičius (R.S.2.3039; vartotojai per metus)</w:t>
      </w:r>
      <w:r w:rsidR="00647B72">
        <w:rPr>
          <w:rFonts w:ascii="Times New Roman" w:hAnsi="Times New Roman" w:cs="Times New Roman"/>
          <w:i/>
          <w:iCs/>
          <w:sz w:val="24"/>
          <w:szCs w:val="24"/>
        </w:rPr>
        <w:t>)</w:t>
      </w:r>
      <w:r w:rsidR="002F3035" w:rsidRPr="00530D30">
        <w:rPr>
          <w:rFonts w:ascii="Times New Roman" w:hAnsi="Times New Roman" w:cs="Times New Roman"/>
          <w:i/>
          <w:iCs/>
          <w:sz w:val="24"/>
          <w:szCs w:val="24"/>
        </w:rPr>
        <w:t>.</w:t>
      </w:r>
    </w:p>
    <w:p w14:paraId="25B13393" w14:textId="17B20BF0" w:rsidR="00B1738A" w:rsidRPr="00530D30" w:rsidRDefault="00027B66" w:rsidP="00BE50F2">
      <w:pPr>
        <w:spacing w:after="0" w:line="240" w:lineRule="auto"/>
        <w:jc w:val="both"/>
        <w:rPr>
          <w:rFonts w:ascii="Times New Roman" w:hAnsi="Times New Roman" w:cs="Times New Roman"/>
          <w:iCs/>
          <w:sz w:val="24"/>
          <w:szCs w:val="24"/>
        </w:rPr>
      </w:pPr>
      <w:r w:rsidRPr="00530D30">
        <w:rPr>
          <w:rFonts w:ascii="Times New Roman" w:hAnsi="Times New Roman" w:cs="Times New Roman"/>
          <w:iCs/>
          <w:sz w:val="24"/>
          <w:szCs w:val="24"/>
        </w:rPr>
        <w:t xml:space="preserve">              </w:t>
      </w:r>
      <w:r w:rsidR="00B1738A" w:rsidRPr="00530D30">
        <w:rPr>
          <w:rFonts w:ascii="Times New Roman" w:hAnsi="Times New Roman" w:cs="Times New Roman"/>
          <w:iCs/>
          <w:sz w:val="24"/>
          <w:szCs w:val="24"/>
        </w:rPr>
        <w:t>2.8. Įgyvendinant projektą (-us), būtina laikytis Gairių 4 ir 5 punktuose nustatytų reikalavimų dėl horizontaliųjų principų ir Europos Sąjungos pagrindinių teisių C</w:t>
      </w:r>
      <w:r w:rsidRPr="00530D30">
        <w:rPr>
          <w:rFonts w:ascii="Times New Roman" w:hAnsi="Times New Roman" w:cs="Times New Roman"/>
          <w:iCs/>
          <w:sz w:val="24"/>
          <w:szCs w:val="24"/>
        </w:rPr>
        <w:t>hartijos</w:t>
      </w:r>
      <w:r w:rsidR="0048208B" w:rsidRPr="00530D30">
        <w:rPr>
          <w:rFonts w:ascii="Times New Roman" w:hAnsi="Times New Roman" w:cs="Times New Roman"/>
          <w:iCs/>
          <w:sz w:val="24"/>
          <w:szCs w:val="24"/>
        </w:rPr>
        <w:t>;</w:t>
      </w:r>
    </w:p>
    <w:p w14:paraId="1A144D7F" w14:textId="48A8096B" w:rsidR="00B1738A" w:rsidRPr="00530D30" w:rsidRDefault="00027B66" w:rsidP="00BE50F2">
      <w:pPr>
        <w:spacing w:after="0" w:line="240" w:lineRule="auto"/>
        <w:jc w:val="both"/>
        <w:rPr>
          <w:rFonts w:ascii="Times New Roman" w:hAnsi="Times New Roman" w:cs="Times New Roman"/>
          <w:iCs/>
          <w:sz w:val="24"/>
          <w:szCs w:val="24"/>
        </w:rPr>
      </w:pPr>
      <w:r w:rsidRPr="00530D30">
        <w:rPr>
          <w:rFonts w:ascii="Times New Roman" w:hAnsi="Times New Roman" w:cs="Times New Roman"/>
          <w:iCs/>
          <w:sz w:val="24"/>
          <w:szCs w:val="24"/>
        </w:rPr>
        <w:t xml:space="preserve">              </w:t>
      </w:r>
      <w:r w:rsidR="00B1738A" w:rsidRPr="00530D30">
        <w:rPr>
          <w:rFonts w:ascii="Times New Roman" w:hAnsi="Times New Roman" w:cs="Times New Roman"/>
          <w:iCs/>
          <w:sz w:val="24"/>
          <w:szCs w:val="24"/>
        </w:rPr>
        <w:t>2.9. Projekto vykdytojas ir (ar) partneris turi vykdyti informavimo apie įgyvendinamą projektą ir komunikacijos veiksmus, laikydamasis PAFT VIII skyriaus pirmojo skirsnio „Informavimas apie projektą ir komunikaciją“ nustatytų reikalavimų</w:t>
      </w:r>
      <w:r w:rsidRPr="00530D30">
        <w:rPr>
          <w:rFonts w:ascii="Times New Roman" w:hAnsi="Times New Roman" w:cs="Times New Roman"/>
          <w:iCs/>
          <w:sz w:val="24"/>
          <w:szCs w:val="24"/>
        </w:rPr>
        <w:t>;</w:t>
      </w:r>
    </w:p>
    <w:p w14:paraId="7C5E9CC2" w14:textId="717E26F5" w:rsidR="00C96748" w:rsidRPr="00530D30" w:rsidRDefault="00027B66" w:rsidP="00BE50F2">
      <w:pPr>
        <w:spacing w:after="0" w:line="240" w:lineRule="auto"/>
        <w:jc w:val="both"/>
        <w:rPr>
          <w:rFonts w:ascii="Times New Roman" w:eastAsia="Calibri" w:hAnsi="Times New Roman" w:cs="Times New Roman"/>
          <w:sz w:val="24"/>
          <w:szCs w:val="24"/>
        </w:rPr>
      </w:pPr>
      <w:r w:rsidRPr="00530D30">
        <w:rPr>
          <w:rFonts w:ascii="Times New Roman" w:hAnsi="Times New Roman" w:cs="Times New Roman"/>
          <w:sz w:val="24"/>
          <w:szCs w:val="24"/>
        </w:rPr>
        <w:t xml:space="preserve">              </w:t>
      </w:r>
      <w:r w:rsidR="00B1738A" w:rsidRPr="00530D30">
        <w:rPr>
          <w:rFonts w:ascii="Times New Roman" w:hAnsi="Times New Roman" w:cs="Times New Roman"/>
          <w:sz w:val="24"/>
          <w:szCs w:val="24"/>
        </w:rPr>
        <w:t>2.10. Po projekto finansavimo pabaigos turi būti užtikrintas projekto investicijų tęstinumas, laikantis PAFT 246 punkte nustatytų reikalavimų (</w:t>
      </w:r>
      <w:r w:rsidR="00B1738A" w:rsidRPr="00530D30">
        <w:rPr>
          <w:rFonts w:ascii="Times New Roman" w:hAnsi="Times New Roman" w:cs="Times New Roman"/>
          <w:i/>
          <w:iCs/>
          <w:sz w:val="24"/>
          <w:szCs w:val="24"/>
        </w:rPr>
        <w:t xml:space="preserve">nutraukti gamybinės veiklos ar perkelti jos už konkretaus Investicijų programos regiono ribų, taip pat už Lietuvos ribų; </w:t>
      </w:r>
      <w:r w:rsidR="00B1738A" w:rsidRPr="00530D30">
        <w:rPr>
          <w:rFonts w:ascii="Times New Roman" w:eastAsia="Calibri" w:hAnsi="Times New Roman" w:cs="Times New Roman"/>
          <w:i/>
          <w:iCs/>
          <w:sz w:val="24"/>
          <w:szCs w:val="24"/>
        </w:rPr>
        <w:t xml:space="preserve">turi būti užtikrintas investicijų tęstinumas per 5 metus nuo projekto finansavimo pabaigos; pakeisti infrastruktūros objekto nuosavybės teisių, iš esmės pakeisti veiklos, </w:t>
      </w:r>
      <w:r w:rsidR="00EE25E2" w:rsidRPr="00530D30">
        <w:rPr>
          <w:rFonts w:ascii="Times New Roman" w:eastAsia="Calibri" w:hAnsi="Times New Roman" w:cs="Times New Roman"/>
          <w:i/>
          <w:iCs/>
          <w:sz w:val="24"/>
          <w:szCs w:val="24"/>
        </w:rPr>
        <w:t>kuriai buvo skirtos investicijos  pobūdžio, tikslų, sąlygų, jei tai pakenktų projekto tikslams</w:t>
      </w:r>
      <w:r w:rsidR="00C03766" w:rsidRPr="00530D30">
        <w:rPr>
          <w:rFonts w:ascii="Times New Roman" w:eastAsia="Calibri" w:hAnsi="Times New Roman" w:cs="Times New Roman"/>
          <w:sz w:val="24"/>
          <w:szCs w:val="24"/>
        </w:rPr>
        <w:t>)</w:t>
      </w:r>
      <w:r w:rsidR="00EE25E2" w:rsidRPr="00530D30">
        <w:rPr>
          <w:rFonts w:ascii="Times New Roman" w:eastAsia="Calibri" w:hAnsi="Times New Roman" w:cs="Times New Roman"/>
          <w:sz w:val="24"/>
          <w:szCs w:val="24"/>
        </w:rPr>
        <w:t>.</w:t>
      </w:r>
    </w:p>
    <w:p w14:paraId="6BD60AF8" w14:textId="5A770834" w:rsidR="00BB1D28" w:rsidRPr="00595EBD" w:rsidRDefault="00027B66" w:rsidP="00BB1D28">
      <w:pPr>
        <w:spacing w:after="0" w:line="240" w:lineRule="auto"/>
        <w:jc w:val="both"/>
        <w:rPr>
          <w:rFonts w:ascii="Times New Roman" w:hAnsi="Times New Roman" w:cs="Times New Roman"/>
          <w:bCs/>
          <w:sz w:val="24"/>
          <w:szCs w:val="24"/>
        </w:rPr>
      </w:pPr>
      <w:r w:rsidRPr="00530D30">
        <w:rPr>
          <w:rFonts w:ascii="Times New Roman" w:eastAsia="Calibri" w:hAnsi="Times New Roman" w:cs="Times New Roman"/>
          <w:sz w:val="24"/>
          <w:szCs w:val="24"/>
        </w:rPr>
        <w:t xml:space="preserve">              </w:t>
      </w:r>
      <w:r w:rsidR="00EE25E2" w:rsidRPr="00530D30">
        <w:rPr>
          <w:rFonts w:ascii="Times New Roman" w:eastAsia="Calibri" w:hAnsi="Times New Roman" w:cs="Times New Roman"/>
          <w:sz w:val="24"/>
          <w:szCs w:val="24"/>
        </w:rPr>
        <w:t xml:space="preserve">Pagal Gairių </w:t>
      </w:r>
      <w:r w:rsidR="00EE25E2" w:rsidRPr="00530D30">
        <w:rPr>
          <w:rFonts w:ascii="Times New Roman" w:hAnsi="Times New Roman" w:cs="Times New Roman"/>
          <w:sz w:val="24"/>
          <w:szCs w:val="24"/>
        </w:rPr>
        <w:t>2.5. p.</w:t>
      </w:r>
      <w:r w:rsidR="00EE25E2" w:rsidRPr="00530D30">
        <w:rPr>
          <w:rFonts w:ascii="Times New Roman" w:hAnsi="Times New Roman" w:cs="Times New Roman"/>
          <w:b/>
          <w:sz w:val="24"/>
          <w:szCs w:val="24"/>
        </w:rPr>
        <w:t xml:space="preserve"> </w:t>
      </w:r>
      <w:r w:rsidR="00EE25E2" w:rsidRPr="00530D30">
        <w:rPr>
          <w:rFonts w:ascii="Times New Roman" w:hAnsi="Times New Roman" w:cs="Times New Roman"/>
          <w:sz w:val="24"/>
          <w:szCs w:val="24"/>
        </w:rPr>
        <w:t xml:space="preserve">Projektui, kuris įgyvendinamas Vidurio ir vakarų Lietuvos regione, skiriamas finansavimas iš ES fondų lėšų, kuris negali viršyti 85 proc. visų tinkamų finansuoti projekto išlaidų. </w:t>
      </w:r>
      <w:r w:rsidR="00C53F2D" w:rsidRPr="00530D30">
        <w:rPr>
          <w:rFonts w:ascii="Times New Roman" w:hAnsi="Times New Roman" w:cs="Times New Roman"/>
          <w:sz w:val="24"/>
          <w:szCs w:val="24"/>
        </w:rPr>
        <w:t>Finansavimo forma – dotacija.</w:t>
      </w:r>
      <w:r w:rsidR="00EE25E2" w:rsidRPr="00530D30">
        <w:rPr>
          <w:rFonts w:ascii="Times New Roman" w:hAnsi="Times New Roman" w:cs="Times New Roman"/>
          <w:sz w:val="24"/>
          <w:szCs w:val="24"/>
        </w:rPr>
        <w:t xml:space="preserve"> Didžiausia galima skirti finansavimo lėšų suma projektui įgyvendinti </w:t>
      </w:r>
      <w:r w:rsidR="00C53F2D" w:rsidRPr="00530D30">
        <w:rPr>
          <w:rFonts w:ascii="Times New Roman" w:hAnsi="Times New Roman" w:cs="Times New Roman"/>
          <w:sz w:val="24"/>
          <w:szCs w:val="24"/>
        </w:rPr>
        <w:t>8</w:t>
      </w:r>
      <w:r w:rsidR="00EE25E2" w:rsidRPr="00530D30">
        <w:rPr>
          <w:rFonts w:ascii="Times New Roman" w:hAnsi="Times New Roman" w:cs="Times New Roman"/>
          <w:sz w:val="24"/>
          <w:szCs w:val="24"/>
        </w:rPr>
        <w:t> </w:t>
      </w:r>
      <w:r w:rsidR="00C53F2D" w:rsidRPr="00530D30">
        <w:rPr>
          <w:rFonts w:ascii="Times New Roman" w:hAnsi="Times New Roman" w:cs="Times New Roman"/>
          <w:sz w:val="24"/>
          <w:szCs w:val="24"/>
        </w:rPr>
        <w:t>0</w:t>
      </w:r>
      <w:r w:rsidR="00EE25E2" w:rsidRPr="00530D30">
        <w:rPr>
          <w:rFonts w:ascii="Times New Roman" w:hAnsi="Times New Roman" w:cs="Times New Roman"/>
          <w:sz w:val="24"/>
          <w:szCs w:val="24"/>
        </w:rPr>
        <w:t>00 000,00 Eur.</w:t>
      </w:r>
      <w:r w:rsidRPr="00530D30">
        <w:rPr>
          <w:rFonts w:ascii="Times New Roman" w:hAnsi="Times New Roman" w:cs="Times New Roman"/>
          <w:sz w:val="24"/>
          <w:szCs w:val="24"/>
        </w:rPr>
        <w:t xml:space="preserve"> </w:t>
      </w:r>
      <w:r w:rsidR="00EE25E2" w:rsidRPr="00530D30">
        <w:rPr>
          <w:rFonts w:ascii="Times New Roman" w:hAnsi="Times New Roman" w:cs="Times New Roman"/>
          <w:sz w:val="24"/>
          <w:szCs w:val="24"/>
        </w:rPr>
        <w:t>Pagal 2.6 p. -</w:t>
      </w:r>
      <w:r w:rsidR="00EE25E2" w:rsidRPr="00530D30">
        <w:rPr>
          <w:rFonts w:ascii="Times New Roman" w:hAnsi="Times New Roman" w:cs="Times New Roman"/>
          <w:iCs/>
          <w:sz w:val="24"/>
          <w:szCs w:val="24"/>
        </w:rPr>
        <w:t xml:space="preserve"> </w:t>
      </w:r>
      <w:r w:rsidR="00EE25E2" w:rsidRPr="00530D30">
        <w:rPr>
          <w:rFonts w:ascii="Times New Roman" w:hAnsi="Times New Roman" w:cs="Times New Roman"/>
          <w:sz w:val="24"/>
          <w:szCs w:val="24"/>
        </w:rPr>
        <w:t xml:space="preserve">Pareiškėjas ir (arba) partneris (-iai) privalo prisidėti prie įgyvendinamų projektų ne mažiau kaip 15 proc. visų tinkamų finansuoti projekto išlaidų. </w:t>
      </w:r>
      <w:r w:rsidR="00EE25E2" w:rsidRPr="00530D30">
        <w:rPr>
          <w:rFonts w:ascii="Times New Roman" w:hAnsi="Times New Roman" w:cs="Times New Roman"/>
          <w:iCs/>
          <w:sz w:val="24"/>
          <w:szCs w:val="24"/>
        </w:rPr>
        <w:t>Projekto tinkamų finansuoti išlaidų dalis, kurios nepadengia skiriamo finansavimo lėšos, ir netinkamos finansuoti projekto išlaidos turi būti finansuojamos iš projekto vykdytojo ir (ar) partnerio (-ių) lėšų</w:t>
      </w:r>
      <w:r w:rsidR="00EE25E2" w:rsidRPr="00C53F2D">
        <w:rPr>
          <w:rFonts w:ascii="Times New Roman" w:hAnsi="Times New Roman" w:cs="Times New Roman"/>
          <w:iCs/>
          <w:color w:val="0070C0"/>
          <w:sz w:val="24"/>
          <w:szCs w:val="24"/>
        </w:rPr>
        <w:t>.</w:t>
      </w:r>
      <w:r w:rsidRPr="00C53F2D">
        <w:rPr>
          <w:rFonts w:ascii="Times New Roman" w:hAnsi="Times New Roman" w:cs="Times New Roman"/>
          <w:bCs/>
          <w:color w:val="0070C0"/>
          <w:sz w:val="24"/>
          <w:szCs w:val="24"/>
        </w:rPr>
        <w:t xml:space="preserve"> </w:t>
      </w:r>
    </w:p>
    <w:p w14:paraId="6440A4D4" w14:textId="75313946" w:rsidR="0048208B" w:rsidRPr="00530D30" w:rsidRDefault="00823E44" w:rsidP="00595EBD">
      <w:pPr>
        <w:spacing w:after="0" w:line="240" w:lineRule="auto"/>
        <w:ind w:firstLine="851"/>
        <w:jc w:val="both"/>
        <w:rPr>
          <w:rFonts w:ascii="Times New Roman" w:hAnsi="Times New Roman" w:cs="Times New Roman"/>
          <w:bCs/>
          <w:sz w:val="24"/>
          <w:szCs w:val="24"/>
        </w:rPr>
      </w:pPr>
      <w:r w:rsidRPr="00530D30">
        <w:rPr>
          <w:rFonts w:ascii="Times New Roman" w:hAnsi="Times New Roman" w:cs="Times New Roman"/>
          <w:bCs/>
          <w:sz w:val="24"/>
          <w:szCs w:val="24"/>
        </w:rPr>
        <w:lastRenderedPageBreak/>
        <w:t xml:space="preserve">Savivaldybės administracija </w:t>
      </w:r>
      <w:r w:rsidR="00027B66" w:rsidRPr="00530D30">
        <w:rPr>
          <w:rFonts w:ascii="Times New Roman" w:hAnsi="Times New Roman" w:cs="Times New Roman"/>
          <w:bCs/>
          <w:sz w:val="24"/>
          <w:szCs w:val="24"/>
        </w:rPr>
        <w:t xml:space="preserve">pagal šį Kvietimą </w:t>
      </w:r>
      <w:r w:rsidR="00532B44" w:rsidRPr="00530D30">
        <w:rPr>
          <w:rFonts w:ascii="Times New Roman" w:hAnsi="Times New Roman" w:cs="Times New Roman"/>
          <w:bCs/>
          <w:sz w:val="24"/>
          <w:szCs w:val="24"/>
        </w:rPr>
        <w:t xml:space="preserve">planuoja </w:t>
      </w:r>
      <w:r w:rsidR="00027B66" w:rsidRPr="00530D30">
        <w:rPr>
          <w:rFonts w:ascii="Times New Roman" w:hAnsi="Times New Roman" w:cs="Times New Roman"/>
          <w:bCs/>
          <w:sz w:val="24"/>
          <w:szCs w:val="24"/>
        </w:rPr>
        <w:t>teikti p</w:t>
      </w:r>
      <w:r w:rsidR="00532B44" w:rsidRPr="00530D30">
        <w:rPr>
          <w:rFonts w:ascii="Times New Roman" w:hAnsi="Times New Roman" w:cs="Times New Roman"/>
          <w:bCs/>
          <w:sz w:val="24"/>
          <w:szCs w:val="24"/>
        </w:rPr>
        <w:t xml:space="preserve">rojektą </w:t>
      </w:r>
      <w:r w:rsidR="00B1738A" w:rsidRPr="00530D30">
        <w:rPr>
          <w:rFonts w:ascii="Times New Roman" w:hAnsi="Times New Roman" w:cs="Times New Roman"/>
          <w:bCs/>
          <w:sz w:val="24"/>
          <w:szCs w:val="24"/>
        </w:rPr>
        <w:t>„</w:t>
      </w:r>
      <w:r w:rsidR="00551103" w:rsidRPr="00530D30">
        <w:rPr>
          <w:rFonts w:ascii="Times New Roman" w:hAnsi="Times New Roman" w:cs="Times New Roman"/>
          <w:sz w:val="24"/>
          <w:szCs w:val="24"/>
        </w:rPr>
        <w:t>Stasio Eidrigevičiaus menų centro rekonstrukcija pritaikant teikti naujas kultūros paslaugas</w:t>
      </w:r>
      <w:r w:rsidR="00BB1D28" w:rsidRPr="00530D30">
        <w:rPr>
          <w:rFonts w:ascii="Times New Roman" w:hAnsi="Times New Roman" w:cs="Times New Roman"/>
          <w:bCs/>
          <w:sz w:val="24"/>
          <w:szCs w:val="24"/>
        </w:rPr>
        <w:t xml:space="preserve">“ </w:t>
      </w:r>
      <w:r w:rsidR="00532B44" w:rsidRPr="00530D30">
        <w:rPr>
          <w:rFonts w:ascii="Times New Roman" w:hAnsi="Times New Roman" w:cs="Times New Roman"/>
          <w:bCs/>
          <w:sz w:val="24"/>
          <w:szCs w:val="24"/>
        </w:rPr>
        <w:t>siekiant gauti Europos Sąjungos fondų finansavimą</w:t>
      </w:r>
      <w:r w:rsidR="004F361D" w:rsidRPr="00530D30">
        <w:rPr>
          <w:rFonts w:ascii="Times New Roman" w:hAnsi="Times New Roman" w:cs="Times New Roman"/>
          <w:bCs/>
          <w:sz w:val="24"/>
          <w:szCs w:val="24"/>
        </w:rPr>
        <w:t xml:space="preserve"> (toliau-Projektas)</w:t>
      </w:r>
      <w:r w:rsidR="00532B44" w:rsidRPr="00530D30">
        <w:rPr>
          <w:rFonts w:ascii="Times New Roman" w:hAnsi="Times New Roman" w:cs="Times New Roman"/>
          <w:bCs/>
          <w:sz w:val="24"/>
          <w:szCs w:val="24"/>
        </w:rPr>
        <w:t>.</w:t>
      </w:r>
    </w:p>
    <w:p w14:paraId="07539389" w14:textId="6D1B9879" w:rsidR="00532B44" w:rsidRPr="00595EBD" w:rsidRDefault="00532B44" w:rsidP="00BE50F2">
      <w:pPr>
        <w:spacing w:after="0" w:line="240" w:lineRule="auto"/>
        <w:jc w:val="both"/>
        <w:rPr>
          <w:rFonts w:ascii="Times New Roman" w:hAnsi="Times New Roman" w:cs="Times New Roman"/>
          <w:sz w:val="24"/>
          <w:szCs w:val="24"/>
        </w:rPr>
      </w:pPr>
    </w:p>
    <w:p w14:paraId="7B092284" w14:textId="614C1EBF" w:rsidR="00D6786D" w:rsidRPr="00595EBD" w:rsidRDefault="00706B74" w:rsidP="002D2539">
      <w:pPr>
        <w:pStyle w:val="Sraopastraipa"/>
        <w:numPr>
          <w:ilvl w:val="0"/>
          <w:numId w:val="1"/>
        </w:numPr>
        <w:tabs>
          <w:tab w:val="left" w:pos="589"/>
        </w:tabs>
        <w:spacing w:after="0" w:line="240" w:lineRule="auto"/>
        <w:jc w:val="both"/>
        <w:rPr>
          <w:rFonts w:ascii="Times New Roman" w:eastAsia="Times New Roman" w:hAnsi="Times New Roman" w:cs="Times New Roman"/>
          <w:b/>
          <w:sz w:val="24"/>
          <w:szCs w:val="24"/>
        </w:rPr>
      </w:pPr>
      <w:r w:rsidRPr="00595EBD">
        <w:rPr>
          <w:rFonts w:ascii="Times New Roman" w:eastAsia="Times New Roman" w:hAnsi="Times New Roman" w:cs="Times New Roman"/>
          <w:b/>
          <w:sz w:val="24"/>
          <w:szCs w:val="24"/>
        </w:rPr>
        <w:t>Siūlomos teisinio reguliavimo nuostatos, laukiami rezultatai:</w:t>
      </w:r>
    </w:p>
    <w:p w14:paraId="18C27555" w14:textId="771C00DD" w:rsidR="00D41791" w:rsidRDefault="00D41791" w:rsidP="00BE50F2">
      <w:pPr>
        <w:tabs>
          <w:tab w:val="left" w:pos="0"/>
        </w:tabs>
        <w:spacing w:after="0" w:line="240" w:lineRule="auto"/>
        <w:ind w:firstLine="851"/>
        <w:jc w:val="both"/>
        <w:rPr>
          <w:rFonts w:ascii="Times New Roman" w:hAnsi="Times New Roman" w:cs="Times New Roman"/>
          <w:bCs/>
          <w:kern w:val="28"/>
          <w:sz w:val="24"/>
          <w:szCs w:val="24"/>
        </w:rPr>
      </w:pPr>
      <w:r w:rsidRPr="00D41791">
        <w:rPr>
          <w:rFonts w:ascii="Times New Roman" w:hAnsi="Times New Roman" w:cs="Times New Roman"/>
          <w:bCs/>
          <w:kern w:val="28"/>
          <w:sz w:val="24"/>
          <w:szCs w:val="24"/>
        </w:rPr>
        <w:t xml:space="preserve">Panevėžio miesto savivaldybės Investicijų projektų atrankos grupė 2025 m. birželio 4 d. pritarė projekto „Stasio Eidrigevičiaus menų centro rekonstrukcija pritaikant teikti naujas kultūros paslaugas“ įgyvendinimo plano teikimui siekiant gauti Europos Sąjungos fondų finansavimą. </w:t>
      </w:r>
    </w:p>
    <w:p w14:paraId="32EEE2A6" w14:textId="2DAB1E9F" w:rsidR="00D13D44" w:rsidRPr="00626C56" w:rsidRDefault="004B2811" w:rsidP="00BE50F2">
      <w:pPr>
        <w:tabs>
          <w:tab w:val="left" w:pos="0"/>
        </w:tabs>
        <w:spacing w:after="0" w:line="240" w:lineRule="auto"/>
        <w:ind w:firstLine="851"/>
        <w:jc w:val="both"/>
        <w:rPr>
          <w:rFonts w:ascii="Times New Roman" w:eastAsia="Times New Roman" w:hAnsi="Times New Roman" w:cs="Times New Roman"/>
          <w:sz w:val="24"/>
          <w:szCs w:val="24"/>
        </w:rPr>
      </w:pPr>
      <w:r w:rsidRPr="00626C56">
        <w:rPr>
          <w:rFonts w:ascii="Times New Roman" w:eastAsia="Times New Roman" w:hAnsi="Times New Roman" w:cs="Times New Roman"/>
          <w:sz w:val="24"/>
          <w:szCs w:val="24"/>
        </w:rPr>
        <w:t>Projektas įtrauktas į 2022-2030 m. Panevėžio regiono plėtros planą, patvirtintą Pa</w:t>
      </w:r>
      <w:r w:rsidR="009D699B" w:rsidRPr="00626C56">
        <w:rPr>
          <w:rFonts w:ascii="Times New Roman" w:eastAsia="Times New Roman" w:hAnsi="Times New Roman" w:cs="Times New Roman"/>
          <w:sz w:val="24"/>
          <w:szCs w:val="24"/>
        </w:rPr>
        <w:t xml:space="preserve">nevėžio regiono </w:t>
      </w:r>
      <w:r w:rsidR="007C30E4" w:rsidRPr="00626C56">
        <w:rPr>
          <w:rFonts w:ascii="Times New Roman" w:hAnsi="Times New Roman" w:cs="Times New Roman"/>
          <w:sz w:val="24"/>
          <w:szCs w:val="24"/>
          <w:shd w:val="clear" w:color="auto" w:fill="FFFFFF"/>
        </w:rPr>
        <w:t>plėtros tarybos 2023 m. rugsėjo 6 d. sprendimu Nr. TS-30 „Dėl 2022–2030 m. Panevėžio regiono plėtros plano patvirtinimo“ (</w:t>
      </w:r>
      <w:hyperlink r:id="rId8" w:history="1">
        <w:r w:rsidR="007C30E4" w:rsidRPr="00626C56">
          <w:rPr>
            <w:rStyle w:val="Grietas"/>
            <w:rFonts w:ascii="Times New Roman" w:hAnsi="Times New Roman" w:cs="Times New Roman"/>
            <w:b w:val="0"/>
            <w:bCs w:val="0"/>
            <w:sz w:val="24"/>
            <w:szCs w:val="24"/>
            <w:shd w:val="clear" w:color="auto" w:fill="FFFFFF"/>
          </w:rPr>
          <w:t>aktuali redakcija nuo 2025-04-08</w:t>
        </w:r>
      </w:hyperlink>
      <w:r w:rsidR="007C30E4" w:rsidRPr="00626C56">
        <w:rPr>
          <w:rFonts w:ascii="Times New Roman" w:hAnsi="Times New Roman" w:cs="Times New Roman"/>
          <w:sz w:val="24"/>
          <w:szCs w:val="24"/>
          <w:shd w:val="clear" w:color="auto" w:fill="FFFFFF"/>
        </w:rPr>
        <w:t>).</w:t>
      </w:r>
    </w:p>
    <w:p w14:paraId="6818EECC" w14:textId="443DA1BF" w:rsidR="004A364A" w:rsidRPr="00626C56" w:rsidRDefault="00FA1FA1" w:rsidP="006352C0">
      <w:pPr>
        <w:tabs>
          <w:tab w:val="left" w:pos="0"/>
        </w:tabs>
        <w:spacing w:after="0" w:line="240" w:lineRule="auto"/>
        <w:ind w:firstLine="851"/>
        <w:jc w:val="both"/>
        <w:rPr>
          <w:rFonts w:ascii="Times New Roman" w:hAnsi="Times New Roman" w:cs="Times New Roman"/>
          <w:bCs/>
          <w:sz w:val="24"/>
          <w:szCs w:val="24"/>
        </w:rPr>
      </w:pPr>
      <w:r w:rsidRPr="00626C56">
        <w:rPr>
          <w:rFonts w:ascii="Times New Roman" w:hAnsi="Times New Roman" w:cs="Times New Roman"/>
          <w:bCs/>
          <w:sz w:val="24"/>
          <w:szCs w:val="24"/>
        </w:rPr>
        <w:t>Projekto įgyvendinimo plan</w:t>
      </w:r>
      <w:r w:rsidR="0025464E" w:rsidRPr="00626C56">
        <w:rPr>
          <w:rFonts w:ascii="Times New Roman" w:hAnsi="Times New Roman" w:cs="Times New Roman"/>
          <w:bCs/>
          <w:sz w:val="24"/>
          <w:szCs w:val="24"/>
        </w:rPr>
        <w:t>as</w:t>
      </w:r>
      <w:r w:rsidRPr="00626C56">
        <w:rPr>
          <w:rFonts w:ascii="Times New Roman" w:hAnsi="Times New Roman" w:cs="Times New Roman"/>
          <w:bCs/>
          <w:sz w:val="24"/>
          <w:szCs w:val="24"/>
        </w:rPr>
        <w:t xml:space="preserve"> </w:t>
      </w:r>
      <w:r w:rsidR="006352C0" w:rsidRPr="00626C56">
        <w:rPr>
          <w:rFonts w:ascii="Times New Roman" w:hAnsi="Times New Roman" w:cs="Times New Roman"/>
          <w:bCs/>
          <w:sz w:val="24"/>
          <w:szCs w:val="24"/>
        </w:rPr>
        <w:t>turi būti pat</w:t>
      </w:r>
      <w:r w:rsidR="0025464E" w:rsidRPr="00626C56">
        <w:rPr>
          <w:rFonts w:ascii="Times New Roman" w:hAnsi="Times New Roman" w:cs="Times New Roman"/>
          <w:bCs/>
          <w:sz w:val="24"/>
          <w:szCs w:val="24"/>
        </w:rPr>
        <w:t>e</w:t>
      </w:r>
      <w:r w:rsidR="006352C0" w:rsidRPr="00626C56">
        <w:rPr>
          <w:rFonts w:ascii="Times New Roman" w:hAnsi="Times New Roman" w:cs="Times New Roman"/>
          <w:bCs/>
          <w:sz w:val="24"/>
          <w:szCs w:val="24"/>
        </w:rPr>
        <w:t>iktas</w:t>
      </w:r>
      <w:r w:rsidRPr="00626C56">
        <w:rPr>
          <w:rFonts w:ascii="Times New Roman" w:hAnsi="Times New Roman" w:cs="Times New Roman"/>
          <w:bCs/>
          <w:sz w:val="24"/>
          <w:szCs w:val="24"/>
        </w:rPr>
        <w:t xml:space="preserve"> iki 202</w:t>
      </w:r>
      <w:r w:rsidR="00DB5126" w:rsidRPr="00626C56">
        <w:rPr>
          <w:rFonts w:ascii="Times New Roman" w:hAnsi="Times New Roman" w:cs="Times New Roman"/>
          <w:bCs/>
          <w:sz w:val="24"/>
          <w:szCs w:val="24"/>
        </w:rPr>
        <w:t>5</w:t>
      </w:r>
      <w:r w:rsidRPr="00626C56">
        <w:rPr>
          <w:rFonts w:ascii="Times New Roman" w:hAnsi="Times New Roman" w:cs="Times New Roman"/>
          <w:bCs/>
          <w:sz w:val="24"/>
          <w:szCs w:val="24"/>
        </w:rPr>
        <w:t xml:space="preserve"> m. </w:t>
      </w:r>
      <w:r w:rsidR="00DB5126" w:rsidRPr="00626C56">
        <w:rPr>
          <w:rFonts w:ascii="Times New Roman" w:hAnsi="Times New Roman" w:cs="Times New Roman"/>
          <w:bCs/>
          <w:sz w:val="24"/>
          <w:szCs w:val="24"/>
        </w:rPr>
        <w:t>rugpjūčio 29</w:t>
      </w:r>
      <w:r w:rsidRPr="00626C56">
        <w:rPr>
          <w:rFonts w:ascii="Times New Roman" w:hAnsi="Times New Roman" w:cs="Times New Roman"/>
          <w:bCs/>
          <w:sz w:val="24"/>
          <w:szCs w:val="24"/>
        </w:rPr>
        <w:t xml:space="preserve"> d.</w:t>
      </w:r>
      <w:r w:rsidR="00530D30" w:rsidRPr="00626C56">
        <w:rPr>
          <w:rFonts w:ascii="Times New Roman" w:hAnsi="Times New Roman" w:cs="Times New Roman"/>
          <w:bCs/>
          <w:sz w:val="24"/>
          <w:szCs w:val="24"/>
        </w:rPr>
        <w:t xml:space="preserve">, </w:t>
      </w:r>
      <w:r w:rsidR="004A364A" w:rsidRPr="00626C56">
        <w:rPr>
          <w:rFonts w:ascii="Times New Roman" w:hAnsi="Times New Roman" w:cs="Times New Roman"/>
          <w:bCs/>
          <w:sz w:val="24"/>
          <w:szCs w:val="24"/>
        </w:rPr>
        <w:t>Projekto įgyvendinimo laikotarpi</w:t>
      </w:r>
      <w:r w:rsidRPr="00626C56">
        <w:rPr>
          <w:rFonts w:ascii="Times New Roman" w:hAnsi="Times New Roman" w:cs="Times New Roman"/>
          <w:bCs/>
          <w:sz w:val="24"/>
          <w:szCs w:val="24"/>
        </w:rPr>
        <w:t>s 202</w:t>
      </w:r>
      <w:r w:rsidR="00E30E18" w:rsidRPr="00626C56">
        <w:rPr>
          <w:rFonts w:ascii="Times New Roman" w:hAnsi="Times New Roman" w:cs="Times New Roman"/>
          <w:bCs/>
          <w:sz w:val="24"/>
          <w:szCs w:val="24"/>
        </w:rPr>
        <w:t>5</w:t>
      </w:r>
      <w:r w:rsidR="000C7A3A" w:rsidRPr="00626C56">
        <w:rPr>
          <w:rFonts w:ascii="Times New Roman" w:hAnsi="Times New Roman" w:cs="Times New Roman"/>
          <w:bCs/>
          <w:sz w:val="24"/>
          <w:szCs w:val="24"/>
        </w:rPr>
        <w:t xml:space="preserve"> m. IV</w:t>
      </w:r>
      <w:r w:rsidRPr="00626C56">
        <w:rPr>
          <w:rFonts w:ascii="Times New Roman" w:hAnsi="Times New Roman" w:cs="Times New Roman"/>
          <w:bCs/>
          <w:sz w:val="24"/>
          <w:szCs w:val="24"/>
        </w:rPr>
        <w:t xml:space="preserve"> ketv. </w:t>
      </w:r>
      <w:r w:rsidR="00E30E18" w:rsidRPr="00626C56">
        <w:rPr>
          <w:rFonts w:ascii="Times New Roman" w:hAnsi="Times New Roman" w:cs="Times New Roman"/>
          <w:bCs/>
          <w:sz w:val="24"/>
          <w:szCs w:val="24"/>
        </w:rPr>
        <w:t>–</w:t>
      </w:r>
      <w:r w:rsidRPr="00626C56">
        <w:rPr>
          <w:rFonts w:ascii="Times New Roman" w:hAnsi="Times New Roman" w:cs="Times New Roman"/>
          <w:bCs/>
          <w:sz w:val="24"/>
          <w:szCs w:val="24"/>
        </w:rPr>
        <w:t xml:space="preserve"> 202</w:t>
      </w:r>
      <w:r w:rsidR="006352C0" w:rsidRPr="00626C56">
        <w:rPr>
          <w:rFonts w:ascii="Times New Roman" w:hAnsi="Times New Roman" w:cs="Times New Roman"/>
          <w:bCs/>
          <w:sz w:val="24"/>
          <w:szCs w:val="24"/>
        </w:rPr>
        <w:t>8</w:t>
      </w:r>
      <w:r w:rsidRPr="00626C56">
        <w:rPr>
          <w:rFonts w:ascii="Times New Roman" w:hAnsi="Times New Roman" w:cs="Times New Roman"/>
          <w:bCs/>
          <w:sz w:val="24"/>
          <w:szCs w:val="24"/>
        </w:rPr>
        <w:t xml:space="preserve"> m. </w:t>
      </w:r>
      <w:r w:rsidR="006352C0" w:rsidRPr="00626C56">
        <w:rPr>
          <w:rFonts w:ascii="Times New Roman" w:hAnsi="Times New Roman" w:cs="Times New Roman"/>
          <w:bCs/>
          <w:sz w:val="24"/>
          <w:szCs w:val="24"/>
        </w:rPr>
        <w:t>I</w:t>
      </w:r>
      <w:r w:rsidR="00647B72" w:rsidRPr="00626C56">
        <w:rPr>
          <w:rFonts w:ascii="Times New Roman" w:hAnsi="Times New Roman" w:cs="Times New Roman"/>
          <w:bCs/>
          <w:sz w:val="24"/>
          <w:szCs w:val="24"/>
        </w:rPr>
        <w:t>V</w:t>
      </w:r>
      <w:r w:rsidR="008166A1" w:rsidRPr="00626C56">
        <w:rPr>
          <w:rFonts w:ascii="Times New Roman" w:hAnsi="Times New Roman" w:cs="Times New Roman"/>
          <w:bCs/>
          <w:sz w:val="24"/>
          <w:szCs w:val="24"/>
        </w:rPr>
        <w:t xml:space="preserve"> </w:t>
      </w:r>
      <w:r w:rsidR="004A364A" w:rsidRPr="00626C56">
        <w:rPr>
          <w:rFonts w:ascii="Times New Roman" w:hAnsi="Times New Roman" w:cs="Times New Roman"/>
          <w:bCs/>
          <w:sz w:val="24"/>
          <w:szCs w:val="24"/>
        </w:rPr>
        <w:t>ketv.</w:t>
      </w:r>
      <w:r w:rsidR="00E30E18" w:rsidRPr="00626C56">
        <w:rPr>
          <w:rFonts w:ascii="Times New Roman" w:hAnsi="Times New Roman" w:cs="Times New Roman"/>
          <w:sz w:val="24"/>
          <w:szCs w:val="24"/>
        </w:rPr>
        <w:t xml:space="preserve"> </w:t>
      </w:r>
    </w:p>
    <w:p w14:paraId="741A0981" w14:textId="32CEE8CD" w:rsidR="00F33B14" w:rsidRPr="00626C56" w:rsidRDefault="00D53587" w:rsidP="00BB1D28">
      <w:pPr>
        <w:tabs>
          <w:tab w:val="left" w:pos="0"/>
        </w:tabs>
        <w:spacing w:after="0" w:line="240" w:lineRule="auto"/>
        <w:jc w:val="both"/>
        <w:rPr>
          <w:rFonts w:ascii="Times New Roman" w:hAnsi="Times New Roman" w:cs="Times New Roman"/>
          <w:b/>
          <w:kern w:val="28"/>
          <w:sz w:val="24"/>
          <w:szCs w:val="24"/>
        </w:rPr>
      </w:pPr>
      <w:r w:rsidRPr="00626C56">
        <w:rPr>
          <w:rFonts w:ascii="Times New Roman" w:eastAsia="Times New Roman" w:hAnsi="Times New Roman" w:cs="Times New Roman"/>
          <w:sz w:val="24"/>
          <w:szCs w:val="24"/>
        </w:rPr>
        <w:t xml:space="preserve">              </w:t>
      </w:r>
      <w:r w:rsidR="004F48E4" w:rsidRPr="00626C56">
        <w:rPr>
          <w:rFonts w:ascii="Times New Roman" w:eastAsia="Times New Roman" w:hAnsi="Times New Roman" w:cs="Times New Roman"/>
          <w:sz w:val="24"/>
          <w:szCs w:val="24"/>
        </w:rPr>
        <w:t>Šiuo metu teikiamas T</w:t>
      </w:r>
      <w:r w:rsidR="00F14B8B" w:rsidRPr="00626C56">
        <w:rPr>
          <w:rFonts w:ascii="Times New Roman" w:eastAsia="Times New Roman" w:hAnsi="Times New Roman" w:cs="Times New Roman"/>
          <w:sz w:val="24"/>
          <w:szCs w:val="24"/>
        </w:rPr>
        <w:t xml:space="preserve">arybos sprendimo projektas </w:t>
      </w:r>
      <w:r w:rsidR="00027B66" w:rsidRPr="00626C56">
        <w:rPr>
          <w:rFonts w:ascii="Times New Roman" w:eastAsia="Times New Roman" w:hAnsi="Times New Roman" w:cs="Times New Roman"/>
          <w:sz w:val="24"/>
          <w:szCs w:val="24"/>
        </w:rPr>
        <w:t xml:space="preserve">dėl pritarimo </w:t>
      </w:r>
      <w:r w:rsidR="00FA1FA1" w:rsidRPr="00626C56">
        <w:rPr>
          <w:rFonts w:ascii="Times New Roman" w:eastAsia="Times New Roman" w:hAnsi="Times New Roman" w:cs="Times New Roman"/>
          <w:sz w:val="24"/>
          <w:szCs w:val="24"/>
        </w:rPr>
        <w:t>Projekto</w:t>
      </w:r>
      <w:r w:rsidR="00A06248" w:rsidRPr="00626C56">
        <w:rPr>
          <w:rFonts w:ascii="Times New Roman" w:hAnsi="Times New Roman" w:cs="Times New Roman"/>
          <w:kern w:val="28"/>
          <w:sz w:val="24"/>
          <w:szCs w:val="24"/>
        </w:rPr>
        <w:t xml:space="preserve"> „</w:t>
      </w:r>
      <w:r w:rsidR="00551103" w:rsidRPr="00626C56">
        <w:rPr>
          <w:rFonts w:ascii="Times New Roman" w:hAnsi="Times New Roman" w:cs="Times New Roman"/>
          <w:sz w:val="24"/>
          <w:szCs w:val="24"/>
        </w:rPr>
        <w:t>Stasio Eidrigevičiaus menų centro rekonstrukcija pritaikant teikti naujas kultūros paslaugas</w:t>
      </w:r>
      <w:r w:rsidR="00551103" w:rsidRPr="00626C56">
        <w:rPr>
          <w:rFonts w:ascii="Times New Roman" w:hAnsi="Times New Roman" w:cs="Times New Roman"/>
          <w:bCs/>
          <w:sz w:val="24"/>
          <w:szCs w:val="24"/>
        </w:rPr>
        <w:t>“</w:t>
      </w:r>
      <w:r w:rsidR="00551103" w:rsidRPr="00626C56">
        <w:t xml:space="preserve"> </w:t>
      </w:r>
      <w:r w:rsidR="00FA1FA1" w:rsidRPr="00626C56">
        <w:rPr>
          <w:rFonts w:ascii="Times New Roman" w:hAnsi="Times New Roman" w:cs="Times New Roman"/>
          <w:sz w:val="24"/>
          <w:szCs w:val="24"/>
        </w:rPr>
        <w:t>įgyvendinimo plano teikimui Europos Sąjungos fondų investicijoms gauti, Projekto dalinio finansavimo ir įgyvendinimo.</w:t>
      </w:r>
    </w:p>
    <w:p w14:paraId="3D0F66B7" w14:textId="1F2CE264" w:rsidR="00FA1FA1" w:rsidRPr="00626C56" w:rsidRDefault="00027B66" w:rsidP="00C63D39">
      <w:pPr>
        <w:spacing w:after="0" w:line="240" w:lineRule="auto"/>
        <w:jc w:val="both"/>
        <w:rPr>
          <w:rFonts w:ascii="Times New Roman" w:hAnsi="Times New Roman" w:cs="Times New Roman"/>
          <w:sz w:val="24"/>
          <w:szCs w:val="24"/>
        </w:rPr>
      </w:pPr>
      <w:r w:rsidRPr="00626C56">
        <w:rPr>
          <w:rFonts w:ascii="Times New Roman" w:hAnsi="Times New Roman" w:cs="Times New Roman"/>
          <w:sz w:val="24"/>
          <w:szCs w:val="24"/>
        </w:rPr>
        <w:t xml:space="preserve">              </w:t>
      </w:r>
      <w:r w:rsidR="00FA1FA1" w:rsidRPr="00626C56">
        <w:rPr>
          <w:rFonts w:ascii="Times New Roman" w:hAnsi="Times New Roman" w:cs="Times New Roman"/>
          <w:sz w:val="24"/>
          <w:szCs w:val="24"/>
        </w:rPr>
        <w:t>Projekto tikslas -</w:t>
      </w:r>
      <w:r w:rsidR="00C63D39" w:rsidRPr="00626C56">
        <w:rPr>
          <w:rFonts w:ascii="Times New Roman" w:hAnsi="Times New Roman" w:cs="Times New Roman"/>
          <w:sz w:val="24"/>
          <w:szCs w:val="24"/>
        </w:rPr>
        <w:t xml:space="preserve"> </w:t>
      </w:r>
      <w:r w:rsidR="00D93579" w:rsidRPr="00626C56">
        <w:rPr>
          <w:rFonts w:ascii="Times New Roman" w:hAnsi="Times New Roman" w:cs="Times New Roman"/>
          <w:sz w:val="24"/>
          <w:szCs w:val="24"/>
        </w:rPr>
        <w:t>padidinti viešųjų paslaugų pasiūlą ir prieinamumą.</w:t>
      </w:r>
    </w:p>
    <w:p w14:paraId="3AA53677" w14:textId="77237AFC" w:rsidR="008642CC" w:rsidRPr="00626C56" w:rsidRDefault="00027B66" w:rsidP="00530D30">
      <w:pPr>
        <w:spacing w:after="0" w:line="240" w:lineRule="auto"/>
        <w:jc w:val="both"/>
        <w:rPr>
          <w:rFonts w:ascii="Times New Roman" w:hAnsi="Times New Roman" w:cs="Times New Roman"/>
          <w:sz w:val="24"/>
          <w:szCs w:val="24"/>
        </w:rPr>
      </w:pPr>
      <w:r w:rsidRPr="00626C56">
        <w:rPr>
          <w:rFonts w:ascii="Times New Roman" w:eastAsia="Calibri" w:hAnsi="Times New Roman" w:cs="Times New Roman"/>
          <w:iCs/>
          <w:sz w:val="24"/>
          <w:szCs w:val="24"/>
        </w:rPr>
        <w:t xml:space="preserve">              </w:t>
      </w:r>
      <w:r w:rsidR="00D23E7F" w:rsidRPr="00626C56">
        <w:rPr>
          <w:rFonts w:ascii="Times New Roman" w:eastAsia="Calibri" w:hAnsi="Times New Roman" w:cs="Times New Roman"/>
          <w:iCs/>
          <w:sz w:val="24"/>
          <w:szCs w:val="24"/>
        </w:rPr>
        <w:t>Pagrindinės projekto veiklos:</w:t>
      </w:r>
      <w:r w:rsidR="0008733C" w:rsidRPr="00626C56">
        <w:rPr>
          <w:rFonts w:ascii="Times New Roman" w:hAnsi="Times New Roman" w:cs="Times New Roman"/>
          <w:sz w:val="24"/>
          <w:szCs w:val="24"/>
        </w:rPr>
        <w:t xml:space="preserve"> SEMC pastato (Respublikos g. 40) rekonstrukcija, didinant jo funkcionalumą ir sudarant sąlygas vykdyti didesnės apimties esamas ir papildomas naujas kultūrines veiklas: holo-galerijos, skirtos įvairiems renginiams, mokymams, seminarams, verslo susitikimams ir kt. renginiams įrengimas, skaitmeninio meno kūrinių archyvo, Stasio Eidrigevičiaus fotografinių darbų archyvo fondo-saugyklos, meno skaityklos, mediatekos ir aukščiausius meno kūrinių apsaugos standartus atitinkančių ekspozicinių erdvių įrengimas,</w:t>
      </w:r>
      <w:r w:rsidR="00722334" w:rsidRPr="00626C56">
        <w:rPr>
          <w:rFonts w:ascii="Times New Roman" w:hAnsi="Times New Roman" w:cs="Times New Roman"/>
          <w:sz w:val="24"/>
          <w:szCs w:val="24"/>
        </w:rPr>
        <w:t xml:space="preserve"> požeminės </w:t>
      </w:r>
      <w:r w:rsidR="00F204CF" w:rsidRPr="00626C56">
        <w:rPr>
          <w:rFonts w:ascii="Times New Roman" w:hAnsi="Times New Roman" w:cs="Times New Roman"/>
          <w:sz w:val="24"/>
          <w:szCs w:val="24"/>
        </w:rPr>
        <w:t>66</w:t>
      </w:r>
      <w:r w:rsidR="00722334" w:rsidRPr="00626C56">
        <w:rPr>
          <w:rFonts w:ascii="Times New Roman" w:hAnsi="Times New Roman" w:cs="Times New Roman"/>
          <w:sz w:val="24"/>
          <w:szCs w:val="24"/>
        </w:rPr>
        <w:t xml:space="preserve"> vietų automobilių stovėjimo aikštelės įrengimas</w:t>
      </w:r>
      <w:r w:rsidR="00852BBF" w:rsidRPr="00626C56">
        <w:rPr>
          <w:rFonts w:ascii="Times New Roman" w:hAnsi="Times New Roman" w:cs="Times New Roman"/>
          <w:sz w:val="24"/>
          <w:szCs w:val="24"/>
        </w:rPr>
        <w:t xml:space="preserve">, </w:t>
      </w:r>
      <w:r w:rsidR="0008733C" w:rsidRPr="00626C56">
        <w:rPr>
          <w:rFonts w:ascii="Times New Roman" w:hAnsi="Times New Roman" w:cs="Times New Roman"/>
          <w:sz w:val="24"/>
          <w:szCs w:val="24"/>
        </w:rPr>
        <w:t>reikalingos įrangos ir baldų įsigijimas.</w:t>
      </w:r>
      <w:r w:rsidR="008642CC" w:rsidRPr="00626C56">
        <w:rPr>
          <w:rFonts w:ascii="Times New Roman" w:hAnsi="Times New Roman" w:cs="Times New Roman"/>
          <w:sz w:val="24"/>
          <w:szCs w:val="24"/>
        </w:rPr>
        <w:t xml:space="preserve"> </w:t>
      </w:r>
    </w:p>
    <w:p w14:paraId="08E8EF21" w14:textId="48EEE5E4" w:rsidR="00A7355D" w:rsidRPr="00626C56" w:rsidRDefault="00F204CF" w:rsidP="00722334">
      <w:pPr>
        <w:spacing w:after="0" w:line="240" w:lineRule="auto"/>
        <w:ind w:firstLine="851"/>
        <w:jc w:val="both"/>
        <w:rPr>
          <w:rFonts w:ascii="Times New Roman" w:hAnsi="Times New Roman" w:cs="Times New Roman"/>
          <w:sz w:val="24"/>
          <w:szCs w:val="24"/>
        </w:rPr>
      </w:pPr>
      <w:r w:rsidRPr="00626C56">
        <w:rPr>
          <w:rFonts w:ascii="Times New Roman" w:hAnsi="Times New Roman" w:cs="Times New Roman"/>
          <w:sz w:val="24"/>
          <w:szCs w:val="24"/>
          <w:shd w:val="clear" w:color="auto" w:fill="FFFFFF"/>
        </w:rPr>
        <w:t>Projekto rezultatas – įgyvendinus šiuo projektu antrąjį „Stasys Museum“ statybų etapą, būtų pilnai realizuota 2018 m. vykusio architektūrinės idėjos konkurso laimėtojo vizija, užtikrinant visos architektūrinės koncepcijos ir funkcinių sprendimų įgyvendinimą bei sukuriant pilnai funkcionuojantį, šiuolaikinius reikalavimus atitinkantį kultūros objektą – menų centrą.</w:t>
      </w:r>
    </w:p>
    <w:p w14:paraId="57032CA8" w14:textId="0BF38634" w:rsidR="002C5E47" w:rsidRPr="00626C56" w:rsidRDefault="008642CC" w:rsidP="00530D30">
      <w:pPr>
        <w:spacing w:line="240" w:lineRule="auto"/>
        <w:rPr>
          <w:rFonts w:ascii="Times New Roman" w:eastAsia="Times New Roman" w:hAnsi="Times New Roman" w:cs="Times New Roman"/>
          <w:b/>
          <w:sz w:val="24"/>
          <w:szCs w:val="24"/>
        </w:rPr>
      </w:pPr>
      <w:r w:rsidRPr="00626C56">
        <w:rPr>
          <w:rFonts w:ascii="Times New Roman" w:hAnsi="Times New Roman" w:cs="Times New Roman"/>
          <w:sz w:val="21"/>
          <w:szCs w:val="21"/>
        </w:rPr>
        <w:br/>
      </w:r>
      <w:r w:rsidR="003C1D0E" w:rsidRPr="00626C56">
        <w:rPr>
          <w:rFonts w:ascii="Times New Roman" w:eastAsia="Times New Roman" w:hAnsi="Times New Roman" w:cs="Times New Roman"/>
          <w:b/>
          <w:sz w:val="24"/>
          <w:szCs w:val="24"/>
        </w:rPr>
        <w:t>Lėšų poreikis ir</w:t>
      </w:r>
      <w:r w:rsidR="008F3D41" w:rsidRPr="00626C56">
        <w:rPr>
          <w:rFonts w:ascii="Times New Roman" w:eastAsia="Times New Roman" w:hAnsi="Times New Roman" w:cs="Times New Roman"/>
          <w:b/>
          <w:sz w:val="24"/>
          <w:szCs w:val="24"/>
        </w:rPr>
        <w:t xml:space="preserve"> </w:t>
      </w:r>
      <w:r w:rsidR="00926ABB" w:rsidRPr="00626C56">
        <w:rPr>
          <w:rFonts w:ascii="Times New Roman" w:eastAsia="Times New Roman" w:hAnsi="Times New Roman" w:cs="Times New Roman"/>
          <w:b/>
          <w:sz w:val="24"/>
          <w:szCs w:val="24"/>
        </w:rPr>
        <w:t>šaltiniai:</w:t>
      </w:r>
    </w:p>
    <w:p w14:paraId="6C0B60F5" w14:textId="1DE0346D" w:rsidR="00A06248" w:rsidRPr="00626C56" w:rsidRDefault="0060396B" w:rsidP="00A06248">
      <w:pPr>
        <w:spacing w:after="0" w:line="240" w:lineRule="auto"/>
        <w:ind w:left="29" w:firstLine="822"/>
        <w:jc w:val="both"/>
        <w:rPr>
          <w:rFonts w:ascii="Times New Roman" w:hAnsi="Times New Roman" w:cs="Times New Roman"/>
          <w:sz w:val="24"/>
          <w:szCs w:val="24"/>
        </w:rPr>
      </w:pPr>
      <w:r w:rsidRPr="00626C56">
        <w:rPr>
          <w:rFonts w:ascii="Times New Roman" w:hAnsi="Times New Roman" w:cs="Times New Roman"/>
          <w:sz w:val="24"/>
          <w:szCs w:val="24"/>
        </w:rPr>
        <w:t>Planuojama prel</w:t>
      </w:r>
      <w:r w:rsidR="001725A2" w:rsidRPr="00626C56">
        <w:rPr>
          <w:rFonts w:ascii="Times New Roman" w:hAnsi="Times New Roman" w:cs="Times New Roman"/>
          <w:sz w:val="24"/>
          <w:szCs w:val="24"/>
        </w:rPr>
        <w:t>iminari P</w:t>
      </w:r>
      <w:r w:rsidR="00F201D7" w:rsidRPr="00626C56">
        <w:rPr>
          <w:rFonts w:ascii="Times New Roman" w:hAnsi="Times New Roman" w:cs="Times New Roman"/>
          <w:sz w:val="24"/>
          <w:szCs w:val="24"/>
        </w:rPr>
        <w:t xml:space="preserve">rojekto vertė </w:t>
      </w:r>
      <w:r w:rsidR="00D93579" w:rsidRPr="00626C56">
        <w:rPr>
          <w:rFonts w:ascii="Times New Roman" w:hAnsi="Times New Roman" w:cs="Times New Roman"/>
          <w:sz w:val="24"/>
          <w:szCs w:val="24"/>
        </w:rPr>
        <w:t xml:space="preserve">9 411 764,71 </w:t>
      </w:r>
      <w:r w:rsidRPr="00626C56">
        <w:rPr>
          <w:rFonts w:ascii="Times New Roman" w:hAnsi="Times New Roman" w:cs="Times New Roman"/>
          <w:sz w:val="24"/>
          <w:szCs w:val="24"/>
        </w:rPr>
        <w:t xml:space="preserve">Eur, iš jų </w:t>
      </w:r>
      <w:r w:rsidR="00BE7842" w:rsidRPr="00626C56">
        <w:rPr>
          <w:rFonts w:ascii="Times New Roman" w:hAnsi="Times New Roman" w:cs="Times New Roman"/>
          <w:bCs/>
          <w:sz w:val="24"/>
          <w:szCs w:val="24"/>
        </w:rPr>
        <w:t>–</w:t>
      </w:r>
      <w:r w:rsidR="00D93579" w:rsidRPr="00626C56">
        <w:rPr>
          <w:rFonts w:ascii="Times New Roman" w:hAnsi="Times New Roman" w:cs="Times New Roman"/>
          <w:sz w:val="24"/>
          <w:szCs w:val="24"/>
        </w:rPr>
        <w:t xml:space="preserve">8 000 000,00 </w:t>
      </w:r>
      <w:r w:rsidR="00C418A7" w:rsidRPr="00626C56">
        <w:rPr>
          <w:rFonts w:ascii="Times New Roman" w:eastAsia="Times New Roman" w:hAnsi="Times New Roman" w:cs="Times New Roman"/>
          <w:iCs/>
          <w:sz w:val="24"/>
          <w:szCs w:val="24"/>
        </w:rPr>
        <w:t xml:space="preserve">Eur </w:t>
      </w:r>
      <w:r w:rsidR="00CB02FE" w:rsidRPr="00626C56">
        <w:rPr>
          <w:rFonts w:ascii="Times New Roman" w:hAnsi="Times New Roman" w:cs="Times New Roman"/>
          <w:sz w:val="24"/>
          <w:szCs w:val="24"/>
        </w:rPr>
        <w:t xml:space="preserve">ES </w:t>
      </w:r>
      <w:r w:rsidR="001725A2" w:rsidRPr="00626C56">
        <w:rPr>
          <w:rFonts w:ascii="Times New Roman" w:hAnsi="Times New Roman" w:cs="Times New Roman"/>
          <w:sz w:val="24"/>
          <w:szCs w:val="24"/>
        </w:rPr>
        <w:t xml:space="preserve">(ERPF-Europos regioninės plėtros fondo) </w:t>
      </w:r>
      <w:r w:rsidR="00F201D7" w:rsidRPr="00626C56">
        <w:rPr>
          <w:rFonts w:ascii="Times New Roman" w:hAnsi="Times New Roman" w:cs="Times New Roman"/>
          <w:sz w:val="24"/>
          <w:szCs w:val="24"/>
        </w:rPr>
        <w:t>lėšos</w:t>
      </w:r>
      <w:r w:rsidR="00CB02FE" w:rsidRPr="00626C56">
        <w:rPr>
          <w:rFonts w:ascii="Times New Roman" w:hAnsi="Times New Roman" w:cs="Times New Roman"/>
          <w:sz w:val="24"/>
          <w:szCs w:val="24"/>
        </w:rPr>
        <w:t>, (85 proc.)</w:t>
      </w:r>
      <w:r w:rsidR="007D156A" w:rsidRPr="00626C56">
        <w:rPr>
          <w:rFonts w:ascii="Times New Roman" w:hAnsi="Times New Roman" w:cs="Times New Roman"/>
          <w:sz w:val="24"/>
          <w:szCs w:val="24"/>
        </w:rPr>
        <w:t>,</w:t>
      </w:r>
      <w:r w:rsidR="00CB02FE" w:rsidRPr="00626C56">
        <w:rPr>
          <w:rFonts w:ascii="Times New Roman" w:hAnsi="Times New Roman" w:cs="Times New Roman"/>
          <w:bCs/>
          <w:sz w:val="24"/>
          <w:szCs w:val="24"/>
        </w:rPr>
        <w:t xml:space="preserve"> nuosavo įnašo dalis </w:t>
      </w:r>
      <w:r w:rsidR="00BE7842" w:rsidRPr="00626C56">
        <w:rPr>
          <w:rFonts w:ascii="Times New Roman" w:hAnsi="Times New Roman" w:cs="Times New Roman"/>
          <w:bCs/>
          <w:sz w:val="24"/>
          <w:szCs w:val="24"/>
        </w:rPr>
        <w:t>– 15 proc. arba</w:t>
      </w:r>
      <w:r w:rsidRPr="00626C56">
        <w:rPr>
          <w:rFonts w:ascii="Times New Roman" w:hAnsi="Times New Roman" w:cs="Times New Roman"/>
          <w:bCs/>
          <w:sz w:val="24"/>
          <w:szCs w:val="24"/>
        </w:rPr>
        <w:t xml:space="preserve"> </w:t>
      </w:r>
      <w:r w:rsidR="00D93579" w:rsidRPr="00626C56">
        <w:rPr>
          <w:rFonts w:ascii="Times New Roman" w:hAnsi="Times New Roman" w:cs="Times New Roman"/>
          <w:sz w:val="24"/>
          <w:szCs w:val="24"/>
        </w:rPr>
        <w:t>1 411 764,71</w:t>
      </w:r>
      <w:r w:rsidRPr="00626C56">
        <w:rPr>
          <w:rFonts w:ascii="Times New Roman" w:eastAsia="Times New Roman" w:hAnsi="Times New Roman" w:cs="Times New Roman"/>
          <w:iCs/>
          <w:sz w:val="24"/>
          <w:szCs w:val="24"/>
        </w:rPr>
        <w:t>Eur.</w:t>
      </w:r>
      <w:r w:rsidR="00F201D7" w:rsidRPr="00626C56">
        <w:rPr>
          <w:rFonts w:ascii="Times New Roman" w:eastAsia="Times New Roman" w:hAnsi="Times New Roman" w:cs="Times New Roman"/>
          <w:iCs/>
          <w:sz w:val="24"/>
          <w:szCs w:val="24"/>
        </w:rPr>
        <w:t xml:space="preserve"> </w:t>
      </w:r>
      <w:r w:rsidR="00A06248" w:rsidRPr="00626C56">
        <w:rPr>
          <w:rFonts w:ascii="Times New Roman" w:eastAsia="Times New Roman" w:hAnsi="Times New Roman" w:cs="Times New Roman"/>
          <w:iCs/>
          <w:sz w:val="24"/>
          <w:szCs w:val="24"/>
        </w:rPr>
        <w:t xml:space="preserve">Tiksli </w:t>
      </w:r>
      <w:r w:rsidR="00A06248" w:rsidRPr="00626C56">
        <w:rPr>
          <w:rFonts w:ascii="Times New Roman" w:hAnsi="Times New Roman" w:cs="Times New Roman"/>
          <w:sz w:val="24"/>
          <w:szCs w:val="24"/>
        </w:rPr>
        <w:t xml:space="preserve">bendra projekto vertė bus aiški tik atlikus viešuosius pirkimus. </w:t>
      </w:r>
    </w:p>
    <w:p w14:paraId="6011D72B" w14:textId="2967DAF4" w:rsidR="00D34399" w:rsidRPr="00626C56" w:rsidRDefault="00D34399" w:rsidP="00F47542">
      <w:pPr>
        <w:spacing w:after="0"/>
        <w:ind w:firstLine="851"/>
        <w:jc w:val="both"/>
        <w:rPr>
          <w:rFonts w:ascii="Times New Roman" w:hAnsi="Times New Roman" w:cs="Times New Roman"/>
          <w:sz w:val="24"/>
          <w:szCs w:val="24"/>
        </w:rPr>
      </w:pPr>
      <w:r w:rsidRPr="00626C56">
        <w:rPr>
          <w:rFonts w:ascii="Times New Roman" w:hAnsi="Times New Roman" w:cs="Times New Roman"/>
          <w:sz w:val="24"/>
          <w:szCs w:val="24"/>
        </w:rPr>
        <w:t>Įgyvendinant Projektą planuojama atlikti SEMC pastato (Respublikos g. 40) rekonstrukciją, siekiant padidinti jo funkcionalumą ir sudaryti sąlygas vykdyti didesnės apimties esamas bei papildomas naujas kultūrines veiklas. Numatyta įrengti universalią daugiafunkcę salę (apie 200 vietų), skirtą renginiams, koncertams, konferencijoms, edukacijoms ir kitiems kultūriniams užsiėmimams. Taip pat planuojama sukurti papildomas ekspozicijų sales trečiajame ir ketvirtajame aukštuose, atitinkančias aukščiausius meno kūrinių saugojimo ir eksponavimo standartus. Numatyta įrengti bendradarbystės erdvę menininkams ir kūrybinėms grupėms bei įkurti menininko dirbtuves pastato stogo aukšte, sudarant sąlygas kūrybiniam darbui ir meno kūrinių gamybai. Taip pat bus įrengta požeminė 66 vietų automobilių stovėjimo aikštelė, įsigyta reikalinga įranga ir baldai, nupirktos inžinerinės paslaugos bei įgyvendintos kitos būtinos Projekto veiklos.</w:t>
      </w:r>
    </w:p>
    <w:p w14:paraId="547206D6" w14:textId="77777777" w:rsidR="00D34399" w:rsidRDefault="00D34399" w:rsidP="00F47542">
      <w:pPr>
        <w:spacing w:after="0"/>
        <w:ind w:firstLine="851"/>
        <w:jc w:val="both"/>
        <w:rPr>
          <w:rFonts w:ascii="Times New Roman" w:hAnsi="Times New Roman" w:cs="Times New Roman"/>
          <w:sz w:val="24"/>
          <w:szCs w:val="24"/>
        </w:rPr>
      </w:pPr>
    </w:p>
    <w:p w14:paraId="42449B4B" w14:textId="77777777" w:rsidR="00A06248" w:rsidRPr="003363CE" w:rsidRDefault="00A06248" w:rsidP="00BE50F2">
      <w:pPr>
        <w:spacing w:after="0" w:line="240" w:lineRule="auto"/>
        <w:ind w:left="29" w:firstLine="822"/>
        <w:jc w:val="both"/>
        <w:rPr>
          <w:rFonts w:ascii="Times New Roman" w:hAnsi="Times New Roman" w:cs="Times New Roman"/>
          <w:sz w:val="24"/>
          <w:szCs w:val="24"/>
        </w:rPr>
      </w:pPr>
    </w:p>
    <w:p w14:paraId="0FDBC3E0" w14:textId="29212375" w:rsidR="00F73C34" w:rsidRPr="003363CE" w:rsidRDefault="00BC1CDE" w:rsidP="00BE50F2">
      <w:pPr>
        <w:pStyle w:val="Sraopastraipa"/>
        <w:numPr>
          <w:ilvl w:val="0"/>
          <w:numId w:val="8"/>
        </w:numPr>
        <w:spacing w:after="0" w:line="240" w:lineRule="auto"/>
        <w:jc w:val="both"/>
        <w:rPr>
          <w:rFonts w:ascii="Times New Roman" w:hAnsi="Times New Roman" w:cs="Times New Roman"/>
          <w:sz w:val="24"/>
          <w:szCs w:val="24"/>
        </w:rPr>
      </w:pPr>
      <w:r w:rsidRPr="003363CE">
        <w:rPr>
          <w:rFonts w:ascii="Times New Roman" w:eastAsia="Times New Roman" w:hAnsi="Times New Roman" w:cs="Times New Roman"/>
          <w:b/>
          <w:sz w:val="24"/>
          <w:szCs w:val="24"/>
        </w:rPr>
        <w:t xml:space="preserve">Sprendimui priimti reikalingi pagrindimai, skaičiavimai ar paaiškinimai: </w:t>
      </w:r>
    </w:p>
    <w:p w14:paraId="3531CF64" w14:textId="4DF30DCB" w:rsidR="008D3DC4" w:rsidRPr="003363CE" w:rsidRDefault="004F4921" w:rsidP="00BE50F2">
      <w:pPr>
        <w:spacing w:after="0" w:line="240" w:lineRule="auto"/>
        <w:ind w:left="29" w:firstLine="822"/>
        <w:jc w:val="both"/>
        <w:rPr>
          <w:rFonts w:ascii="Times New Roman" w:hAnsi="Times New Roman" w:cs="Times New Roman"/>
          <w:sz w:val="24"/>
          <w:szCs w:val="24"/>
        </w:rPr>
      </w:pPr>
      <w:r w:rsidRPr="003363CE">
        <w:rPr>
          <w:rFonts w:ascii="Times New Roman" w:eastAsia="Times New Roman" w:hAnsi="Times New Roman" w:cs="Times New Roman"/>
          <w:sz w:val="24"/>
          <w:szCs w:val="24"/>
        </w:rPr>
        <w:t xml:space="preserve">Pagal Gairių </w:t>
      </w:r>
      <w:r w:rsidR="00C04975" w:rsidRPr="003363CE">
        <w:rPr>
          <w:rFonts w:ascii="Times New Roman" w:eastAsia="Times New Roman" w:hAnsi="Times New Roman" w:cs="Times New Roman"/>
          <w:sz w:val="24"/>
          <w:szCs w:val="24"/>
        </w:rPr>
        <w:t>2.6</w:t>
      </w:r>
      <w:r w:rsidRPr="003363CE">
        <w:rPr>
          <w:rFonts w:ascii="Times New Roman" w:eastAsia="Times New Roman" w:hAnsi="Times New Roman" w:cs="Times New Roman"/>
          <w:sz w:val="24"/>
          <w:szCs w:val="24"/>
        </w:rPr>
        <w:t xml:space="preserve"> punkto reikalavimus </w:t>
      </w:r>
      <w:r w:rsidR="00C04975" w:rsidRPr="003363CE">
        <w:rPr>
          <w:rFonts w:ascii="Times New Roman" w:eastAsia="Times New Roman" w:hAnsi="Times New Roman" w:cs="Times New Roman"/>
          <w:sz w:val="24"/>
          <w:szCs w:val="24"/>
        </w:rPr>
        <w:t xml:space="preserve">Pareiškėjas privalo </w:t>
      </w:r>
      <w:r w:rsidR="008D3DC4" w:rsidRPr="003363CE">
        <w:rPr>
          <w:rFonts w:ascii="Times New Roman" w:eastAsia="Times New Roman" w:hAnsi="Times New Roman" w:cs="Times New Roman"/>
          <w:sz w:val="24"/>
          <w:szCs w:val="24"/>
        </w:rPr>
        <w:t xml:space="preserve">prisidėti </w:t>
      </w:r>
      <w:r w:rsidR="00C04975" w:rsidRPr="003363CE">
        <w:rPr>
          <w:rFonts w:ascii="Times New Roman" w:eastAsia="Times New Roman" w:hAnsi="Times New Roman" w:cs="Times New Roman"/>
          <w:sz w:val="24"/>
          <w:szCs w:val="24"/>
        </w:rPr>
        <w:t>ne mažiau kaip 15 pro</w:t>
      </w:r>
      <w:r w:rsidR="008D3DC4" w:rsidRPr="003363CE">
        <w:rPr>
          <w:rFonts w:ascii="Times New Roman" w:eastAsia="Times New Roman" w:hAnsi="Times New Roman" w:cs="Times New Roman"/>
          <w:sz w:val="24"/>
          <w:szCs w:val="24"/>
        </w:rPr>
        <w:t>c.</w:t>
      </w:r>
      <w:r w:rsidR="00C04975" w:rsidRPr="003363CE">
        <w:rPr>
          <w:rFonts w:ascii="Times New Roman" w:eastAsia="Times New Roman" w:hAnsi="Times New Roman" w:cs="Times New Roman"/>
          <w:sz w:val="24"/>
          <w:szCs w:val="24"/>
        </w:rPr>
        <w:t xml:space="preserve"> </w:t>
      </w:r>
      <w:r w:rsidR="008D3DC4" w:rsidRPr="003363CE">
        <w:rPr>
          <w:rFonts w:ascii="Times New Roman" w:eastAsia="Times New Roman" w:hAnsi="Times New Roman" w:cs="Times New Roman"/>
          <w:sz w:val="24"/>
          <w:szCs w:val="24"/>
        </w:rPr>
        <w:t>visų tinkamų finansuoti išlaidų bei</w:t>
      </w:r>
      <w:r w:rsidR="00C04975" w:rsidRPr="003363CE">
        <w:rPr>
          <w:rFonts w:ascii="Times New Roman" w:eastAsia="Times New Roman" w:hAnsi="Times New Roman" w:cs="Times New Roman"/>
          <w:sz w:val="24"/>
          <w:szCs w:val="24"/>
        </w:rPr>
        <w:t xml:space="preserve"> </w:t>
      </w:r>
      <w:r w:rsidR="008D3DC4" w:rsidRPr="003363CE">
        <w:rPr>
          <w:rFonts w:ascii="Times New Roman" w:hAnsi="Times New Roman" w:cs="Times New Roman"/>
          <w:iCs/>
          <w:sz w:val="24"/>
          <w:szCs w:val="24"/>
        </w:rPr>
        <w:t>Projekto tinkamų finansuoti išlaidų dalis, kurios nepadengia skiriamo finansavimo lėšos, ir netinkamos finansuoti projekto išlaidos turi būti finansuojamos iš Projekto vykdytojo lėšų; pagal 2.10 punkto reikalavimą, p</w:t>
      </w:r>
      <w:r w:rsidR="008D3DC4" w:rsidRPr="003363CE">
        <w:rPr>
          <w:rFonts w:ascii="Times New Roman" w:hAnsi="Times New Roman" w:cs="Times New Roman"/>
          <w:sz w:val="24"/>
          <w:szCs w:val="24"/>
        </w:rPr>
        <w:t>o Projekto finansavimo pabaigos turi būti užtikrintas projekto investicijų tęstinumas, laikantis PAFT 246 punkte nustatytų reikalavimų. Tam, kad būtų išpildyti šie reikalavimai, reikalingas Tarybos sprendimas.</w:t>
      </w:r>
    </w:p>
    <w:p w14:paraId="5DAEAFCA" w14:textId="77657501" w:rsidR="002B4CB9" w:rsidRPr="003363CE" w:rsidRDefault="002B4CB9" w:rsidP="00BE50F2">
      <w:pPr>
        <w:spacing w:after="0" w:line="240" w:lineRule="auto"/>
        <w:ind w:firstLine="851"/>
        <w:jc w:val="both"/>
        <w:rPr>
          <w:rFonts w:ascii="Times New Roman" w:hAnsi="Times New Roman" w:cs="Times New Roman"/>
          <w:sz w:val="24"/>
          <w:szCs w:val="24"/>
        </w:rPr>
      </w:pPr>
      <w:r w:rsidRPr="003363CE">
        <w:rPr>
          <w:rFonts w:ascii="Times New Roman" w:hAnsi="Times New Roman" w:cs="Times New Roman"/>
          <w:sz w:val="24"/>
          <w:szCs w:val="24"/>
          <w:shd w:val="clear" w:color="auto" w:fill="FFFFFF"/>
        </w:rPr>
        <w:lastRenderedPageBreak/>
        <w:t>Vadovaujantis Panevėžio miesto savivaldybės vardu sudaromų sutarčių pasirašymo tvarkos aprašo</w:t>
      </w:r>
      <w:r w:rsidRPr="003363CE">
        <w:rPr>
          <w:rFonts w:ascii="Times New Roman" w:hAnsi="Times New Roman" w:cs="Times New Roman"/>
          <w:sz w:val="24"/>
          <w:szCs w:val="24"/>
        </w:rPr>
        <w:t>, patvirtinto Panevėžio miesto savivaldybės tarybos 2023 m. gruodžio 28 d. sprendimu Nr. 1-394 „</w:t>
      </w:r>
      <w:r w:rsidRPr="003363CE">
        <w:rPr>
          <w:rFonts w:ascii="Times New Roman" w:hAnsi="Times New Roman" w:cs="Times New Roman"/>
          <w:bCs/>
          <w:sz w:val="24"/>
          <w:szCs w:val="24"/>
        </w:rPr>
        <w:t>Dėl Panevėžio miesto savivaldybės vardu sudaromų sutarčių pasirašymo tvarkos aprašo patvirtinimo, Savivaldybės tarybos 2014 m. gegužės 29 d. sprendimo Nr. 1-154 pripažinimo netekusiu galios ir įgaliojimo Savivaldybės merui</w:t>
      </w:r>
      <w:r w:rsidRPr="003363CE">
        <w:rPr>
          <w:rFonts w:ascii="Times New Roman" w:hAnsi="Times New Roman" w:cs="Times New Roman"/>
          <w:sz w:val="24"/>
          <w:szCs w:val="24"/>
        </w:rPr>
        <w:t>“, tam, kad Panevėžio miesto savivaldybės administracijos direktorius g</w:t>
      </w:r>
      <w:r w:rsidR="000013AC" w:rsidRPr="003363CE">
        <w:rPr>
          <w:rFonts w:ascii="Times New Roman" w:hAnsi="Times New Roman" w:cs="Times New Roman"/>
          <w:sz w:val="24"/>
          <w:szCs w:val="24"/>
        </w:rPr>
        <w:t xml:space="preserve">alėtų pasirašyti </w:t>
      </w:r>
      <w:r w:rsidR="002E0F61" w:rsidRPr="003363CE">
        <w:rPr>
          <w:rFonts w:ascii="Times New Roman" w:hAnsi="Times New Roman" w:cs="Times New Roman"/>
          <w:sz w:val="24"/>
          <w:szCs w:val="24"/>
        </w:rPr>
        <w:t xml:space="preserve">Projekto </w:t>
      </w:r>
      <w:r w:rsidR="005B6EB1" w:rsidRPr="003363CE">
        <w:rPr>
          <w:rFonts w:ascii="Times New Roman" w:hAnsi="Times New Roman" w:cs="Times New Roman"/>
          <w:sz w:val="24"/>
          <w:szCs w:val="24"/>
        </w:rPr>
        <w:t>finansavimo</w:t>
      </w:r>
      <w:r w:rsidR="002E0F61" w:rsidRPr="003363CE">
        <w:rPr>
          <w:rFonts w:ascii="Times New Roman" w:hAnsi="Times New Roman" w:cs="Times New Roman"/>
          <w:sz w:val="24"/>
          <w:szCs w:val="24"/>
        </w:rPr>
        <w:t xml:space="preserve"> </w:t>
      </w:r>
      <w:r w:rsidRPr="003363CE">
        <w:rPr>
          <w:rFonts w:ascii="Times New Roman" w:hAnsi="Times New Roman" w:cs="Times New Roman"/>
          <w:sz w:val="24"/>
          <w:szCs w:val="24"/>
        </w:rPr>
        <w:t xml:space="preserve"> sutartį bei dokumentus, susijusius su Proje</w:t>
      </w:r>
      <w:r w:rsidR="006F2EF2" w:rsidRPr="003363CE">
        <w:rPr>
          <w:rFonts w:ascii="Times New Roman" w:hAnsi="Times New Roman" w:cs="Times New Roman"/>
          <w:sz w:val="24"/>
          <w:szCs w:val="24"/>
        </w:rPr>
        <w:t xml:space="preserve">kto finansavimu ir įgyvendinimu </w:t>
      </w:r>
      <w:r w:rsidRPr="003363CE">
        <w:rPr>
          <w:rFonts w:ascii="Times New Roman" w:hAnsi="Times New Roman" w:cs="Times New Roman"/>
          <w:sz w:val="24"/>
          <w:szCs w:val="24"/>
        </w:rPr>
        <w:t>reikalingas Tarybos sprendimas.</w:t>
      </w:r>
    </w:p>
    <w:p w14:paraId="6604B55D" w14:textId="77777777" w:rsidR="002B4CB9" w:rsidRPr="003363CE" w:rsidRDefault="002B4CB9" w:rsidP="00BE50F2">
      <w:pPr>
        <w:tabs>
          <w:tab w:val="left" w:pos="0"/>
          <w:tab w:val="left" w:pos="447"/>
          <w:tab w:val="left" w:pos="594"/>
        </w:tabs>
        <w:spacing w:after="0" w:line="240" w:lineRule="auto"/>
        <w:jc w:val="both"/>
        <w:rPr>
          <w:rFonts w:ascii="Times New Roman" w:hAnsi="Times New Roman" w:cs="Times New Roman"/>
          <w:strike/>
          <w:sz w:val="24"/>
          <w:szCs w:val="24"/>
        </w:rPr>
      </w:pPr>
    </w:p>
    <w:p w14:paraId="436103E2" w14:textId="4F575BBB" w:rsidR="002C5E47" w:rsidRPr="003363CE" w:rsidRDefault="002C5E47" w:rsidP="00BE50F2">
      <w:pPr>
        <w:pStyle w:val="Sraopastraipa"/>
        <w:numPr>
          <w:ilvl w:val="0"/>
          <w:numId w:val="8"/>
        </w:numPr>
        <w:tabs>
          <w:tab w:val="left" w:pos="0"/>
          <w:tab w:val="left" w:pos="447"/>
          <w:tab w:val="left" w:pos="594"/>
        </w:tabs>
        <w:spacing w:line="240" w:lineRule="auto"/>
        <w:jc w:val="both"/>
        <w:rPr>
          <w:rFonts w:ascii="Times New Roman" w:hAnsi="Times New Roman" w:cs="Times New Roman"/>
          <w:sz w:val="24"/>
          <w:szCs w:val="24"/>
        </w:rPr>
      </w:pPr>
      <w:r w:rsidRPr="003363CE">
        <w:rPr>
          <w:rFonts w:ascii="Times New Roman" w:eastAsia="Times New Roman" w:hAnsi="Times New Roman" w:cs="Times New Roman"/>
          <w:b/>
          <w:sz w:val="24"/>
          <w:szCs w:val="24"/>
        </w:rPr>
        <w:t xml:space="preserve">Kieno iniciatyva parengtas sprendimo projektas: </w:t>
      </w:r>
    </w:p>
    <w:p w14:paraId="7BDEBE74" w14:textId="624DF4E7" w:rsidR="002C5E47" w:rsidRPr="003363CE" w:rsidRDefault="007858DC" w:rsidP="00BE50F2">
      <w:pPr>
        <w:spacing w:after="0" w:line="240" w:lineRule="auto"/>
        <w:jc w:val="both"/>
        <w:rPr>
          <w:rFonts w:ascii="Times New Roman" w:eastAsia="Times New Roman" w:hAnsi="Times New Roman" w:cs="Times New Roman"/>
          <w:sz w:val="24"/>
          <w:szCs w:val="24"/>
        </w:rPr>
      </w:pPr>
      <w:r w:rsidRPr="003363CE">
        <w:rPr>
          <w:rFonts w:ascii="Times New Roman" w:eastAsia="Times New Roman" w:hAnsi="Times New Roman" w:cs="Times New Roman"/>
          <w:sz w:val="24"/>
          <w:szCs w:val="24"/>
        </w:rPr>
        <w:t xml:space="preserve">             </w:t>
      </w:r>
      <w:r w:rsidR="00A06248" w:rsidRPr="003363CE">
        <w:rPr>
          <w:rFonts w:ascii="Times New Roman" w:eastAsia="Times New Roman" w:hAnsi="Times New Roman" w:cs="Times New Roman"/>
          <w:sz w:val="24"/>
          <w:szCs w:val="24"/>
        </w:rPr>
        <w:t xml:space="preserve"> </w:t>
      </w:r>
      <w:r w:rsidR="002C5E47" w:rsidRPr="003363CE">
        <w:rPr>
          <w:rFonts w:ascii="Times New Roman" w:eastAsia="Times New Roman" w:hAnsi="Times New Roman" w:cs="Times New Roman"/>
          <w:sz w:val="24"/>
          <w:szCs w:val="24"/>
        </w:rPr>
        <w:t>Panevėžio miesto savivaldybės administracijos.</w:t>
      </w:r>
    </w:p>
    <w:p w14:paraId="3BD24294" w14:textId="77777777" w:rsidR="005511A0" w:rsidRPr="00595EBD" w:rsidRDefault="005511A0" w:rsidP="00BE50F2">
      <w:pPr>
        <w:spacing w:after="0" w:line="240" w:lineRule="auto"/>
        <w:jc w:val="both"/>
        <w:rPr>
          <w:rFonts w:ascii="Times New Roman" w:eastAsia="Times New Roman" w:hAnsi="Times New Roman" w:cs="Times New Roman"/>
          <w:sz w:val="24"/>
          <w:szCs w:val="24"/>
        </w:rPr>
      </w:pPr>
    </w:p>
    <w:p w14:paraId="7ECB4E45" w14:textId="77777777" w:rsidR="00A06248" w:rsidRDefault="00A06248" w:rsidP="00BE50F2">
      <w:pPr>
        <w:spacing w:after="0" w:line="240" w:lineRule="auto"/>
        <w:jc w:val="both"/>
        <w:rPr>
          <w:rFonts w:ascii="Times New Roman" w:eastAsia="Times New Roman" w:hAnsi="Times New Roman" w:cs="Times New Roman"/>
          <w:sz w:val="24"/>
          <w:szCs w:val="24"/>
        </w:rPr>
      </w:pPr>
    </w:p>
    <w:p w14:paraId="418C1870" w14:textId="77777777" w:rsidR="00E33F59" w:rsidRPr="00626C56" w:rsidRDefault="00E33F59" w:rsidP="00E33F59">
      <w:pPr>
        <w:tabs>
          <w:tab w:val="left" w:pos="0"/>
        </w:tabs>
        <w:spacing w:after="0" w:line="240" w:lineRule="auto"/>
        <w:jc w:val="both"/>
        <w:rPr>
          <w:rFonts w:ascii="Times New Roman" w:eastAsia="Times New Roman" w:hAnsi="Times New Roman" w:cs="Times New Roman"/>
          <w:sz w:val="24"/>
          <w:szCs w:val="24"/>
        </w:rPr>
      </w:pPr>
      <w:r w:rsidRPr="00626C56">
        <w:rPr>
          <w:rFonts w:ascii="Times New Roman" w:eastAsia="Times New Roman" w:hAnsi="Times New Roman" w:cs="Times New Roman"/>
          <w:sz w:val="24"/>
          <w:szCs w:val="24"/>
        </w:rPr>
        <w:t>Projekto vadovė</w:t>
      </w:r>
      <w:r w:rsidRPr="00626C56">
        <w:rPr>
          <w:rFonts w:ascii="Times New Roman" w:eastAsia="Times New Roman" w:hAnsi="Times New Roman" w:cs="Times New Roman"/>
          <w:sz w:val="24"/>
          <w:szCs w:val="24"/>
        </w:rPr>
        <w:tab/>
      </w:r>
      <w:r w:rsidRPr="00626C56">
        <w:rPr>
          <w:rFonts w:ascii="Times New Roman" w:eastAsia="Times New Roman" w:hAnsi="Times New Roman" w:cs="Times New Roman"/>
          <w:sz w:val="24"/>
          <w:szCs w:val="24"/>
        </w:rPr>
        <w:tab/>
      </w:r>
      <w:r w:rsidRPr="00626C56">
        <w:rPr>
          <w:rFonts w:ascii="Times New Roman" w:eastAsia="Times New Roman" w:hAnsi="Times New Roman" w:cs="Times New Roman"/>
          <w:sz w:val="24"/>
          <w:szCs w:val="24"/>
        </w:rPr>
        <w:tab/>
      </w:r>
      <w:r w:rsidRPr="00626C56">
        <w:rPr>
          <w:rFonts w:ascii="Times New Roman" w:eastAsia="Times New Roman" w:hAnsi="Times New Roman" w:cs="Times New Roman"/>
          <w:sz w:val="24"/>
          <w:szCs w:val="24"/>
        </w:rPr>
        <w:tab/>
        <w:t xml:space="preserve">                Vita Bubliauskaitė</w:t>
      </w:r>
    </w:p>
    <w:p w14:paraId="521114A0" w14:textId="77777777" w:rsidR="00595EBD" w:rsidRPr="00626C56" w:rsidRDefault="00595EBD" w:rsidP="00BE50F2">
      <w:pPr>
        <w:spacing w:after="0" w:line="240" w:lineRule="auto"/>
        <w:jc w:val="both"/>
        <w:rPr>
          <w:rFonts w:ascii="Times New Roman" w:eastAsia="Times New Roman" w:hAnsi="Times New Roman" w:cs="Times New Roman"/>
          <w:sz w:val="24"/>
          <w:szCs w:val="24"/>
        </w:rPr>
      </w:pPr>
    </w:p>
    <w:p w14:paraId="09F17EFC" w14:textId="264801DE" w:rsidR="00A800F1" w:rsidRPr="00626C56" w:rsidRDefault="002C5E47" w:rsidP="00BE50F2">
      <w:pPr>
        <w:spacing w:after="0" w:line="240" w:lineRule="auto"/>
        <w:jc w:val="both"/>
        <w:rPr>
          <w:rFonts w:ascii="Times New Roman" w:eastAsia="Times New Roman" w:hAnsi="Times New Roman" w:cs="Times New Roman"/>
          <w:sz w:val="24"/>
          <w:szCs w:val="24"/>
        </w:rPr>
      </w:pPr>
      <w:r w:rsidRPr="00626C56">
        <w:rPr>
          <w:rFonts w:ascii="Times New Roman" w:eastAsia="Times New Roman" w:hAnsi="Times New Roman" w:cs="Times New Roman"/>
          <w:sz w:val="24"/>
          <w:szCs w:val="24"/>
        </w:rPr>
        <w:t xml:space="preserve">Investicijų projektų skyriaus vedėja </w:t>
      </w:r>
      <w:r w:rsidRPr="00626C56">
        <w:rPr>
          <w:rFonts w:ascii="Times New Roman" w:eastAsia="Times New Roman" w:hAnsi="Times New Roman" w:cs="Times New Roman"/>
          <w:sz w:val="24"/>
          <w:szCs w:val="24"/>
        </w:rPr>
        <w:tab/>
      </w:r>
      <w:r w:rsidRPr="00626C56">
        <w:rPr>
          <w:rFonts w:ascii="Times New Roman" w:eastAsia="Times New Roman" w:hAnsi="Times New Roman" w:cs="Times New Roman"/>
          <w:sz w:val="24"/>
          <w:szCs w:val="24"/>
        </w:rPr>
        <w:tab/>
      </w:r>
      <w:r w:rsidRPr="00626C56">
        <w:rPr>
          <w:rFonts w:ascii="Times New Roman" w:eastAsia="Times New Roman" w:hAnsi="Times New Roman" w:cs="Times New Roman"/>
          <w:sz w:val="24"/>
          <w:szCs w:val="24"/>
        </w:rPr>
        <w:tab/>
      </w:r>
      <w:r w:rsidR="00DB07A9" w:rsidRPr="00626C56">
        <w:rPr>
          <w:rFonts w:ascii="Times New Roman" w:eastAsia="Times New Roman" w:hAnsi="Times New Roman" w:cs="Times New Roman"/>
          <w:sz w:val="24"/>
          <w:szCs w:val="24"/>
        </w:rPr>
        <w:t xml:space="preserve">         </w:t>
      </w:r>
      <w:r w:rsidR="00FA7AEE" w:rsidRPr="00626C56">
        <w:rPr>
          <w:rFonts w:ascii="Times New Roman" w:eastAsia="Times New Roman" w:hAnsi="Times New Roman" w:cs="Times New Roman"/>
          <w:sz w:val="24"/>
          <w:szCs w:val="24"/>
        </w:rPr>
        <w:t xml:space="preserve"> </w:t>
      </w:r>
      <w:r w:rsidR="001725A2" w:rsidRPr="00626C56">
        <w:rPr>
          <w:rFonts w:ascii="Times New Roman" w:eastAsia="Times New Roman" w:hAnsi="Times New Roman" w:cs="Times New Roman"/>
          <w:sz w:val="24"/>
          <w:szCs w:val="24"/>
        </w:rPr>
        <w:t xml:space="preserve">     </w:t>
      </w:r>
      <w:r w:rsidR="00783B5A" w:rsidRPr="00626C56">
        <w:rPr>
          <w:rFonts w:ascii="Times New Roman" w:eastAsia="Times New Roman" w:hAnsi="Times New Roman" w:cs="Times New Roman"/>
          <w:sz w:val="24"/>
          <w:szCs w:val="24"/>
        </w:rPr>
        <w:t xml:space="preserve"> </w:t>
      </w:r>
      <w:r w:rsidRPr="00626C56">
        <w:rPr>
          <w:rFonts w:ascii="Times New Roman" w:eastAsia="Times New Roman" w:hAnsi="Times New Roman" w:cs="Times New Roman"/>
          <w:sz w:val="24"/>
          <w:szCs w:val="24"/>
        </w:rPr>
        <w:t>Lina Bareikienė</w:t>
      </w:r>
    </w:p>
    <w:p w14:paraId="2EEA2DDC" w14:textId="77777777" w:rsidR="003363CE" w:rsidRPr="00626C56" w:rsidRDefault="003363CE" w:rsidP="00BE50F2">
      <w:pPr>
        <w:tabs>
          <w:tab w:val="left" w:pos="0"/>
        </w:tabs>
        <w:spacing w:after="0" w:line="240" w:lineRule="auto"/>
        <w:jc w:val="both"/>
        <w:rPr>
          <w:rFonts w:ascii="Times New Roman" w:eastAsia="Times New Roman" w:hAnsi="Times New Roman" w:cs="Times New Roman"/>
          <w:sz w:val="24"/>
          <w:szCs w:val="24"/>
        </w:rPr>
      </w:pPr>
    </w:p>
    <w:p w14:paraId="11DD442E" w14:textId="77777777" w:rsidR="003363CE" w:rsidRPr="00626C56" w:rsidRDefault="003363CE" w:rsidP="00BE50F2">
      <w:pPr>
        <w:tabs>
          <w:tab w:val="left" w:pos="0"/>
        </w:tabs>
        <w:spacing w:after="0" w:line="240" w:lineRule="auto"/>
        <w:jc w:val="both"/>
        <w:rPr>
          <w:rFonts w:ascii="Times New Roman" w:eastAsia="Times New Roman" w:hAnsi="Times New Roman" w:cs="Times New Roman"/>
          <w:sz w:val="24"/>
          <w:szCs w:val="24"/>
        </w:rPr>
      </w:pPr>
    </w:p>
    <w:p w14:paraId="1A9B4799" w14:textId="77777777" w:rsidR="00E52CAD" w:rsidRPr="00551103" w:rsidRDefault="00E52CAD" w:rsidP="00BE50F2">
      <w:pPr>
        <w:tabs>
          <w:tab w:val="left" w:pos="0"/>
        </w:tabs>
        <w:spacing w:after="0" w:line="240" w:lineRule="auto"/>
        <w:jc w:val="both"/>
        <w:rPr>
          <w:rFonts w:ascii="Times New Roman" w:eastAsia="Times New Roman" w:hAnsi="Times New Roman" w:cs="Times New Roman"/>
          <w:color w:val="FF0000"/>
          <w:sz w:val="24"/>
          <w:szCs w:val="24"/>
        </w:rPr>
      </w:pPr>
    </w:p>
    <w:sectPr w:rsidR="00E52CAD" w:rsidRPr="00551103" w:rsidSect="00917D2C">
      <w:pgSz w:w="11906" w:h="16838"/>
      <w:pgMar w:top="1135" w:right="567" w:bottom="70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584F43" w14:textId="77777777" w:rsidR="006138AB" w:rsidRDefault="006138AB" w:rsidP="004B2811">
      <w:pPr>
        <w:spacing w:after="0" w:line="240" w:lineRule="auto"/>
      </w:pPr>
      <w:r>
        <w:separator/>
      </w:r>
    </w:p>
  </w:endnote>
  <w:endnote w:type="continuationSeparator" w:id="0">
    <w:p w14:paraId="45835340" w14:textId="77777777" w:rsidR="006138AB" w:rsidRDefault="006138AB" w:rsidP="004B2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7560D9" w14:textId="77777777" w:rsidR="006138AB" w:rsidRDefault="006138AB" w:rsidP="004B2811">
      <w:pPr>
        <w:spacing w:after="0" w:line="240" w:lineRule="auto"/>
      </w:pPr>
      <w:r>
        <w:separator/>
      </w:r>
    </w:p>
  </w:footnote>
  <w:footnote w:type="continuationSeparator" w:id="0">
    <w:p w14:paraId="1B6A8BFF" w14:textId="77777777" w:rsidR="006138AB" w:rsidRDefault="006138AB" w:rsidP="004B28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31922"/>
    <w:multiLevelType w:val="hybridMultilevel"/>
    <w:tmpl w:val="567AF664"/>
    <w:lvl w:ilvl="0" w:tplc="0427000F">
      <w:start w:val="1"/>
      <w:numFmt w:val="decimal"/>
      <w:lvlText w:val="%1."/>
      <w:lvlJc w:val="left"/>
      <w:pPr>
        <w:ind w:left="1080" w:hanging="360"/>
      </w:pPr>
    </w:lvl>
    <w:lvl w:ilvl="1" w:tplc="F32455CA">
      <w:start w:val="1"/>
      <w:numFmt w:val="upp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1" w15:restartNumberingAfterBreak="0">
    <w:nsid w:val="14BC2DD3"/>
    <w:multiLevelType w:val="multilevel"/>
    <w:tmpl w:val="8134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B1709"/>
    <w:multiLevelType w:val="hybridMultilevel"/>
    <w:tmpl w:val="7ECCF5AE"/>
    <w:lvl w:ilvl="0" w:tplc="96F22C54">
      <w:start w:val="1"/>
      <w:numFmt w:val="decimal"/>
      <w:lvlText w:val="%1."/>
      <w:lvlJc w:val="left"/>
      <w:pPr>
        <w:ind w:left="1211" w:hanging="360"/>
      </w:pPr>
      <w:rPr>
        <w:rFonts w:hint="default"/>
        <w:b/>
        <w:strike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CB45D77"/>
    <w:multiLevelType w:val="hybridMultilevel"/>
    <w:tmpl w:val="9736820E"/>
    <w:lvl w:ilvl="0" w:tplc="E82A26F0">
      <w:start w:val="1"/>
      <w:numFmt w:val="decimal"/>
      <w:lvlText w:val="%1."/>
      <w:lvlJc w:val="left"/>
      <w:pPr>
        <w:ind w:left="720" w:hanging="360"/>
      </w:pPr>
      <w:rPr>
        <w:rFonts w:hint="default"/>
        <w:b/>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EEE4204"/>
    <w:multiLevelType w:val="hybridMultilevel"/>
    <w:tmpl w:val="C38EA4DE"/>
    <w:lvl w:ilvl="0" w:tplc="304A135A">
      <w:start w:val="2023"/>
      <w:numFmt w:val="bullet"/>
      <w:lvlText w:val="-"/>
      <w:lvlJc w:val="left"/>
      <w:pPr>
        <w:ind w:left="457" w:hanging="360"/>
      </w:pPr>
      <w:rPr>
        <w:rFonts w:ascii="Times New Roman" w:eastAsiaTheme="minorEastAsia" w:hAnsi="Times New Roman" w:cs="Times New Roman" w:hint="default"/>
        <w:b w:val="0"/>
      </w:rPr>
    </w:lvl>
    <w:lvl w:ilvl="1" w:tplc="04270003" w:tentative="1">
      <w:start w:val="1"/>
      <w:numFmt w:val="bullet"/>
      <w:lvlText w:val="o"/>
      <w:lvlJc w:val="left"/>
      <w:pPr>
        <w:ind w:left="1177" w:hanging="360"/>
      </w:pPr>
      <w:rPr>
        <w:rFonts w:ascii="Courier New" w:hAnsi="Courier New" w:cs="Courier New" w:hint="default"/>
      </w:rPr>
    </w:lvl>
    <w:lvl w:ilvl="2" w:tplc="04270005" w:tentative="1">
      <w:start w:val="1"/>
      <w:numFmt w:val="bullet"/>
      <w:lvlText w:val=""/>
      <w:lvlJc w:val="left"/>
      <w:pPr>
        <w:ind w:left="1897" w:hanging="360"/>
      </w:pPr>
      <w:rPr>
        <w:rFonts w:ascii="Wingdings" w:hAnsi="Wingdings" w:hint="default"/>
      </w:rPr>
    </w:lvl>
    <w:lvl w:ilvl="3" w:tplc="04270001" w:tentative="1">
      <w:start w:val="1"/>
      <w:numFmt w:val="bullet"/>
      <w:lvlText w:val=""/>
      <w:lvlJc w:val="left"/>
      <w:pPr>
        <w:ind w:left="2617" w:hanging="360"/>
      </w:pPr>
      <w:rPr>
        <w:rFonts w:ascii="Symbol" w:hAnsi="Symbol" w:hint="default"/>
      </w:rPr>
    </w:lvl>
    <w:lvl w:ilvl="4" w:tplc="04270003" w:tentative="1">
      <w:start w:val="1"/>
      <w:numFmt w:val="bullet"/>
      <w:lvlText w:val="o"/>
      <w:lvlJc w:val="left"/>
      <w:pPr>
        <w:ind w:left="3337" w:hanging="360"/>
      </w:pPr>
      <w:rPr>
        <w:rFonts w:ascii="Courier New" w:hAnsi="Courier New" w:cs="Courier New" w:hint="default"/>
      </w:rPr>
    </w:lvl>
    <w:lvl w:ilvl="5" w:tplc="04270005" w:tentative="1">
      <w:start w:val="1"/>
      <w:numFmt w:val="bullet"/>
      <w:lvlText w:val=""/>
      <w:lvlJc w:val="left"/>
      <w:pPr>
        <w:ind w:left="4057" w:hanging="360"/>
      </w:pPr>
      <w:rPr>
        <w:rFonts w:ascii="Wingdings" w:hAnsi="Wingdings" w:hint="default"/>
      </w:rPr>
    </w:lvl>
    <w:lvl w:ilvl="6" w:tplc="04270001" w:tentative="1">
      <w:start w:val="1"/>
      <w:numFmt w:val="bullet"/>
      <w:lvlText w:val=""/>
      <w:lvlJc w:val="left"/>
      <w:pPr>
        <w:ind w:left="4777" w:hanging="360"/>
      </w:pPr>
      <w:rPr>
        <w:rFonts w:ascii="Symbol" w:hAnsi="Symbol" w:hint="default"/>
      </w:rPr>
    </w:lvl>
    <w:lvl w:ilvl="7" w:tplc="04270003" w:tentative="1">
      <w:start w:val="1"/>
      <w:numFmt w:val="bullet"/>
      <w:lvlText w:val="o"/>
      <w:lvlJc w:val="left"/>
      <w:pPr>
        <w:ind w:left="5497" w:hanging="360"/>
      </w:pPr>
      <w:rPr>
        <w:rFonts w:ascii="Courier New" w:hAnsi="Courier New" w:cs="Courier New" w:hint="default"/>
      </w:rPr>
    </w:lvl>
    <w:lvl w:ilvl="8" w:tplc="04270005" w:tentative="1">
      <w:start w:val="1"/>
      <w:numFmt w:val="bullet"/>
      <w:lvlText w:val=""/>
      <w:lvlJc w:val="left"/>
      <w:pPr>
        <w:ind w:left="6217" w:hanging="360"/>
      </w:pPr>
      <w:rPr>
        <w:rFonts w:ascii="Wingdings" w:hAnsi="Wingdings" w:hint="default"/>
      </w:rPr>
    </w:lvl>
  </w:abstractNum>
  <w:abstractNum w:abstractNumId="5"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37504647"/>
    <w:multiLevelType w:val="hybridMultilevel"/>
    <w:tmpl w:val="867CD1E4"/>
    <w:lvl w:ilvl="0" w:tplc="0427000D">
      <w:start w:val="1"/>
      <w:numFmt w:val="bullet"/>
      <w:lvlText w:val=""/>
      <w:lvlJc w:val="left"/>
      <w:pPr>
        <w:ind w:left="2487" w:hanging="360"/>
      </w:pPr>
      <w:rPr>
        <w:rFonts w:ascii="Wingdings" w:hAnsi="Wingdings" w:hint="default"/>
      </w:rPr>
    </w:lvl>
    <w:lvl w:ilvl="1" w:tplc="04270003" w:tentative="1">
      <w:start w:val="1"/>
      <w:numFmt w:val="bullet"/>
      <w:lvlText w:val="o"/>
      <w:lvlJc w:val="left"/>
      <w:pPr>
        <w:ind w:left="3207" w:hanging="360"/>
      </w:pPr>
      <w:rPr>
        <w:rFonts w:ascii="Courier New" w:hAnsi="Courier New" w:cs="Courier New" w:hint="default"/>
      </w:rPr>
    </w:lvl>
    <w:lvl w:ilvl="2" w:tplc="04270005" w:tentative="1">
      <w:start w:val="1"/>
      <w:numFmt w:val="bullet"/>
      <w:lvlText w:val=""/>
      <w:lvlJc w:val="left"/>
      <w:pPr>
        <w:ind w:left="3927" w:hanging="360"/>
      </w:pPr>
      <w:rPr>
        <w:rFonts w:ascii="Wingdings" w:hAnsi="Wingdings" w:hint="default"/>
      </w:rPr>
    </w:lvl>
    <w:lvl w:ilvl="3" w:tplc="04270001" w:tentative="1">
      <w:start w:val="1"/>
      <w:numFmt w:val="bullet"/>
      <w:lvlText w:val=""/>
      <w:lvlJc w:val="left"/>
      <w:pPr>
        <w:ind w:left="4647" w:hanging="360"/>
      </w:pPr>
      <w:rPr>
        <w:rFonts w:ascii="Symbol" w:hAnsi="Symbol" w:hint="default"/>
      </w:rPr>
    </w:lvl>
    <w:lvl w:ilvl="4" w:tplc="04270003" w:tentative="1">
      <w:start w:val="1"/>
      <w:numFmt w:val="bullet"/>
      <w:lvlText w:val="o"/>
      <w:lvlJc w:val="left"/>
      <w:pPr>
        <w:ind w:left="5367" w:hanging="360"/>
      </w:pPr>
      <w:rPr>
        <w:rFonts w:ascii="Courier New" w:hAnsi="Courier New" w:cs="Courier New" w:hint="default"/>
      </w:rPr>
    </w:lvl>
    <w:lvl w:ilvl="5" w:tplc="04270005" w:tentative="1">
      <w:start w:val="1"/>
      <w:numFmt w:val="bullet"/>
      <w:lvlText w:val=""/>
      <w:lvlJc w:val="left"/>
      <w:pPr>
        <w:ind w:left="6087" w:hanging="360"/>
      </w:pPr>
      <w:rPr>
        <w:rFonts w:ascii="Wingdings" w:hAnsi="Wingdings" w:hint="default"/>
      </w:rPr>
    </w:lvl>
    <w:lvl w:ilvl="6" w:tplc="04270001" w:tentative="1">
      <w:start w:val="1"/>
      <w:numFmt w:val="bullet"/>
      <w:lvlText w:val=""/>
      <w:lvlJc w:val="left"/>
      <w:pPr>
        <w:ind w:left="6807" w:hanging="360"/>
      </w:pPr>
      <w:rPr>
        <w:rFonts w:ascii="Symbol" w:hAnsi="Symbol" w:hint="default"/>
      </w:rPr>
    </w:lvl>
    <w:lvl w:ilvl="7" w:tplc="04270003" w:tentative="1">
      <w:start w:val="1"/>
      <w:numFmt w:val="bullet"/>
      <w:lvlText w:val="o"/>
      <w:lvlJc w:val="left"/>
      <w:pPr>
        <w:ind w:left="7527" w:hanging="360"/>
      </w:pPr>
      <w:rPr>
        <w:rFonts w:ascii="Courier New" w:hAnsi="Courier New" w:cs="Courier New" w:hint="default"/>
      </w:rPr>
    </w:lvl>
    <w:lvl w:ilvl="8" w:tplc="04270005" w:tentative="1">
      <w:start w:val="1"/>
      <w:numFmt w:val="bullet"/>
      <w:lvlText w:val=""/>
      <w:lvlJc w:val="left"/>
      <w:pPr>
        <w:ind w:left="8247" w:hanging="360"/>
      </w:pPr>
      <w:rPr>
        <w:rFonts w:ascii="Wingdings" w:hAnsi="Wingdings" w:hint="default"/>
      </w:rPr>
    </w:lvl>
  </w:abstractNum>
  <w:abstractNum w:abstractNumId="7" w15:restartNumberingAfterBreak="0">
    <w:nsid w:val="381A061B"/>
    <w:multiLevelType w:val="hybridMultilevel"/>
    <w:tmpl w:val="57C45006"/>
    <w:lvl w:ilvl="0" w:tplc="45AE93E2">
      <w:start w:val="3"/>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3F590252"/>
    <w:multiLevelType w:val="multilevel"/>
    <w:tmpl w:val="5ED0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0098598">
    <w:abstractNumId w:val="2"/>
  </w:num>
  <w:num w:numId="2" w16cid:durableId="338433262">
    <w:abstractNumId w:val="5"/>
  </w:num>
  <w:num w:numId="3" w16cid:durableId="524943379">
    <w:abstractNumId w:val="1"/>
  </w:num>
  <w:num w:numId="4" w16cid:durableId="1562859954">
    <w:abstractNumId w:val="6"/>
  </w:num>
  <w:num w:numId="5" w16cid:durableId="468474326">
    <w:abstractNumId w:val="8"/>
  </w:num>
  <w:num w:numId="6" w16cid:durableId="1069772881">
    <w:abstractNumId w:val="3"/>
  </w:num>
  <w:num w:numId="7" w16cid:durableId="1682969907">
    <w:abstractNumId w:val="4"/>
  </w:num>
  <w:num w:numId="8" w16cid:durableId="1341157340">
    <w:abstractNumId w:val="7"/>
  </w:num>
  <w:num w:numId="9" w16cid:durableId="7815374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E47"/>
    <w:rsid w:val="0000053F"/>
    <w:rsid w:val="000013AC"/>
    <w:rsid w:val="00001F59"/>
    <w:rsid w:val="000034BA"/>
    <w:rsid w:val="00003BC1"/>
    <w:rsid w:val="000055B3"/>
    <w:rsid w:val="000063EE"/>
    <w:rsid w:val="00010748"/>
    <w:rsid w:val="000268E6"/>
    <w:rsid w:val="00027801"/>
    <w:rsid w:val="00027AFD"/>
    <w:rsid w:val="00027B66"/>
    <w:rsid w:val="00031F0C"/>
    <w:rsid w:val="00041C5E"/>
    <w:rsid w:val="00043091"/>
    <w:rsid w:val="00044F43"/>
    <w:rsid w:val="000556D0"/>
    <w:rsid w:val="000614AE"/>
    <w:rsid w:val="00063D46"/>
    <w:rsid w:val="000655F3"/>
    <w:rsid w:val="00072F16"/>
    <w:rsid w:val="000774AF"/>
    <w:rsid w:val="0008409E"/>
    <w:rsid w:val="00084EA2"/>
    <w:rsid w:val="000854FE"/>
    <w:rsid w:val="0008733C"/>
    <w:rsid w:val="00095A25"/>
    <w:rsid w:val="000969E4"/>
    <w:rsid w:val="00097265"/>
    <w:rsid w:val="000B0B00"/>
    <w:rsid w:val="000B5A37"/>
    <w:rsid w:val="000B74B6"/>
    <w:rsid w:val="000B74CD"/>
    <w:rsid w:val="000C0843"/>
    <w:rsid w:val="000C2283"/>
    <w:rsid w:val="000C49FF"/>
    <w:rsid w:val="000C5AC6"/>
    <w:rsid w:val="000C7A3A"/>
    <w:rsid w:val="000D0CD9"/>
    <w:rsid w:val="000D1FD4"/>
    <w:rsid w:val="000E3BFF"/>
    <w:rsid w:val="000E7E96"/>
    <w:rsid w:val="000F0995"/>
    <w:rsid w:val="000F3F27"/>
    <w:rsid w:val="000F73C4"/>
    <w:rsid w:val="001126D0"/>
    <w:rsid w:val="001223F7"/>
    <w:rsid w:val="00124142"/>
    <w:rsid w:val="00130969"/>
    <w:rsid w:val="001453D8"/>
    <w:rsid w:val="00162BAB"/>
    <w:rsid w:val="001636B9"/>
    <w:rsid w:val="001725A2"/>
    <w:rsid w:val="001725F8"/>
    <w:rsid w:val="00180D33"/>
    <w:rsid w:val="001810D2"/>
    <w:rsid w:val="00185A9F"/>
    <w:rsid w:val="001B332D"/>
    <w:rsid w:val="001B71B6"/>
    <w:rsid w:val="001C2783"/>
    <w:rsid w:val="001C496B"/>
    <w:rsid w:val="001D1A8E"/>
    <w:rsid w:val="001D7CF9"/>
    <w:rsid w:val="001E1212"/>
    <w:rsid w:val="001E6E1F"/>
    <w:rsid w:val="001F59C4"/>
    <w:rsid w:val="001F68E7"/>
    <w:rsid w:val="00201AAF"/>
    <w:rsid w:val="00202664"/>
    <w:rsid w:val="00202CE6"/>
    <w:rsid w:val="002042BD"/>
    <w:rsid w:val="00205E9F"/>
    <w:rsid w:val="00210C37"/>
    <w:rsid w:val="002171D5"/>
    <w:rsid w:val="00217843"/>
    <w:rsid w:val="002255AE"/>
    <w:rsid w:val="002315DC"/>
    <w:rsid w:val="00231A78"/>
    <w:rsid w:val="002327D5"/>
    <w:rsid w:val="0024129B"/>
    <w:rsid w:val="002474AF"/>
    <w:rsid w:val="00253762"/>
    <w:rsid w:val="0025464E"/>
    <w:rsid w:val="002576B4"/>
    <w:rsid w:val="00260CA1"/>
    <w:rsid w:val="0026175A"/>
    <w:rsid w:val="0026280B"/>
    <w:rsid w:val="00264A32"/>
    <w:rsid w:val="00265EE6"/>
    <w:rsid w:val="002661AF"/>
    <w:rsid w:val="00272C06"/>
    <w:rsid w:val="00272E7D"/>
    <w:rsid w:val="0027632C"/>
    <w:rsid w:val="002827DF"/>
    <w:rsid w:val="0028396B"/>
    <w:rsid w:val="002851B2"/>
    <w:rsid w:val="002A2722"/>
    <w:rsid w:val="002A3673"/>
    <w:rsid w:val="002A6330"/>
    <w:rsid w:val="002A6613"/>
    <w:rsid w:val="002B44C1"/>
    <w:rsid w:val="002B4CB9"/>
    <w:rsid w:val="002C2013"/>
    <w:rsid w:val="002C2B20"/>
    <w:rsid w:val="002C417D"/>
    <w:rsid w:val="002C4B79"/>
    <w:rsid w:val="002C56DF"/>
    <w:rsid w:val="002C5E47"/>
    <w:rsid w:val="002C718B"/>
    <w:rsid w:val="002D2539"/>
    <w:rsid w:val="002D3C6D"/>
    <w:rsid w:val="002D4581"/>
    <w:rsid w:val="002D6F64"/>
    <w:rsid w:val="002E009B"/>
    <w:rsid w:val="002E0F61"/>
    <w:rsid w:val="002E18EA"/>
    <w:rsid w:val="002E2147"/>
    <w:rsid w:val="002E6615"/>
    <w:rsid w:val="002F04EE"/>
    <w:rsid w:val="002F3035"/>
    <w:rsid w:val="002F4820"/>
    <w:rsid w:val="002F7B87"/>
    <w:rsid w:val="00303D84"/>
    <w:rsid w:val="00311550"/>
    <w:rsid w:val="00314264"/>
    <w:rsid w:val="003150F9"/>
    <w:rsid w:val="00315513"/>
    <w:rsid w:val="00316EEF"/>
    <w:rsid w:val="003363CE"/>
    <w:rsid w:val="003467FA"/>
    <w:rsid w:val="00351D61"/>
    <w:rsid w:val="0035373A"/>
    <w:rsid w:val="00355E4D"/>
    <w:rsid w:val="00363341"/>
    <w:rsid w:val="00363E79"/>
    <w:rsid w:val="00365401"/>
    <w:rsid w:val="003719A7"/>
    <w:rsid w:val="00381E62"/>
    <w:rsid w:val="00393500"/>
    <w:rsid w:val="0039519C"/>
    <w:rsid w:val="003A32C9"/>
    <w:rsid w:val="003A37AF"/>
    <w:rsid w:val="003B09E6"/>
    <w:rsid w:val="003B1115"/>
    <w:rsid w:val="003B2AA7"/>
    <w:rsid w:val="003B34C4"/>
    <w:rsid w:val="003B7AD8"/>
    <w:rsid w:val="003C1D0E"/>
    <w:rsid w:val="003C66D0"/>
    <w:rsid w:val="003D2BFC"/>
    <w:rsid w:val="003D7707"/>
    <w:rsid w:val="003D7A9B"/>
    <w:rsid w:val="003E5EFB"/>
    <w:rsid w:val="00400063"/>
    <w:rsid w:val="00406C4C"/>
    <w:rsid w:val="00420752"/>
    <w:rsid w:val="00421354"/>
    <w:rsid w:val="00421C22"/>
    <w:rsid w:val="00422C77"/>
    <w:rsid w:val="004250D2"/>
    <w:rsid w:val="004530AE"/>
    <w:rsid w:val="004562D3"/>
    <w:rsid w:val="00457EE8"/>
    <w:rsid w:val="004611DC"/>
    <w:rsid w:val="00461479"/>
    <w:rsid w:val="00465160"/>
    <w:rsid w:val="00472A62"/>
    <w:rsid w:val="004735B7"/>
    <w:rsid w:val="0047371D"/>
    <w:rsid w:val="004764DF"/>
    <w:rsid w:val="0047675D"/>
    <w:rsid w:val="004767F2"/>
    <w:rsid w:val="00480510"/>
    <w:rsid w:val="0048208B"/>
    <w:rsid w:val="00485305"/>
    <w:rsid w:val="00493E86"/>
    <w:rsid w:val="004943BC"/>
    <w:rsid w:val="00495538"/>
    <w:rsid w:val="00495885"/>
    <w:rsid w:val="00496B8F"/>
    <w:rsid w:val="004A2DC3"/>
    <w:rsid w:val="004A364A"/>
    <w:rsid w:val="004A717B"/>
    <w:rsid w:val="004B03FF"/>
    <w:rsid w:val="004B2811"/>
    <w:rsid w:val="004B3DC9"/>
    <w:rsid w:val="004B64F9"/>
    <w:rsid w:val="004B7D44"/>
    <w:rsid w:val="004C1B0F"/>
    <w:rsid w:val="004C2B5C"/>
    <w:rsid w:val="004C421E"/>
    <w:rsid w:val="004D1560"/>
    <w:rsid w:val="004D3454"/>
    <w:rsid w:val="004D4FEA"/>
    <w:rsid w:val="004F361D"/>
    <w:rsid w:val="004F38AE"/>
    <w:rsid w:val="004F48E4"/>
    <w:rsid w:val="004F4921"/>
    <w:rsid w:val="004F65E8"/>
    <w:rsid w:val="005004DA"/>
    <w:rsid w:val="00503CE4"/>
    <w:rsid w:val="00514626"/>
    <w:rsid w:val="00516298"/>
    <w:rsid w:val="00517103"/>
    <w:rsid w:val="00527C39"/>
    <w:rsid w:val="005305A1"/>
    <w:rsid w:val="00530D30"/>
    <w:rsid w:val="00531987"/>
    <w:rsid w:val="00532B44"/>
    <w:rsid w:val="00533332"/>
    <w:rsid w:val="00541B00"/>
    <w:rsid w:val="00551103"/>
    <w:rsid w:val="005511A0"/>
    <w:rsid w:val="00551CC3"/>
    <w:rsid w:val="00552C26"/>
    <w:rsid w:val="00555093"/>
    <w:rsid w:val="00556641"/>
    <w:rsid w:val="00561855"/>
    <w:rsid w:val="00562CBB"/>
    <w:rsid w:val="00564992"/>
    <w:rsid w:val="0056521D"/>
    <w:rsid w:val="0056714F"/>
    <w:rsid w:val="00572A32"/>
    <w:rsid w:val="00572C55"/>
    <w:rsid w:val="005731DE"/>
    <w:rsid w:val="00574798"/>
    <w:rsid w:val="00590044"/>
    <w:rsid w:val="00594A8D"/>
    <w:rsid w:val="00595152"/>
    <w:rsid w:val="00595EBD"/>
    <w:rsid w:val="005B2A90"/>
    <w:rsid w:val="005B6EB1"/>
    <w:rsid w:val="005D0E5F"/>
    <w:rsid w:val="005D20D0"/>
    <w:rsid w:val="005D578F"/>
    <w:rsid w:val="005E2958"/>
    <w:rsid w:val="005E3169"/>
    <w:rsid w:val="005E3BBD"/>
    <w:rsid w:val="005E6642"/>
    <w:rsid w:val="005E66A7"/>
    <w:rsid w:val="005E6DED"/>
    <w:rsid w:val="005E7358"/>
    <w:rsid w:val="005E7418"/>
    <w:rsid w:val="005F300E"/>
    <w:rsid w:val="00602022"/>
    <w:rsid w:val="00602653"/>
    <w:rsid w:val="0060396B"/>
    <w:rsid w:val="00606CDB"/>
    <w:rsid w:val="006105F5"/>
    <w:rsid w:val="00612020"/>
    <w:rsid w:val="0061216E"/>
    <w:rsid w:val="006138AB"/>
    <w:rsid w:val="006138BA"/>
    <w:rsid w:val="006177BC"/>
    <w:rsid w:val="00617C4B"/>
    <w:rsid w:val="006230A7"/>
    <w:rsid w:val="00626826"/>
    <w:rsid w:val="00626C56"/>
    <w:rsid w:val="00627139"/>
    <w:rsid w:val="00627186"/>
    <w:rsid w:val="006300C0"/>
    <w:rsid w:val="00633E08"/>
    <w:rsid w:val="006352C0"/>
    <w:rsid w:val="006406F2"/>
    <w:rsid w:val="006424CB"/>
    <w:rsid w:val="006428D2"/>
    <w:rsid w:val="00646249"/>
    <w:rsid w:val="00647B72"/>
    <w:rsid w:val="00647EE5"/>
    <w:rsid w:val="00654A8E"/>
    <w:rsid w:val="00664096"/>
    <w:rsid w:val="00665A23"/>
    <w:rsid w:val="00672304"/>
    <w:rsid w:val="00676FA7"/>
    <w:rsid w:val="006A60B3"/>
    <w:rsid w:val="006B0879"/>
    <w:rsid w:val="006B4A10"/>
    <w:rsid w:val="006C5075"/>
    <w:rsid w:val="006C68F7"/>
    <w:rsid w:val="006D3D52"/>
    <w:rsid w:val="006D65F9"/>
    <w:rsid w:val="006E2154"/>
    <w:rsid w:val="006F25ED"/>
    <w:rsid w:val="006F2EF2"/>
    <w:rsid w:val="00701AB3"/>
    <w:rsid w:val="00703FC9"/>
    <w:rsid w:val="007052D9"/>
    <w:rsid w:val="007065E3"/>
    <w:rsid w:val="00706B74"/>
    <w:rsid w:val="00712223"/>
    <w:rsid w:val="007160B0"/>
    <w:rsid w:val="00721FA2"/>
    <w:rsid w:val="00722334"/>
    <w:rsid w:val="0072233B"/>
    <w:rsid w:val="00725FF8"/>
    <w:rsid w:val="007272B1"/>
    <w:rsid w:val="00731BCA"/>
    <w:rsid w:val="00732ECE"/>
    <w:rsid w:val="00742358"/>
    <w:rsid w:val="00746EF3"/>
    <w:rsid w:val="00750570"/>
    <w:rsid w:val="007544C5"/>
    <w:rsid w:val="00757933"/>
    <w:rsid w:val="007630DD"/>
    <w:rsid w:val="00766350"/>
    <w:rsid w:val="007668C2"/>
    <w:rsid w:val="00770DDD"/>
    <w:rsid w:val="00774D6F"/>
    <w:rsid w:val="00782030"/>
    <w:rsid w:val="00782D09"/>
    <w:rsid w:val="00783B5A"/>
    <w:rsid w:val="00784037"/>
    <w:rsid w:val="007855E9"/>
    <w:rsid w:val="007858DC"/>
    <w:rsid w:val="00785BE5"/>
    <w:rsid w:val="007865C5"/>
    <w:rsid w:val="00786F37"/>
    <w:rsid w:val="00790EF0"/>
    <w:rsid w:val="007A17E1"/>
    <w:rsid w:val="007A39CE"/>
    <w:rsid w:val="007A3B1E"/>
    <w:rsid w:val="007B1E51"/>
    <w:rsid w:val="007B4005"/>
    <w:rsid w:val="007C0A35"/>
    <w:rsid w:val="007C30E4"/>
    <w:rsid w:val="007C3F02"/>
    <w:rsid w:val="007D156A"/>
    <w:rsid w:val="007E0B75"/>
    <w:rsid w:val="007E35AE"/>
    <w:rsid w:val="007E6208"/>
    <w:rsid w:val="007F0F9C"/>
    <w:rsid w:val="007F6755"/>
    <w:rsid w:val="00802976"/>
    <w:rsid w:val="00812B8F"/>
    <w:rsid w:val="008148F5"/>
    <w:rsid w:val="008159E3"/>
    <w:rsid w:val="008166A1"/>
    <w:rsid w:val="00817F7B"/>
    <w:rsid w:val="00822D2B"/>
    <w:rsid w:val="00823E44"/>
    <w:rsid w:val="00830DE8"/>
    <w:rsid w:val="008360DB"/>
    <w:rsid w:val="00840306"/>
    <w:rsid w:val="008453FB"/>
    <w:rsid w:val="00846AD4"/>
    <w:rsid w:val="00852BBF"/>
    <w:rsid w:val="008552B9"/>
    <w:rsid w:val="008642CC"/>
    <w:rsid w:val="008643AE"/>
    <w:rsid w:val="00870339"/>
    <w:rsid w:val="00872F3D"/>
    <w:rsid w:val="00873EED"/>
    <w:rsid w:val="00875007"/>
    <w:rsid w:val="00876A3C"/>
    <w:rsid w:val="00881BAD"/>
    <w:rsid w:val="008828C5"/>
    <w:rsid w:val="00885A08"/>
    <w:rsid w:val="0088707B"/>
    <w:rsid w:val="008920F4"/>
    <w:rsid w:val="00892397"/>
    <w:rsid w:val="00895D7F"/>
    <w:rsid w:val="008A5647"/>
    <w:rsid w:val="008A6441"/>
    <w:rsid w:val="008B3769"/>
    <w:rsid w:val="008C1F11"/>
    <w:rsid w:val="008C29A6"/>
    <w:rsid w:val="008C7053"/>
    <w:rsid w:val="008D0F56"/>
    <w:rsid w:val="008D3DC4"/>
    <w:rsid w:val="008D537A"/>
    <w:rsid w:val="008E3FD9"/>
    <w:rsid w:val="008F3D41"/>
    <w:rsid w:val="00904FFF"/>
    <w:rsid w:val="00907098"/>
    <w:rsid w:val="009101C0"/>
    <w:rsid w:val="0091275B"/>
    <w:rsid w:val="00913448"/>
    <w:rsid w:val="00917D2C"/>
    <w:rsid w:val="0092189D"/>
    <w:rsid w:val="009241BE"/>
    <w:rsid w:val="0092546E"/>
    <w:rsid w:val="00925EAD"/>
    <w:rsid w:val="00926ABB"/>
    <w:rsid w:val="009318BE"/>
    <w:rsid w:val="00940B15"/>
    <w:rsid w:val="009417A8"/>
    <w:rsid w:val="00944DED"/>
    <w:rsid w:val="00945F2B"/>
    <w:rsid w:val="00946800"/>
    <w:rsid w:val="0095218C"/>
    <w:rsid w:val="009550C0"/>
    <w:rsid w:val="00956329"/>
    <w:rsid w:val="009650DC"/>
    <w:rsid w:val="009679D8"/>
    <w:rsid w:val="009734E6"/>
    <w:rsid w:val="009745E1"/>
    <w:rsid w:val="00975B17"/>
    <w:rsid w:val="0098067F"/>
    <w:rsid w:val="0098256E"/>
    <w:rsid w:val="009848C4"/>
    <w:rsid w:val="009904B0"/>
    <w:rsid w:val="0099369B"/>
    <w:rsid w:val="009940A1"/>
    <w:rsid w:val="00995BFE"/>
    <w:rsid w:val="00997999"/>
    <w:rsid w:val="009A223A"/>
    <w:rsid w:val="009A2F4D"/>
    <w:rsid w:val="009B791C"/>
    <w:rsid w:val="009C4D05"/>
    <w:rsid w:val="009D699B"/>
    <w:rsid w:val="009E0777"/>
    <w:rsid w:val="009E1F40"/>
    <w:rsid w:val="009E43B9"/>
    <w:rsid w:val="009F0D93"/>
    <w:rsid w:val="009F216E"/>
    <w:rsid w:val="009F5847"/>
    <w:rsid w:val="009F699D"/>
    <w:rsid w:val="009F7F21"/>
    <w:rsid w:val="00A002B6"/>
    <w:rsid w:val="00A039A3"/>
    <w:rsid w:val="00A05948"/>
    <w:rsid w:val="00A06248"/>
    <w:rsid w:val="00A0772D"/>
    <w:rsid w:val="00A11DE4"/>
    <w:rsid w:val="00A11E12"/>
    <w:rsid w:val="00A129FF"/>
    <w:rsid w:val="00A150B9"/>
    <w:rsid w:val="00A203AD"/>
    <w:rsid w:val="00A206F9"/>
    <w:rsid w:val="00A21CD6"/>
    <w:rsid w:val="00A24E70"/>
    <w:rsid w:val="00A253B2"/>
    <w:rsid w:val="00A35343"/>
    <w:rsid w:val="00A40C98"/>
    <w:rsid w:val="00A423A2"/>
    <w:rsid w:val="00A429C9"/>
    <w:rsid w:val="00A46A07"/>
    <w:rsid w:val="00A52145"/>
    <w:rsid w:val="00A5466E"/>
    <w:rsid w:val="00A62A15"/>
    <w:rsid w:val="00A66380"/>
    <w:rsid w:val="00A71AD6"/>
    <w:rsid w:val="00A7355D"/>
    <w:rsid w:val="00A800F1"/>
    <w:rsid w:val="00A81FF8"/>
    <w:rsid w:val="00A8607D"/>
    <w:rsid w:val="00A863EB"/>
    <w:rsid w:val="00A86990"/>
    <w:rsid w:val="00A93A66"/>
    <w:rsid w:val="00A95D9F"/>
    <w:rsid w:val="00A967ED"/>
    <w:rsid w:val="00A9715F"/>
    <w:rsid w:val="00AA5564"/>
    <w:rsid w:val="00AB0E47"/>
    <w:rsid w:val="00AC085E"/>
    <w:rsid w:val="00AC464D"/>
    <w:rsid w:val="00AC546E"/>
    <w:rsid w:val="00AD0AD0"/>
    <w:rsid w:val="00AD145A"/>
    <w:rsid w:val="00AD2235"/>
    <w:rsid w:val="00AE41E9"/>
    <w:rsid w:val="00AE4742"/>
    <w:rsid w:val="00AF1110"/>
    <w:rsid w:val="00B026E0"/>
    <w:rsid w:val="00B027FB"/>
    <w:rsid w:val="00B10976"/>
    <w:rsid w:val="00B13734"/>
    <w:rsid w:val="00B16811"/>
    <w:rsid w:val="00B16E32"/>
    <w:rsid w:val="00B1738A"/>
    <w:rsid w:val="00B23417"/>
    <w:rsid w:val="00B24A92"/>
    <w:rsid w:val="00B27732"/>
    <w:rsid w:val="00B479E3"/>
    <w:rsid w:val="00B532FA"/>
    <w:rsid w:val="00B5564E"/>
    <w:rsid w:val="00B6039A"/>
    <w:rsid w:val="00B64C10"/>
    <w:rsid w:val="00B658C7"/>
    <w:rsid w:val="00B7176A"/>
    <w:rsid w:val="00B72297"/>
    <w:rsid w:val="00B73101"/>
    <w:rsid w:val="00B74443"/>
    <w:rsid w:val="00B82B60"/>
    <w:rsid w:val="00B841D5"/>
    <w:rsid w:val="00B86B8E"/>
    <w:rsid w:val="00B9346B"/>
    <w:rsid w:val="00BA0E8E"/>
    <w:rsid w:val="00BA2213"/>
    <w:rsid w:val="00BA585E"/>
    <w:rsid w:val="00BA76C6"/>
    <w:rsid w:val="00BB1B25"/>
    <w:rsid w:val="00BB1D28"/>
    <w:rsid w:val="00BB43B5"/>
    <w:rsid w:val="00BC0123"/>
    <w:rsid w:val="00BC1CDE"/>
    <w:rsid w:val="00BC344E"/>
    <w:rsid w:val="00BC4C37"/>
    <w:rsid w:val="00BC7622"/>
    <w:rsid w:val="00BC7711"/>
    <w:rsid w:val="00BC7812"/>
    <w:rsid w:val="00BC7C6D"/>
    <w:rsid w:val="00BD0338"/>
    <w:rsid w:val="00BD52B8"/>
    <w:rsid w:val="00BD538A"/>
    <w:rsid w:val="00BD6B26"/>
    <w:rsid w:val="00BE20E0"/>
    <w:rsid w:val="00BE50F2"/>
    <w:rsid w:val="00BE5578"/>
    <w:rsid w:val="00BE7842"/>
    <w:rsid w:val="00BF2CEA"/>
    <w:rsid w:val="00BF4107"/>
    <w:rsid w:val="00BF6ACC"/>
    <w:rsid w:val="00C007E2"/>
    <w:rsid w:val="00C01B42"/>
    <w:rsid w:val="00C02E4D"/>
    <w:rsid w:val="00C03766"/>
    <w:rsid w:val="00C04975"/>
    <w:rsid w:val="00C11A7B"/>
    <w:rsid w:val="00C149A4"/>
    <w:rsid w:val="00C14E1E"/>
    <w:rsid w:val="00C16658"/>
    <w:rsid w:val="00C205CD"/>
    <w:rsid w:val="00C20732"/>
    <w:rsid w:val="00C23892"/>
    <w:rsid w:val="00C23AFC"/>
    <w:rsid w:val="00C26A1B"/>
    <w:rsid w:val="00C37851"/>
    <w:rsid w:val="00C418A7"/>
    <w:rsid w:val="00C42A53"/>
    <w:rsid w:val="00C43D57"/>
    <w:rsid w:val="00C446AB"/>
    <w:rsid w:val="00C50D50"/>
    <w:rsid w:val="00C53B78"/>
    <w:rsid w:val="00C53F2D"/>
    <w:rsid w:val="00C551CE"/>
    <w:rsid w:val="00C55C08"/>
    <w:rsid w:val="00C637A1"/>
    <w:rsid w:val="00C63D39"/>
    <w:rsid w:val="00C645CF"/>
    <w:rsid w:val="00C728F5"/>
    <w:rsid w:val="00C73255"/>
    <w:rsid w:val="00C75C65"/>
    <w:rsid w:val="00C90F23"/>
    <w:rsid w:val="00C96748"/>
    <w:rsid w:val="00C973CF"/>
    <w:rsid w:val="00CA6AFC"/>
    <w:rsid w:val="00CA6B0D"/>
    <w:rsid w:val="00CB02FE"/>
    <w:rsid w:val="00CB0349"/>
    <w:rsid w:val="00CB5221"/>
    <w:rsid w:val="00CB5F01"/>
    <w:rsid w:val="00CC5376"/>
    <w:rsid w:val="00CD592D"/>
    <w:rsid w:val="00CE0259"/>
    <w:rsid w:val="00CF5BE9"/>
    <w:rsid w:val="00D017A5"/>
    <w:rsid w:val="00D02AD7"/>
    <w:rsid w:val="00D0318D"/>
    <w:rsid w:val="00D05272"/>
    <w:rsid w:val="00D06E53"/>
    <w:rsid w:val="00D076BC"/>
    <w:rsid w:val="00D07B1A"/>
    <w:rsid w:val="00D07C9D"/>
    <w:rsid w:val="00D13D44"/>
    <w:rsid w:val="00D202EC"/>
    <w:rsid w:val="00D23E7F"/>
    <w:rsid w:val="00D30A86"/>
    <w:rsid w:val="00D34399"/>
    <w:rsid w:val="00D41170"/>
    <w:rsid w:val="00D41791"/>
    <w:rsid w:val="00D53587"/>
    <w:rsid w:val="00D57F36"/>
    <w:rsid w:val="00D64F14"/>
    <w:rsid w:val="00D675E9"/>
    <w:rsid w:val="00D6786D"/>
    <w:rsid w:val="00D716F5"/>
    <w:rsid w:val="00D72BA4"/>
    <w:rsid w:val="00D838BE"/>
    <w:rsid w:val="00D84DC8"/>
    <w:rsid w:val="00D860F5"/>
    <w:rsid w:val="00D86532"/>
    <w:rsid w:val="00D93579"/>
    <w:rsid w:val="00D94260"/>
    <w:rsid w:val="00D967A0"/>
    <w:rsid w:val="00DA670A"/>
    <w:rsid w:val="00DB07A9"/>
    <w:rsid w:val="00DB1131"/>
    <w:rsid w:val="00DB42B1"/>
    <w:rsid w:val="00DB5126"/>
    <w:rsid w:val="00DC68C3"/>
    <w:rsid w:val="00DD1347"/>
    <w:rsid w:val="00DD1C4F"/>
    <w:rsid w:val="00DE33DF"/>
    <w:rsid w:val="00DE62A1"/>
    <w:rsid w:val="00DE7807"/>
    <w:rsid w:val="00DE7FA2"/>
    <w:rsid w:val="00DF1510"/>
    <w:rsid w:val="00DF6967"/>
    <w:rsid w:val="00E0448A"/>
    <w:rsid w:val="00E05E6F"/>
    <w:rsid w:val="00E06A68"/>
    <w:rsid w:val="00E0761B"/>
    <w:rsid w:val="00E118AB"/>
    <w:rsid w:val="00E134BD"/>
    <w:rsid w:val="00E2013E"/>
    <w:rsid w:val="00E21026"/>
    <w:rsid w:val="00E25EE8"/>
    <w:rsid w:val="00E300E2"/>
    <w:rsid w:val="00E308BD"/>
    <w:rsid w:val="00E30E18"/>
    <w:rsid w:val="00E33F59"/>
    <w:rsid w:val="00E351E9"/>
    <w:rsid w:val="00E410CE"/>
    <w:rsid w:val="00E416E9"/>
    <w:rsid w:val="00E41D1F"/>
    <w:rsid w:val="00E501A2"/>
    <w:rsid w:val="00E52CAD"/>
    <w:rsid w:val="00E716D4"/>
    <w:rsid w:val="00E71BCA"/>
    <w:rsid w:val="00E82A0C"/>
    <w:rsid w:val="00E8792B"/>
    <w:rsid w:val="00E87ACC"/>
    <w:rsid w:val="00E91D70"/>
    <w:rsid w:val="00E94F0C"/>
    <w:rsid w:val="00EA605E"/>
    <w:rsid w:val="00EB79DD"/>
    <w:rsid w:val="00ED51E7"/>
    <w:rsid w:val="00EE25E2"/>
    <w:rsid w:val="00EE3132"/>
    <w:rsid w:val="00EE4C90"/>
    <w:rsid w:val="00EE7B88"/>
    <w:rsid w:val="00EF509C"/>
    <w:rsid w:val="00EF53F3"/>
    <w:rsid w:val="00F0464A"/>
    <w:rsid w:val="00F11DE2"/>
    <w:rsid w:val="00F1253D"/>
    <w:rsid w:val="00F13E76"/>
    <w:rsid w:val="00F147B7"/>
    <w:rsid w:val="00F14B8B"/>
    <w:rsid w:val="00F1683E"/>
    <w:rsid w:val="00F201D7"/>
    <w:rsid w:val="00F204CF"/>
    <w:rsid w:val="00F33B14"/>
    <w:rsid w:val="00F437EE"/>
    <w:rsid w:val="00F47542"/>
    <w:rsid w:val="00F536B5"/>
    <w:rsid w:val="00F55945"/>
    <w:rsid w:val="00F6530C"/>
    <w:rsid w:val="00F674D7"/>
    <w:rsid w:val="00F674F3"/>
    <w:rsid w:val="00F6788D"/>
    <w:rsid w:val="00F678FC"/>
    <w:rsid w:val="00F725BC"/>
    <w:rsid w:val="00F73C34"/>
    <w:rsid w:val="00F77CF0"/>
    <w:rsid w:val="00F85F4C"/>
    <w:rsid w:val="00F86F81"/>
    <w:rsid w:val="00F87893"/>
    <w:rsid w:val="00F91BEC"/>
    <w:rsid w:val="00F91DE5"/>
    <w:rsid w:val="00F92A15"/>
    <w:rsid w:val="00F94333"/>
    <w:rsid w:val="00F9522B"/>
    <w:rsid w:val="00F95DAC"/>
    <w:rsid w:val="00F97370"/>
    <w:rsid w:val="00FA00C1"/>
    <w:rsid w:val="00FA0106"/>
    <w:rsid w:val="00FA12B6"/>
    <w:rsid w:val="00FA1FA1"/>
    <w:rsid w:val="00FA273F"/>
    <w:rsid w:val="00FA52DA"/>
    <w:rsid w:val="00FA7AEE"/>
    <w:rsid w:val="00FB0D87"/>
    <w:rsid w:val="00FB485A"/>
    <w:rsid w:val="00FB7F45"/>
    <w:rsid w:val="00FC5BC8"/>
    <w:rsid w:val="00FD0D90"/>
    <w:rsid w:val="00FE2449"/>
    <w:rsid w:val="00FE56E9"/>
    <w:rsid w:val="00FE655A"/>
    <w:rsid w:val="00FE7BCA"/>
    <w:rsid w:val="00FF7E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A81FF8"/>
    <w:pPr>
      <w:keepNext/>
      <w:shd w:val="clear" w:color="auto" w:fill="FFFFFF"/>
      <w:spacing w:after="0" w:line="240" w:lineRule="auto"/>
      <w:jc w:val="center"/>
      <w:outlineLvl w:val="0"/>
    </w:pPr>
    <w:rPr>
      <w:rFonts w:ascii="Times New Roman" w:eastAsia="Times New Roman" w:hAnsi="Times New Roman" w:cs="Times New Roman"/>
      <w:b/>
      <w:color w:val="0070C0"/>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A81FF8"/>
    <w:rPr>
      <w:rFonts w:eastAsia="Times New Roman" w:cs="Times New Roman"/>
      <w:b/>
      <w:color w:val="0070C0"/>
      <w:kern w:val="0"/>
      <w:szCs w:val="24"/>
      <w:shd w:val="clear" w:color="auto" w:fill="FFFFFF"/>
      <w14:ligatures w14:val="none"/>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2C5E47"/>
    <w:pPr>
      <w:ind w:left="720"/>
      <w:contextualSpacing/>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aliases w:val=" Char"/>
    <w:basedOn w:val="prastasis"/>
    <w:link w:val="KomentarotekstasDiagrama"/>
    <w:uiPriority w:val="99"/>
    <w:unhideWhenUsed/>
    <w:rsid w:val="00265EE6"/>
    <w:pPr>
      <w:spacing w:line="240" w:lineRule="auto"/>
    </w:pPr>
    <w:rPr>
      <w:sz w:val="20"/>
      <w:szCs w:val="20"/>
    </w:rPr>
  </w:style>
  <w:style w:type="character" w:customStyle="1" w:styleId="KomentarotekstasDiagrama">
    <w:name w:val="Komentaro tekstas Diagrama"/>
    <w:aliases w:val=" Char Diagrama"/>
    <w:basedOn w:val="Numatytasispastraiposriftas"/>
    <w:link w:val="Komentarotekstas"/>
    <w:uiPriority w:val="99"/>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 w:type="paragraph" w:styleId="Porat">
    <w:name w:val="footer"/>
    <w:basedOn w:val="prastasis"/>
    <w:link w:val="PoratDiagrama"/>
    <w:uiPriority w:val="99"/>
    <w:rsid w:val="003C66D0"/>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3C66D0"/>
    <w:rPr>
      <w:rFonts w:eastAsia="Times New Roman" w:cs="Times New Roman"/>
      <w:kern w:val="0"/>
      <w:szCs w:val="24"/>
      <w:lang w:eastAsia="lt-LT"/>
      <w14:ligatures w14:val="none"/>
    </w:rPr>
  </w:style>
  <w:style w:type="character" w:customStyle="1" w:styleId="a5f4f924d9b97427e95a6f2e15aedee1884">
    <w:name w:val="a5f4f924d9b97427e95a6f2e15aedee1884"/>
    <w:basedOn w:val="Numatytasispastraiposriftas"/>
    <w:rsid w:val="004B64F9"/>
  </w:style>
  <w:style w:type="character" w:customStyle="1" w:styleId="a5f4f924d9b97427e95a6f2e15aedee1885">
    <w:name w:val="a5f4f924d9b97427e95a6f2e15aedee1885"/>
    <w:basedOn w:val="Numatytasispastraiposriftas"/>
    <w:rsid w:val="004B64F9"/>
  </w:style>
  <w:style w:type="character" w:customStyle="1" w:styleId="a5f4f924d9b97427e95a6f2e15aedee1886">
    <w:name w:val="a5f4f924d9b97427e95a6f2e15aedee1886"/>
    <w:basedOn w:val="Numatytasispastraiposriftas"/>
    <w:rsid w:val="004B64F9"/>
  </w:style>
  <w:style w:type="character" w:customStyle="1" w:styleId="a5f4f924d9b97427e95a6f2e15aedee18114">
    <w:name w:val="a5f4f924d9b97427e95a6f2e15aedee18114"/>
    <w:basedOn w:val="Numatytasispastraiposriftas"/>
    <w:rsid w:val="004B64F9"/>
  </w:style>
  <w:style w:type="character" w:customStyle="1" w:styleId="a5f4f924d9b97427e95a6f2e15aedee18115">
    <w:name w:val="a5f4f924d9b97427e95a6f2e15aedee18115"/>
    <w:basedOn w:val="Numatytasispastraiposriftas"/>
    <w:rsid w:val="004B64F9"/>
  </w:style>
  <w:style w:type="character" w:customStyle="1" w:styleId="a08adaf88f32f4887a0dfb03f1bbff0b184">
    <w:name w:val="a08adaf88f32f4887a0dfb03f1bbff0b184"/>
    <w:basedOn w:val="Numatytasispastraiposriftas"/>
    <w:rsid w:val="004B64F9"/>
  </w:style>
  <w:style w:type="character" w:customStyle="1" w:styleId="a08adaf88f32f4887a0dfb03f1bbff0b185">
    <w:name w:val="a08adaf88f32f4887a0dfb03f1bbff0b185"/>
    <w:basedOn w:val="Numatytasispastraiposriftas"/>
    <w:rsid w:val="004B64F9"/>
  </w:style>
  <w:style w:type="character" w:customStyle="1" w:styleId="a08adaf88f32f4887a0dfb03f1bbff0b186">
    <w:name w:val="a08adaf88f32f4887a0dfb03f1bbff0b186"/>
    <w:basedOn w:val="Numatytasispastraiposriftas"/>
    <w:rsid w:val="004B64F9"/>
  </w:style>
  <w:style w:type="character" w:customStyle="1" w:styleId="a08adaf88f32f4887a0dfb03f1bbff0b1114">
    <w:name w:val="a08adaf88f32f4887a0dfb03f1bbff0b1114"/>
    <w:basedOn w:val="Numatytasispastraiposriftas"/>
    <w:rsid w:val="004B64F9"/>
  </w:style>
  <w:style w:type="character" w:customStyle="1" w:styleId="a08adaf88f32f4887a0dfb03f1bbff0b1115">
    <w:name w:val="a08adaf88f32f4887a0dfb03f1bbff0b1115"/>
    <w:basedOn w:val="Numatytasispastraiposriftas"/>
    <w:rsid w:val="004B64F9"/>
  </w:style>
  <w:style w:type="paragraph" w:styleId="Pagrindinistekstas3">
    <w:name w:val="Body Text 3"/>
    <w:basedOn w:val="prastasis"/>
    <w:link w:val="Pagrindinistekstas3Diagrama"/>
    <w:uiPriority w:val="99"/>
    <w:unhideWhenUsed/>
    <w:rsid w:val="009318BE"/>
    <w:pPr>
      <w:spacing w:after="120" w:line="240" w:lineRule="auto"/>
    </w:pPr>
    <w:rPr>
      <w:rFonts w:ascii="Times New Roman" w:eastAsia="Times New Roman" w:hAnsi="Times New Roman" w:cs="Times New Roman"/>
      <w:sz w:val="16"/>
      <w:szCs w:val="16"/>
      <w:lang w:eastAsia="en-US"/>
    </w:rPr>
  </w:style>
  <w:style w:type="character" w:customStyle="1" w:styleId="Pagrindinistekstas3Diagrama">
    <w:name w:val="Pagrindinis tekstas 3 Diagrama"/>
    <w:basedOn w:val="Numatytasispastraiposriftas"/>
    <w:link w:val="Pagrindinistekstas3"/>
    <w:uiPriority w:val="99"/>
    <w:rsid w:val="009318BE"/>
    <w:rPr>
      <w:rFonts w:eastAsia="Times New Roman" w:cs="Times New Roman"/>
      <w:kern w:val="0"/>
      <w:sz w:val="16"/>
      <w:szCs w:val="16"/>
      <w14:ligatures w14:val="none"/>
    </w:rPr>
  </w:style>
  <w:style w:type="paragraph" w:styleId="Dokumentoinaostekstas">
    <w:name w:val="endnote text"/>
    <w:basedOn w:val="prastasis"/>
    <w:link w:val="DokumentoinaostekstasDiagrama"/>
    <w:uiPriority w:val="99"/>
    <w:semiHidden/>
    <w:unhideWhenUsed/>
    <w:rsid w:val="004B2811"/>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B2811"/>
    <w:rPr>
      <w:rFonts w:asciiTheme="minorHAnsi" w:eastAsiaTheme="minorEastAsia" w:hAnsiTheme="minorHAnsi"/>
      <w:kern w:val="0"/>
      <w:sz w:val="20"/>
      <w:szCs w:val="20"/>
      <w:lang w:eastAsia="lt-LT"/>
      <w14:ligatures w14:val="none"/>
    </w:rPr>
  </w:style>
  <w:style w:type="character" w:styleId="Dokumentoinaosnumeris">
    <w:name w:val="endnote reference"/>
    <w:basedOn w:val="Numatytasispastraiposriftas"/>
    <w:uiPriority w:val="99"/>
    <w:semiHidden/>
    <w:unhideWhenUsed/>
    <w:rsid w:val="004B2811"/>
    <w:rPr>
      <w:vertAlign w:val="superscript"/>
    </w:rPr>
  </w:style>
  <w:style w:type="paragraph" w:styleId="Puslapioinaostekstas">
    <w:name w:val="footnote text"/>
    <w:basedOn w:val="prastasis"/>
    <w:link w:val="PuslapioinaostekstasDiagrama"/>
    <w:uiPriority w:val="99"/>
    <w:semiHidden/>
    <w:unhideWhenUsed/>
    <w:rsid w:val="004B2811"/>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4B2811"/>
    <w:rPr>
      <w:rFonts w:asciiTheme="minorHAnsi" w:eastAsiaTheme="minorEastAsia" w:hAnsiTheme="minorHAnsi"/>
      <w:kern w:val="0"/>
      <w:sz w:val="20"/>
      <w:szCs w:val="20"/>
      <w:lang w:eastAsia="lt-LT"/>
      <w14:ligatures w14:val="none"/>
    </w:rPr>
  </w:style>
  <w:style w:type="character" w:styleId="Puslapioinaosnuoroda">
    <w:name w:val="footnote reference"/>
    <w:basedOn w:val="Numatytasispastraiposriftas"/>
    <w:uiPriority w:val="99"/>
    <w:semiHidden/>
    <w:unhideWhenUsed/>
    <w:rsid w:val="004B2811"/>
    <w:rPr>
      <w:vertAlign w:val="superscript"/>
    </w:rPr>
  </w:style>
  <w:style w:type="character" w:styleId="Perirtashipersaitas">
    <w:name w:val="FollowedHyperlink"/>
    <w:basedOn w:val="Numatytasispastraiposriftas"/>
    <w:uiPriority w:val="99"/>
    <w:semiHidden/>
    <w:unhideWhenUsed/>
    <w:rsid w:val="001126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624973">
      <w:bodyDiv w:val="1"/>
      <w:marLeft w:val="0"/>
      <w:marRight w:val="0"/>
      <w:marTop w:val="0"/>
      <w:marBottom w:val="0"/>
      <w:divBdr>
        <w:top w:val="none" w:sz="0" w:space="0" w:color="auto"/>
        <w:left w:val="none" w:sz="0" w:space="0" w:color="auto"/>
        <w:bottom w:val="none" w:sz="0" w:space="0" w:color="auto"/>
        <w:right w:val="none" w:sz="0" w:space="0" w:color="auto"/>
      </w:divBdr>
      <w:divsChild>
        <w:div w:id="639532589">
          <w:marLeft w:val="0"/>
          <w:marRight w:val="0"/>
          <w:marTop w:val="0"/>
          <w:marBottom w:val="0"/>
          <w:divBdr>
            <w:top w:val="none" w:sz="0" w:space="0" w:color="auto"/>
            <w:left w:val="none" w:sz="0" w:space="0" w:color="auto"/>
            <w:bottom w:val="none" w:sz="0" w:space="0" w:color="auto"/>
            <w:right w:val="none" w:sz="0" w:space="0" w:color="auto"/>
          </w:divBdr>
          <w:divsChild>
            <w:div w:id="142965586">
              <w:marLeft w:val="0"/>
              <w:marRight w:val="0"/>
              <w:marTop w:val="0"/>
              <w:marBottom w:val="0"/>
              <w:divBdr>
                <w:top w:val="none" w:sz="0" w:space="0" w:color="auto"/>
                <w:left w:val="none" w:sz="0" w:space="0" w:color="auto"/>
                <w:bottom w:val="none" w:sz="0" w:space="0" w:color="auto"/>
                <w:right w:val="none" w:sz="0" w:space="0" w:color="auto"/>
              </w:divBdr>
            </w:div>
          </w:divsChild>
        </w:div>
        <w:div w:id="28384888">
          <w:marLeft w:val="0"/>
          <w:marRight w:val="0"/>
          <w:marTop w:val="0"/>
          <w:marBottom w:val="0"/>
          <w:divBdr>
            <w:top w:val="none" w:sz="0" w:space="0" w:color="auto"/>
            <w:left w:val="none" w:sz="0" w:space="0" w:color="auto"/>
            <w:bottom w:val="none" w:sz="0" w:space="0" w:color="auto"/>
            <w:right w:val="none" w:sz="0" w:space="0" w:color="auto"/>
          </w:divBdr>
          <w:divsChild>
            <w:div w:id="8041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854374">
      <w:bodyDiv w:val="1"/>
      <w:marLeft w:val="0"/>
      <w:marRight w:val="0"/>
      <w:marTop w:val="0"/>
      <w:marBottom w:val="0"/>
      <w:divBdr>
        <w:top w:val="none" w:sz="0" w:space="0" w:color="auto"/>
        <w:left w:val="none" w:sz="0" w:space="0" w:color="auto"/>
        <w:bottom w:val="none" w:sz="0" w:space="0" w:color="auto"/>
        <w:right w:val="none" w:sz="0" w:space="0" w:color="auto"/>
      </w:divBdr>
    </w:div>
    <w:div w:id="381253297">
      <w:bodyDiv w:val="1"/>
      <w:marLeft w:val="0"/>
      <w:marRight w:val="0"/>
      <w:marTop w:val="0"/>
      <w:marBottom w:val="0"/>
      <w:divBdr>
        <w:top w:val="none" w:sz="0" w:space="0" w:color="auto"/>
        <w:left w:val="none" w:sz="0" w:space="0" w:color="auto"/>
        <w:bottom w:val="none" w:sz="0" w:space="0" w:color="auto"/>
        <w:right w:val="none" w:sz="0" w:space="0" w:color="auto"/>
      </w:divBdr>
    </w:div>
    <w:div w:id="411002174">
      <w:bodyDiv w:val="1"/>
      <w:marLeft w:val="0"/>
      <w:marRight w:val="0"/>
      <w:marTop w:val="0"/>
      <w:marBottom w:val="0"/>
      <w:divBdr>
        <w:top w:val="none" w:sz="0" w:space="0" w:color="auto"/>
        <w:left w:val="none" w:sz="0" w:space="0" w:color="auto"/>
        <w:bottom w:val="none" w:sz="0" w:space="0" w:color="auto"/>
        <w:right w:val="none" w:sz="0" w:space="0" w:color="auto"/>
      </w:divBdr>
    </w:div>
    <w:div w:id="750154481">
      <w:bodyDiv w:val="1"/>
      <w:marLeft w:val="0"/>
      <w:marRight w:val="0"/>
      <w:marTop w:val="0"/>
      <w:marBottom w:val="0"/>
      <w:divBdr>
        <w:top w:val="none" w:sz="0" w:space="0" w:color="auto"/>
        <w:left w:val="none" w:sz="0" w:space="0" w:color="auto"/>
        <w:bottom w:val="none" w:sz="0" w:space="0" w:color="auto"/>
        <w:right w:val="none" w:sz="0" w:space="0" w:color="auto"/>
      </w:divBdr>
      <w:divsChild>
        <w:div w:id="1270164070">
          <w:marLeft w:val="0"/>
          <w:marRight w:val="0"/>
          <w:marTop w:val="0"/>
          <w:marBottom w:val="0"/>
          <w:divBdr>
            <w:top w:val="none" w:sz="0" w:space="0" w:color="auto"/>
            <w:left w:val="none" w:sz="0" w:space="0" w:color="auto"/>
            <w:bottom w:val="none" w:sz="0" w:space="0" w:color="auto"/>
            <w:right w:val="none" w:sz="0" w:space="0" w:color="auto"/>
          </w:divBdr>
          <w:divsChild>
            <w:div w:id="1898780479">
              <w:marLeft w:val="0"/>
              <w:marRight w:val="0"/>
              <w:marTop w:val="0"/>
              <w:marBottom w:val="0"/>
              <w:divBdr>
                <w:top w:val="none" w:sz="0" w:space="0" w:color="auto"/>
                <w:left w:val="none" w:sz="0" w:space="0" w:color="auto"/>
                <w:bottom w:val="none" w:sz="0" w:space="0" w:color="auto"/>
                <w:right w:val="none" w:sz="0" w:space="0" w:color="auto"/>
              </w:divBdr>
            </w:div>
          </w:divsChild>
        </w:div>
        <w:div w:id="1846625122">
          <w:marLeft w:val="0"/>
          <w:marRight w:val="0"/>
          <w:marTop w:val="0"/>
          <w:marBottom w:val="0"/>
          <w:divBdr>
            <w:top w:val="none" w:sz="0" w:space="0" w:color="auto"/>
            <w:left w:val="none" w:sz="0" w:space="0" w:color="auto"/>
            <w:bottom w:val="none" w:sz="0" w:space="0" w:color="auto"/>
            <w:right w:val="none" w:sz="0" w:space="0" w:color="auto"/>
          </w:divBdr>
          <w:divsChild>
            <w:div w:id="53631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4789">
      <w:bodyDiv w:val="1"/>
      <w:marLeft w:val="0"/>
      <w:marRight w:val="0"/>
      <w:marTop w:val="0"/>
      <w:marBottom w:val="0"/>
      <w:divBdr>
        <w:top w:val="none" w:sz="0" w:space="0" w:color="auto"/>
        <w:left w:val="none" w:sz="0" w:space="0" w:color="auto"/>
        <w:bottom w:val="none" w:sz="0" w:space="0" w:color="auto"/>
        <w:right w:val="none" w:sz="0" w:space="0" w:color="auto"/>
      </w:divBdr>
    </w:div>
    <w:div w:id="952631755">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561669773">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 w:id="197139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ar.lt/portal/lt/legalAct/d21abbd113ae11f08fdabd4950271e2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6FBA5-1D11-4B5C-B3EC-A54A8E683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5970</Words>
  <Characters>3404</Characters>
  <Application>Microsoft Office Word</Application>
  <DocSecurity>4</DocSecurity>
  <Lines>28</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2024-06-05T08:36:00Z</cp:lastPrinted>
  <dcterms:created xsi:type="dcterms:W3CDTF">2025-06-09T05:34:00Z</dcterms:created>
  <dcterms:modified xsi:type="dcterms:W3CDTF">2025-06-09T05:34:00Z</dcterms:modified>
</cp:coreProperties>
</file>