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735BA9" w14:textId="77777777" w:rsidR="005C41AC" w:rsidRPr="005C41AC" w:rsidRDefault="001D3CB6" w:rsidP="005C41AC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34DB3B05" wp14:editId="5974044F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904022" w14:textId="77777777" w:rsidR="005C41AC" w:rsidRPr="005C41AC" w:rsidRDefault="005C41AC" w:rsidP="005C41AC">
      <w:pPr>
        <w:jc w:val="center"/>
        <w:rPr>
          <w:szCs w:val="24"/>
        </w:rPr>
      </w:pPr>
    </w:p>
    <w:p w14:paraId="37F914BF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699DA64C" w14:textId="77777777" w:rsidR="005C41AC" w:rsidRPr="005C41AC" w:rsidRDefault="005C41AC" w:rsidP="00571BF3">
      <w:pPr>
        <w:keepNext/>
        <w:jc w:val="center"/>
        <w:outlineLvl w:val="1"/>
      </w:pPr>
    </w:p>
    <w:p w14:paraId="60019350" w14:textId="77777777" w:rsidR="005C41AC" w:rsidRPr="005C41AC" w:rsidRDefault="005C41AC" w:rsidP="00571BF3">
      <w:pPr>
        <w:keepNext/>
        <w:jc w:val="center"/>
        <w:outlineLvl w:val="1"/>
      </w:pPr>
    </w:p>
    <w:p w14:paraId="377D5EDF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7D7226FD" w14:textId="4A1BCCD5" w:rsidR="000B2BE5" w:rsidRPr="00A24025" w:rsidRDefault="000B2BE5" w:rsidP="000B2BE5">
      <w:pPr>
        <w:pStyle w:val="Antrat1"/>
      </w:pPr>
      <w:r>
        <w:t xml:space="preserve">DĖL </w:t>
      </w:r>
      <w:r w:rsidRPr="00A24025">
        <w:t>SAVIVALDYBĖS TARYBOS 202</w:t>
      </w:r>
      <w:r w:rsidR="00700838">
        <w:t>4</w:t>
      </w:r>
      <w:r w:rsidRPr="00A24025">
        <w:t xml:space="preserve"> M. </w:t>
      </w:r>
      <w:r>
        <w:t>SAUSIO</w:t>
      </w:r>
      <w:r w:rsidRPr="00A24025">
        <w:t xml:space="preserve"> </w:t>
      </w:r>
      <w:r>
        <w:t>2</w:t>
      </w:r>
      <w:r w:rsidR="00700838">
        <w:t>5</w:t>
      </w:r>
      <w:r>
        <w:t xml:space="preserve"> </w:t>
      </w:r>
      <w:r w:rsidRPr="00A24025">
        <w:t xml:space="preserve">D. SPRENDIMO NR. 1-2 </w:t>
      </w:r>
    </w:p>
    <w:p w14:paraId="1F4EB08C" w14:textId="0798E372" w:rsidR="000B2BE5" w:rsidRPr="00A24025" w:rsidRDefault="000B2BE5" w:rsidP="000B2BE5">
      <w:pPr>
        <w:jc w:val="center"/>
        <w:rPr>
          <w:b/>
        </w:rPr>
      </w:pPr>
      <w:r w:rsidRPr="00A24025">
        <w:rPr>
          <w:b/>
        </w:rPr>
        <w:t>„DĖL PANEVĖŽIO MIESTO SAVIVALDYBĖS 202</w:t>
      </w:r>
      <w:r w:rsidR="00700838">
        <w:rPr>
          <w:b/>
        </w:rPr>
        <w:t>4</w:t>
      </w:r>
      <w:r w:rsidRPr="00A24025">
        <w:rPr>
          <w:b/>
        </w:rPr>
        <w:t xml:space="preserve"> METŲ BIUDŽETO PATVIRTINIMO“ PAKEITIMO</w:t>
      </w:r>
    </w:p>
    <w:p w14:paraId="5FAD5FAF" w14:textId="2C2408CB" w:rsidR="0062551B" w:rsidRPr="00A562AA" w:rsidRDefault="0062551B" w:rsidP="005F44E3">
      <w:pPr>
        <w:pStyle w:val="Antrat1"/>
      </w:pPr>
    </w:p>
    <w:p w14:paraId="193CB224" w14:textId="77777777" w:rsidR="0062551B" w:rsidRDefault="0062551B" w:rsidP="003E58F0">
      <w:pPr>
        <w:jc w:val="center"/>
      </w:pPr>
    </w:p>
    <w:p w14:paraId="488AC254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2024 m. lapkričio 12 d.</w:t>
      </w:r>
      <w:r>
        <w:rPr>
          <w:rStyle w:val="Style3"/>
        </w:rPr>
        <w:fldChar w:fldCharType="end"/>
      </w:r>
      <w:bookmarkEnd w:id="0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>
        <w:instrText xml:space="preserve"> FORMTEXT </w:instrText>
      </w:r>
      <w:r>
        <w:fldChar w:fldCharType="separate"/>
      </w:r>
      <w:r>
        <w:rPr>
          <w:noProof/>
        </w:rPr>
        <w:t>TSP-565</w:t>
      </w:r>
      <w:r>
        <w:fldChar w:fldCharType="end"/>
      </w:r>
      <w:bookmarkEnd w:id="1"/>
    </w:p>
    <w:p w14:paraId="0E4DF3A6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5F88E6B1" w14:textId="77777777" w:rsidR="0062551B" w:rsidRDefault="0062551B" w:rsidP="00571BF3">
      <w:pPr>
        <w:jc w:val="both"/>
      </w:pPr>
    </w:p>
    <w:p w14:paraId="220707C4" w14:textId="77777777" w:rsidR="0062551B" w:rsidRPr="00A562AA" w:rsidRDefault="0062551B" w:rsidP="005C41AC">
      <w:pPr>
        <w:ind w:firstLine="851"/>
        <w:jc w:val="both"/>
      </w:pPr>
    </w:p>
    <w:p w14:paraId="4738D0CC" w14:textId="77777777" w:rsidR="000B2BE5" w:rsidRPr="00B328D4" w:rsidRDefault="000B2BE5" w:rsidP="000B2BE5">
      <w:pPr>
        <w:spacing w:line="360" w:lineRule="auto"/>
        <w:ind w:firstLine="840"/>
        <w:jc w:val="both"/>
      </w:pPr>
      <w:r w:rsidRPr="00B328D4">
        <w:rPr>
          <w:szCs w:val="24"/>
        </w:rPr>
        <w:t xml:space="preserve">Vadovaudamasi Lietuvos Respublikos vietos savivaldos įstatymo 15 straipsnio 2 dalies 12 punktu ir Panevėžio miesto savivaldybės tarybos veiklos reglamento, patvirtinto Panevėžio miesto savivaldybės tarybos 2023 m. balandžio </w:t>
      </w:r>
      <w:r w:rsidRPr="00B328D4">
        <w:rPr>
          <w:color w:val="000000"/>
        </w:rPr>
        <w:t>20 d. sprendimu Nr. 1-103</w:t>
      </w:r>
      <w:r w:rsidRPr="00B328D4">
        <w:rPr>
          <w:szCs w:val="24"/>
        </w:rPr>
        <w:t xml:space="preserve"> „Dėl Panevėžio miesto savivaldybės tarybos veiklos reglamento patvirtinimo ir Savivaldybės tarybos 2015 m. kovo 26 d. sprendimo Nr. 1-44 pripažinimo netekusiu galios“, 189 punktu, Panevėžio miesto savivaldybės taryba</w:t>
      </w:r>
      <w:r w:rsidRPr="00B328D4">
        <w:t xml:space="preserve">  n u s p r e n d ž i a:</w:t>
      </w:r>
    </w:p>
    <w:p w14:paraId="69AEF49A" w14:textId="384D25C4" w:rsidR="000B2BE5" w:rsidRPr="00B328D4" w:rsidRDefault="000B2BE5" w:rsidP="000B2BE5">
      <w:pPr>
        <w:spacing w:line="360" w:lineRule="auto"/>
        <w:ind w:firstLine="840"/>
        <w:jc w:val="both"/>
        <w:rPr>
          <w:szCs w:val="24"/>
        </w:rPr>
      </w:pPr>
      <w:r w:rsidRPr="00B328D4">
        <w:rPr>
          <w:szCs w:val="24"/>
        </w:rPr>
        <w:t>1. Pakeisti Panevėžio miesto savivaldybės tarybos 202</w:t>
      </w:r>
      <w:r w:rsidR="00700838">
        <w:rPr>
          <w:szCs w:val="24"/>
        </w:rPr>
        <w:t>4</w:t>
      </w:r>
      <w:r w:rsidRPr="00B328D4">
        <w:rPr>
          <w:szCs w:val="24"/>
        </w:rPr>
        <w:t xml:space="preserve"> m. sausio 2</w:t>
      </w:r>
      <w:r w:rsidR="00700838">
        <w:rPr>
          <w:szCs w:val="24"/>
        </w:rPr>
        <w:t>5</w:t>
      </w:r>
      <w:r w:rsidRPr="00B328D4">
        <w:rPr>
          <w:szCs w:val="24"/>
        </w:rPr>
        <w:t xml:space="preserve"> d. sprendimą </w:t>
      </w:r>
      <w:r w:rsidRPr="00B328D4">
        <w:rPr>
          <w:szCs w:val="24"/>
        </w:rPr>
        <w:br/>
        <w:t>Nr. 1-2 „Dėl Panevėžio miesto savivaldybės 202</w:t>
      </w:r>
      <w:r w:rsidR="00700838">
        <w:rPr>
          <w:szCs w:val="24"/>
        </w:rPr>
        <w:t>4</w:t>
      </w:r>
      <w:r w:rsidRPr="00B328D4">
        <w:rPr>
          <w:szCs w:val="24"/>
        </w:rPr>
        <w:t xml:space="preserve"> metų biudžeto patvirtinimo“ taip:</w:t>
      </w:r>
    </w:p>
    <w:p w14:paraId="77EAB79F" w14:textId="77777777" w:rsidR="000B2BE5" w:rsidRPr="00B328D4" w:rsidRDefault="000B2BE5" w:rsidP="000B2BE5">
      <w:pPr>
        <w:spacing w:line="360" w:lineRule="auto"/>
        <w:ind w:firstLine="840"/>
        <w:jc w:val="both"/>
        <w:rPr>
          <w:szCs w:val="24"/>
        </w:rPr>
      </w:pPr>
      <w:r w:rsidRPr="00B328D4">
        <w:rPr>
          <w:szCs w:val="24"/>
        </w:rPr>
        <w:t xml:space="preserve">1.1. pakeisti 1 punktą ir jį išdėstyti taip: </w:t>
      </w:r>
    </w:p>
    <w:p w14:paraId="02933C63" w14:textId="388F02E8" w:rsidR="000B2BE5" w:rsidRPr="00B328D4" w:rsidRDefault="000B2BE5" w:rsidP="000B2BE5">
      <w:pPr>
        <w:spacing w:line="360" w:lineRule="auto"/>
        <w:ind w:firstLine="840"/>
        <w:jc w:val="both"/>
        <w:rPr>
          <w:szCs w:val="24"/>
        </w:rPr>
      </w:pPr>
      <w:r w:rsidRPr="00B328D4">
        <w:rPr>
          <w:szCs w:val="24"/>
        </w:rPr>
        <w:t xml:space="preserve">„1. Patvirtinti </w:t>
      </w:r>
      <w:r w:rsidRPr="00F36B78">
        <w:rPr>
          <w:szCs w:val="24"/>
        </w:rPr>
        <w:t>Panevėžio miesto savivaldybės (toliau – Savivaldybė) 202</w:t>
      </w:r>
      <w:r w:rsidR="00700838" w:rsidRPr="00F36B78">
        <w:rPr>
          <w:szCs w:val="24"/>
        </w:rPr>
        <w:t>4</w:t>
      </w:r>
      <w:r w:rsidRPr="00F36B78">
        <w:rPr>
          <w:szCs w:val="24"/>
        </w:rPr>
        <w:t xml:space="preserve"> metų biudžeto prognozuojamas pajamas – </w:t>
      </w:r>
      <w:r w:rsidR="003F64A9">
        <w:t>180454,3</w:t>
      </w:r>
      <w:r w:rsidR="008A2F3E">
        <w:t xml:space="preserve"> </w:t>
      </w:r>
      <w:r w:rsidRPr="00F36B78">
        <w:rPr>
          <w:szCs w:val="24"/>
        </w:rPr>
        <w:t xml:space="preserve">tūkst. Eur, iš jų </w:t>
      </w:r>
      <w:r w:rsidR="003F64A9">
        <w:t>83981,5</w:t>
      </w:r>
      <w:r w:rsidRPr="00F36B78">
        <w:t xml:space="preserve"> </w:t>
      </w:r>
      <w:r w:rsidRPr="00F36B78">
        <w:rPr>
          <w:szCs w:val="24"/>
        </w:rPr>
        <w:t>tūkst</w:t>
      </w:r>
      <w:r w:rsidRPr="00B328D4">
        <w:rPr>
          <w:szCs w:val="24"/>
        </w:rPr>
        <w:t>. Eur dotacijas (1 priedas).“;</w:t>
      </w:r>
    </w:p>
    <w:p w14:paraId="65804B8C" w14:textId="77777777" w:rsidR="000B2BE5" w:rsidRPr="00B328D4" w:rsidRDefault="000B2BE5" w:rsidP="000B2BE5">
      <w:pPr>
        <w:spacing w:line="360" w:lineRule="auto"/>
        <w:ind w:firstLine="840"/>
        <w:jc w:val="both"/>
        <w:rPr>
          <w:szCs w:val="24"/>
        </w:rPr>
      </w:pPr>
      <w:r w:rsidRPr="00B328D4">
        <w:rPr>
          <w:szCs w:val="24"/>
        </w:rPr>
        <w:t>1.2. pakeisti 2 punktą ir jį išdėstyti taip:</w:t>
      </w:r>
    </w:p>
    <w:p w14:paraId="05DF32CD" w14:textId="4630B2A9" w:rsidR="000B2BE5" w:rsidRDefault="000B2BE5" w:rsidP="000B2BE5">
      <w:pPr>
        <w:pStyle w:val="Sraopastraipa"/>
        <w:tabs>
          <w:tab w:val="left" w:pos="1134"/>
        </w:tabs>
        <w:spacing w:line="360" w:lineRule="auto"/>
        <w:ind w:left="0" w:firstLine="840"/>
        <w:jc w:val="both"/>
        <w:rPr>
          <w:szCs w:val="24"/>
        </w:rPr>
      </w:pPr>
      <w:r w:rsidRPr="00025ED1">
        <w:rPr>
          <w:szCs w:val="24"/>
        </w:rPr>
        <w:t xml:space="preserve">„2. </w:t>
      </w:r>
      <w:r w:rsidR="00700838" w:rsidRPr="00025ED1">
        <w:rPr>
          <w:szCs w:val="24"/>
        </w:rPr>
        <w:t xml:space="preserve">Patvirtinti Savivaldybės biudžeto išlaidas – </w:t>
      </w:r>
      <w:r w:rsidR="003F64A9">
        <w:rPr>
          <w:szCs w:val="24"/>
        </w:rPr>
        <w:t>188557,8</w:t>
      </w:r>
      <w:r w:rsidR="000C651F">
        <w:rPr>
          <w:szCs w:val="24"/>
        </w:rPr>
        <w:t xml:space="preserve"> </w:t>
      </w:r>
      <w:r w:rsidR="00700838" w:rsidRPr="00025ED1">
        <w:rPr>
          <w:szCs w:val="24"/>
        </w:rPr>
        <w:t xml:space="preserve">tūkst. Eur, iš jų: </w:t>
      </w:r>
      <w:r w:rsidR="003F64A9">
        <w:rPr>
          <w:szCs w:val="24"/>
        </w:rPr>
        <w:t>46627,1</w:t>
      </w:r>
      <w:r w:rsidR="00700838" w:rsidRPr="00025ED1">
        <w:rPr>
          <w:szCs w:val="24"/>
        </w:rPr>
        <w:t xml:space="preserve"> tūkst. Eur – ugdymo reikmėms finansuoti, </w:t>
      </w:r>
      <w:r w:rsidR="003F64A9">
        <w:rPr>
          <w:szCs w:val="24"/>
        </w:rPr>
        <w:t>9637,4</w:t>
      </w:r>
      <w:r w:rsidR="008A2F3E">
        <w:rPr>
          <w:szCs w:val="24"/>
        </w:rPr>
        <w:t xml:space="preserve"> </w:t>
      </w:r>
      <w:r w:rsidR="00700838" w:rsidRPr="00025ED1">
        <w:rPr>
          <w:szCs w:val="24"/>
        </w:rPr>
        <w:t xml:space="preserve">tūkst. Eur – valstybinėms (valstybės perduotoms savivaldybėms) funkcijoms atlikti, 2282,2 tūkst. Eur – mokykloms (klasėms arba grupėms), skirtoms šalies (regiono) mokiniams, turintiems specialiųjų ugdymosi poreikių, ir kitoms Savivaldybei perduotoms įstaigoms išlaikyti, </w:t>
      </w:r>
      <w:r w:rsidR="003F64A9">
        <w:rPr>
          <w:szCs w:val="24"/>
        </w:rPr>
        <w:t>7251,6</w:t>
      </w:r>
      <w:r w:rsidR="00700838" w:rsidRPr="00025ED1">
        <w:rPr>
          <w:szCs w:val="24"/>
        </w:rPr>
        <w:t xml:space="preserve"> tūkst. Eur – valstybės lėšos kapitalo investicijoms finansuoti, </w:t>
      </w:r>
      <w:r w:rsidR="00141086" w:rsidRPr="00025ED1">
        <w:rPr>
          <w:szCs w:val="24"/>
        </w:rPr>
        <w:t>4725,1</w:t>
      </w:r>
      <w:r w:rsidR="00700838" w:rsidRPr="00025ED1">
        <w:rPr>
          <w:szCs w:val="24"/>
        </w:rPr>
        <w:t xml:space="preserve"> tūkst. Eur – valstybės lėšos vietinės reikšmės keliams (gatvėms) tiesti, taisyti, prižiūrėti ir saugaus eismo sąlygoms užtikrinti, </w:t>
      </w:r>
      <w:r w:rsidR="003F64A9">
        <w:rPr>
          <w:szCs w:val="24"/>
        </w:rPr>
        <w:t>8418,6</w:t>
      </w:r>
      <w:r w:rsidR="00700838" w:rsidRPr="00025ED1">
        <w:rPr>
          <w:szCs w:val="24"/>
        </w:rPr>
        <w:t xml:space="preserve"> tūkst. Eur – Europos Sąjungos finansinės paramos lėšos investicijų ir kitiems projektams finansuoti, 35,8 tūkst. Eur – Elenos Mezginaitės viešajai bibliotekai dokumentams įsigyti, </w:t>
      </w:r>
      <w:r w:rsidR="00687899" w:rsidRPr="00025ED1">
        <w:rPr>
          <w:szCs w:val="24"/>
          <w:lang w:eastAsia="lt-LT"/>
        </w:rPr>
        <w:t>458,1</w:t>
      </w:r>
      <w:r w:rsidR="00700838" w:rsidRPr="00025ED1">
        <w:rPr>
          <w:szCs w:val="24"/>
          <w:lang w:eastAsia="lt-LT"/>
        </w:rPr>
        <w:t xml:space="preserve"> tūkst. Eur – projektui </w:t>
      </w:r>
      <w:r w:rsidR="00700838" w:rsidRPr="00025ED1">
        <w:rPr>
          <w:szCs w:val="24"/>
        </w:rPr>
        <w:t xml:space="preserve">„Sukurti ir įdiegti įtraukaus ugdymo organizavimo modelius, sudarant sąlygas didelių ir labai didelių SUP turintiems </w:t>
      </w:r>
      <w:r w:rsidR="00700838" w:rsidRPr="00025ED1">
        <w:rPr>
          <w:szCs w:val="24"/>
        </w:rPr>
        <w:lastRenderedPageBreak/>
        <w:t xml:space="preserve">mokiniams ugdytis bendrosios paskirties mokyklose“ finansuoti, </w:t>
      </w:r>
      <w:r w:rsidR="002648E8">
        <w:rPr>
          <w:bCs/>
          <w:szCs w:val="24"/>
        </w:rPr>
        <w:t>131,7</w:t>
      </w:r>
      <w:r w:rsidR="00700838" w:rsidRPr="00025ED1">
        <w:rPr>
          <w:bCs/>
          <w:szCs w:val="24"/>
        </w:rPr>
        <w:t xml:space="preserve"> tūkst. Eur –</w:t>
      </w:r>
      <w:r w:rsidR="00700838" w:rsidRPr="00025ED1">
        <w:rPr>
          <w:b/>
          <w:szCs w:val="24"/>
        </w:rPr>
        <w:t xml:space="preserve"> </w:t>
      </w:r>
      <w:r w:rsidR="00700838" w:rsidRPr="00025ED1">
        <w:rPr>
          <w:szCs w:val="24"/>
        </w:rPr>
        <w:t>akredituotai vaikų</w:t>
      </w:r>
      <w:r w:rsidR="00700838" w:rsidRPr="0083055A">
        <w:t xml:space="preserve"> </w:t>
      </w:r>
      <w:r w:rsidR="00700838" w:rsidRPr="00025ED1">
        <w:rPr>
          <w:szCs w:val="24"/>
        </w:rPr>
        <w:t xml:space="preserve">dienos socialinei priežiūrai organizuoti, teikti ir administruoti, 631,4 tūkst. Eur – neformaliajam vaikų švietimui, 37,5 tūkst. Eur – kompleksinėms paslaugoms šeimai organizuoti, </w:t>
      </w:r>
      <w:r w:rsidR="000C651F">
        <w:rPr>
          <w:szCs w:val="24"/>
        </w:rPr>
        <w:t>102,2</w:t>
      </w:r>
      <w:r w:rsidR="00700838" w:rsidRPr="00025ED1">
        <w:rPr>
          <w:szCs w:val="24"/>
        </w:rPr>
        <w:t xml:space="preserve"> tūkst. Eur – </w:t>
      </w:r>
      <w:r w:rsidR="00700838" w:rsidRPr="00025ED1">
        <w:rPr>
          <w:color w:val="000000"/>
          <w:szCs w:val="24"/>
        </w:rPr>
        <w:t>vaik</w:t>
      </w:r>
      <w:r w:rsidR="00C546D9">
        <w:rPr>
          <w:color w:val="000000"/>
          <w:szCs w:val="24"/>
        </w:rPr>
        <w:t>ams</w:t>
      </w:r>
      <w:r w:rsidR="00700838" w:rsidRPr="00025ED1">
        <w:rPr>
          <w:color w:val="000000"/>
          <w:szCs w:val="24"/>
        </w:rPr>
        <w:t>, kuriems skirtas privalomas ugdymas pagal ikimokyklinio ugdymo programą, ugdy</w:t>
      </w:r>
      <w:r w:rsidR="00C546D9">
        <w:rPr>
          <w:color w:val="000000"/>
          <w:szCs w:val="24"/>
        </w:rPr>
        <w:t>t</w:t>
      </w:r>
      <w:r w:rsidR="00700838" w:rsidRPr="00025ED1">
        <w:rPr>
          <w:color w:val="000000"/>
          <w:szCs w:val="24"/>
        </w:rPr>
        <w:t>i, maitin</w:t>
      </w:r>
      <w:r w:rsidR="00C546D9">
        <w:rPr>
          <w:color w:val="000000"/>
          <w:szCs w:val="24"/>
        </w:rPr>
        <w:t>t</w:t>
      </w:r>
      <w:r w:rsidR="00700838" w:rsidRPr="00025ED1">
        <w:rPr>
          <w:color w:val="000000"/>
          <w:szCs w:val="24"/>
        </w:rPr>
        <w:t>i ir vežio</w:t>
      </w:r>
      <w:r w:rsidR="00C546D9">
        <w:rPr>
          <w:color w:val="000000"/>
          <w:szCs w:val="24"/>
        </w:rPr>
        <w:t>t</w:t>
      </w:r>
      <w:r w:rsidR="00700838" w:rsidRPr="00025ED1">
        <w:rPr>
          <w:color w:val="000000"/>
          <w:szCs w:val="24"/>
        </w:rPr>
        <w:t>i</w:t>
      </w:r>
      <w:r w:rsidR="00700838" w:rsidRPr="00025ED1">
        <w:rPr>
          <w:szCs w:val="24"/>
        </w:rPr>
        <w:t xml:space="preserve">, </w:t>
      </w:r>
      <w:r w:rsidR="00025ED1">
        <w:rPr>
          <w:szCs w:val="24"/>
        </w:rPr>
        <w:t>350,6</w:t>
      </w:r>
      <w:r w:rsidR="00700838" w:rsidRPr="00025ED1">
        <w:rPr>
          <w:szCs w:val="24"/>
        </w:rPr>
        <w:t xml:space="preserve"> tūkst. Eur – asmeninei pagalbai teikti ir administruoti, </w:t>
      </w:r>
      <w:r w:rsidR="002648E8">
        <w:rPr>
          <w:szCs w:val="24"/>
        </w:rPr>
        <w:t>311,7</w:t>
      </w:r>
      <w:r w:rsidR="00700838" w:rsidRPr="00025ED1">
        <w:rPr>
          <w:szCs w:val="24"/>
        </w:rPr>
        <w:t xml:space="preserve"> tūkst. Eur – akredituotai socialinei reabilitacijai neįgaliesiems bendruomenėje organizuoti, teikti ir administruoti</w:t>
      </w:r>
      <w:r w:rsidR="00700838" w:rsidRPr="00025ED1">
        <w:rPr>
          <w:rFonts w:eastAsiaTheme="minorHAnsi"/>
          <w:szCs w:val="24"/>
        </w:rPr>
        <w:t>, 0,</w:t>
      </w:r>
      <w:r w:rsidR="003F64A9">
        <w:rPr>
          <w:rFonts w:eastAsiaTheme="minorHAnsi"/>
          <w:szCs w:val="24"/>
        </w:rPr>
        <w:t>2</w:t>
      </w:r>
      <w:r w:rsidR="00700838" w:rsidRPr="00025ED1">
        <w:rPr>
          <w:rFonts w:eastAsiaTheme="minorHAnsi"/>
          <w:szCs w:val="24"/>
        </w:rPr>
        <w:t xml:space="preserve"> tūkst. Eur – </w:t>
      </w:r>
      <w:r w:rsidR="00700838" w:rsidRPr="00025ED1">
        <w:rPr>
          <w:szCs w:val="24"/>
        </w:rPr>
        <w:t>20 procentų bazinės socialinės išmokos dydžio išmokai neįgaliesiems mokėti, 74,</w:t>
      </w:r>
      <w:r w:rsidR="004C311E" w:rsidRPr="00025ED1">
        <w:rPr>
          <w:szCs w:val="24"/>
        </w:rPr>
        <w:t>7</w:t>
      </w:r>
      <w:r w:rsidR="00C546D9">
        <w:rPr>
          <w:szCs w:val="24"/>
        </w:rPr>
        <w:t> </w:t>
      </w:r>
      <w:r w:rsidR="00700838" w:rsidRPr="00025ED1">
        <w:rPr>
          <w:szCs w:val="24"/>
        </w:rPr>
        <w:t xml:space="preserve">tūkst. Eur – kompensacijoms už būsto suteikimą užsieniečiams, pasitraukusiems iš Ukrainos dėl Rusijos Federacijos karinės agresijos, finansuoti, </w:t>
      </w:r>
      <w:r w:rsidR="000C651F">
        <w:rPr>
          <w:szCs w:val="24"/>
        </w:rPr>
        <w:t>69,1</w:t>
      </w:r>
      <w:r w:rsidR="00700838" w:rsidRPr="00025ED1">
        <w:rPr>
          <w:szCs w:val="24"/>
        </w:rPr>
        <w:t xml:space="preserve"> tūkst. Eur – vienkartinėms išmokoms įsikurti gyvenamojoje vietoje savivaldybės teritorijoje</w:t>
      </w:r>
      <w:r w:rsidR="00141086" w:rsidRPr="00025ED1">
        <w:rPr>
          <w:szCs w:val="24"/>
        </w:rPr>
        <w:t xml:space="preserve"> ir (ar) mėnesinėms kompensacijoms atlyginimui švietimo teikėjui už vaiko, ugd</w:t>
      </w:r>
      <w:r w:rsidR="002E0CAE" w:rsidRPr="00025ED1">
        <w:rPr>
          <w:szCs w:val="24"/>
        </w:rPr>
        <w:t>o</w:t>
      </w:r>
      <w:r w:rsidR="00AB4AA9" w:rsidRPr="00025ED1">
        <w:rPr>
          <w:szCs w:val="24"/>
        </w:rPr>
        <w:t>mo</w:t>
      </w:r>
      <w:r w:rsidR="00141086" w:rsidRPr="00025ED1">
        <w:rPr>
          <w:szCs w:val="24"/>
        </w:rPr>
        <w:t xml:space="preserve"> pagal ikimokyklinio ar priešmokyklinio ugdymo programas, išlaikymą </w:t>
      </w:r>
      <w:r w:rsidR="00700838" w:rsidRPr="00025ED1">
        <w:rPr>
          <w:szCs w:val="24"/>
        </w:rPr>
        <w:t>laikinąją apsaugą Lietuvos Respublikoje gavusiems užsieniečiams mokėti</w:t>
      </w:r>
      <w:r w:rsidR="00AB4AA9" w:rsidRPr="00025ED1">
        <w:rPr>
          <w:szCs w:val="24"/>
        </w:rPr>
        <w:t xml:space="preserve"> ir administruoti</w:t>
      </w:r>
      <w:r w:rsidR="00700838" w:rsidRPr="00025ED1">
        <w:rPr>
          <w:szCs w:val="24"/>
        </w:rPr>
        <w:t xml:space="preserve">, </w:t>
      </w:r>
      <w:r w:rsidR="002A55C8" w:rsidRPr="00025ED1">
        <w:rPr>
          <w:szCs w:val="24"/>
        </w:rPr>
        <w:t>172,0 tūkst. Eur – būstams pritaikyti asmenims su negalia, 165,0 tūkst. Eur – socialinių paslaugų įstaigose dirbančių socialinių paslaugų srities darbuotojų pareiginei algai padidinti, 58,6 tūkst. Eur – socialinių paslaugų šakos kolektyvinėje sutartyje nustatytiems įsipareigojimams įgyvendinti, 33,2</w:t>
      </w:r>
      <w:r w:rsidR="00C546D9">
        <w:rPr>
          <w:szCs w:val="24"/>
        </w:rPr>
        <w:t> </w:t>
      </w:r>
      <w:r w:rsidR="002A55C8" w:rsidRPr="00025ED1">
        <w:rPr>
          <w:szCs w:val="24"/>
        </w:rPr>
        <w:t xml:space="preserve">tūkst. Eur – </w:t>
      </w:r>
      <w:r w:rsidR="002A55C8" w:rsidRPr="00025ED1">
        <w:rPr>
          <w:color w:val="000000"/>
          <w:szCs w:val="24"/>
          <w:lang w:eastAsia="lt-LT"/>
        </w:rPr>
        <w:t xml:space="preserve">regioniniuose </w:t>
      </w:r>
      <w:r w:rsidR="002A55C8" w:rsidRPr="00025ED1">
        <w:rPr>
          <w:szCs w:val="24"/>
          <w:lang w:eastAsia="lt-LT"/>
        </w:rPr>
        <w:t>specialiojo ugdymo centruose pareigybėms steigti ir išlaikyti,</w:t>
      </w:r>
      <w:r w:rsidR="0061087E" w:rsidRPr="00025ED1">
        <w:rPr>
          <w:szCs w:val="24"/>
          <w:lang w:eastAsia="lt-LT"/>
        </w:rPr>
        <w:t xml:space="preserve"> 226,8</w:t>
      </w:r>
      <w:r w:rsidR="00C546D9">
        <w:rPr>
          <w:szCs w:val="24"/>
          <w:lang w:eastAsia="lt-LT"/>
        </w:rPr>
        <w:t> </w:t>
      </w:r>
      <w:r w:rsidR="0061087E" w:rsidRPr="00025ED1">
        <w:rPr>
          <w:szCs w:val="24"/>
          <w:lang w:eastAsia="lt-LT"/>
        </w:rPr>
        <w:t>tūkst. Eur – profesiniam orientavimui,</w:t>
      </w:r>
      <w:r w:rsidR="002A55C8" w:rsidRPr="00025ED1">
        <w:rPr>
          <w:szCs w:val="24"/>
          <w:lang w:eastAsia="lt-LT"/>
        </w:rPr>
        <w:t xml:space="preserve"> </w:t>
      </w:r>
      <w:r w:rsidR="002648E8">
        <w:rPr>
          <w:szCs w:val="24"/>
          <w:lang w:eastAsia="lt-LT"/>
        </w:rPr>
        <w:t>23,8</w:t>
      </w:r>
      <w:r w:rsidR="0061087E" w:rsidRPr="00025ED1">
        <w:rPr>
          <w:szCs w:val="24"/>
          <w:lang w:eastAsia="lt-LT"/>
        </w:rPr>
        <w:t xml:space="preserve"> tūkst. Eur </w:t>
      </w:r>
      <w:r w:rsidR="004C311E" w:rsidRPr="00025ED1">
        <w:rPr>
          <w:szCs w:val="24"/>
          <w:lang w:eastAsia="lt-LT"/>
        </w:rPr>
        <w:t>–</w:t>
      </w:r>
      <w:r w:rsidR="0061087E" w:rsidRPr="00025ED1">
        <w:rPr>
          <w:szCs w:val="24"/>
          <w:lang w:eastAsia="lt-LT"/>
        </w:rPr>
        <w:t xml:space="preserve"> </w:t>
      </w:r>
      <w:r w:rsidR="004C311E" w:rsidRPr="00025ED1">
        <w:rPr>
          <w:szCs w:val="24"/>
          <w:lang w:eastAsia="lt-LT"/>
        </w:rPr>
        <w:t>asmenų su negalia reikalų koordinavimo funkcijai atlikti,</w:t>
      </w:r>
      <w:r w:rsidR="004C311E" w:rsidRPr="00025ED1">
        <w:rPr>
          <w:szCs w:val="24"/>
        </w:rPr>
        <w:t xml:space="preserve"> 58,4 tūkst. Eur – bendruomeninei veiklai stiprinti, įgyvendinant bandomąjį modelį,</w:t>
      </w:r>
      <w:r w:rsidR="00687899" w:rsidRPr="00025ED1">
        <w:rPr>
          <w:szCs w:val="24"/>
        </w:rPr>
        <w:t xml:space="preserve"> 74,9 tūkst. Eur – </w:t>
      </w:r>
      <w:r w:rsidR="00687899" w:rsidRPr="00025ED1">
        <w:rPr>
          <w:color w:val="000000"/>
          <w:szCs w:val="24"/>
        </w:rPr>
        <w:t>vaik</w:t>
      </w:r>
      <w:r w:rsidR="00C546D9">
        <w:rPr>
          <w:color w:val="000000"/>
          <w:szCs w:val="24"/>
        </w:rPr>
        <w:t>ams</w:t>
      </w:r>
      <w:r w:rsidR="00687899" w:rsidRPr="00025ED1">
        <w:rPr>
          <w:color w:val="000000"/>
          <w:szCs w:val="24"/>
        </w:rPr>
        <w:t>, atvykusi</w:t>
      </w:r>
      <w:r w:rsidR="00C546D9">
        <w:rPr>
          <w:color w:val="000000"/>
          <w:szCs w:val="24"/>
        </w:rPr>
        <w:t>ems</w:t>
      </w:r>
      <w:r w:rsidR="00687899" w:rsidRPr="00025ED1">
        <w:rPr>
          <w:color w:val="000000"/>
          <w:szCs w:val="24"/>
        </w:rPr>
        <w:t xml:space="preserve"> į Lietuvos Respubliką iš Ukrainos dėl Rusijos Federacijos karinių veiksmų Ukrainoje, ugdom</w:t>
      </w:r>
      <w:r w:rsidR="00C546D9">
        <w:rPr>
          <w:color w:val="000000"/>
          <w:szCs w:val="24"/>
        </w:rPr>
        <w:t>iems</w:t>
      </w:r>
      <w:r w:rsidR="00687899" w:rsidRPr="00025ED1">
        <w:rPr>
          <w:color w:val="000000"/>
          <w:szCs w:val="24"/>
        </w:rPr>
        <w:t xml:space="preserve"> pagal ikimokyklinio ir priešmokyklinio ugdymo programas, pavėžė</w:t>
      </w:r>
      <w:r w:rsidR="00C546D9">
        <w:rPr>
          <w:color w:val="000000"/>
          <w:szCs w:val="24"/>
        </w:rPr>
        <w:t>t</w:t>
      </w:r>
      <w:r w:rsidR="00687899" w:rsidRPr="00025ED1">
        <w:rPr>
          <w:color w:val="000000"/>
          <w:szCs w:val="24"/>
        </w:rPr>
        <w:t>i į mokyklą ir atgal</w:t>
      </w:r>
      <w:r w:rsidR="00687899" w:rsidRPr="00025ED1">
        <w:rPr>
          <w:color w:val="000000"/>
          <w:szCs w:val="24"/>
          <w:lang w:eastAsia="lt-LT"/>
        </w:rPr>
        <w:t xml:space="preserve"> ir </w:t>
      </w:r>
      <w:r w:rsidR="00687899" w:rsidRPr="00025ED1">
        <w:rPr>
          <w:szCs w:val="24"/>
        </w:rPr>
        <w:t xml:space="preserve">pedagoginių darbuotojų, </w:t>
      </w:r>
      <w:r w:rsidR="00687899" w:rsidRPr="00025ED1">
        <w:rPr>
          <w:color w:val="000000"/>
          <w:szCs w:val="24"/>
        </w:rPr>
        <w:t>dirbančių su mokiniais iš Ukrainos,</w:t>
      </w:r>
      <w:r w:rsidR="00687899" w:rsidRPr="00025ED1">
        <w:rPr>
          <w:szCs w:val="24"/>
        </w:rPr>
        <w:t xml:space="preserve"> </w:t>
      </w:r>
      <w:r w:rsidR="00687899" w:rsidRPr="00025ED1">
        <w:rPr>
          <w:color w:val="000000"/>
          <w:szCs w:val="24"/>
        </w:rPr>
        <w:t xml:space="preserve">ugdomais pagal </w:t>
      </w:r>
      <w:r w:rsidR="00687899" w:rsidRPr="00025ED1">
        <w:rPr>
          <w:szCs w:val="24"/>
        </w:rPr>
        <w:t>ikimokyklinio ir priešmokyklinio ugdymo</w:t>
      </w:r>
      <w:r w:rsidR="00687899" w:rsidRPr="00025ED1">
        <w:rPr>
          <w:color w:val="000000"/>
          <w:szCs w:val="24"/>
        </w:rPr>
        <w:t xml:space="preserve"> programas, </w:t>
      </w:r>
      <w:r w:rsidR="00687899" w:rsidRPr="00025ED1">
        <w:rPr>
          <w:szCs w:val="24"/>
        </w:rPr>
        <w:t>papildomam darbui</w:t>
      </w:r>
      <w:r w:rsidR="00687899" w:rsidRPr="00025ED1">
        <w:rPr>
          <w:color w:val="000000"/>
          <w:szCs w:val="24"/>
          <w:lang w:eastAsia="lt-LT"/>
        </w:rPr>
        <w:t xml:space="preserve"> apmokėti,</w:t>
      </w:r>
      <w:r w:rsidR="00FF52A7" w:rsidRPr="00025ED1">
        <w:rPr>
          <w:color w:val="000000"/>
          <w:szCs w:val="24"/>
          <w:lang w:eastAsia="lt-LT"/>
        </w:rPr>
        <w:t xml:space="preserve"> </w:t>
      </w:r>
      <w:r w:rsidR="003F64A9">
        <w:rPr>
          <w:color w:val="000000"/>
          <w:szCs w:val="24"/>
          <w:lang w:eastAsia="lt-LT"/>
        </w:rPr>
        <w:t>117,3</w:t>
      </w:r>
      <w:r w:rsidR="00FF52A7" w:rsidRPr="00025ED1">
        <w:rPr>
          <w:color w:val="000000"/>
          <w:szCs w:val="24"/>
          <w:lang w:eastAsia="lt-LT"/>
        </w:rPr>
        <w:t xml:space="preserve"> tūkst. Eur – </w:t>
      </w:r>
      <w:r w:rsidR="00FF52A7" w:rsidRPr="00025ED1">
        <w:rPr>
          <w:szCs w:val="24"/>
          <w:lang w:eastAsia="lt-LT"/>
        </w:rPr>
        <w:t xml:space="preserve">Lietuvos Respublikos piniginės socialinės paramos nepasiturintiems gyventojams įstatymo įgyvendinimui užtikrinti, </w:t>
      </w:r>
      <w:r w:rsidR="00F10620" w:rsidRPr="00025ED1">
        <w:rPr>
          <w:szCs w:val="24"/>
        </w:rPr>
        <w:t>30,2 tūkst. Eur –</w:t>
      </w:r>
      <w:r w:rsidR="00F10620" w:rsidRPr="00025ED1">
        <w:rPr>
          <w:szCs w:val="24"/>
          <w:lang w:eastAsia="lt-LT"/>
        </w:rPr>
        <w:t xml:space="preserve"> išlaidoms, susijusioms su Savivaldybių mokyklų </w:t>
      </w:r>
      <w:r w:rsidR="00F10620" w:rsidRPr="00025ED1">
        <w:rPr>
          <w:szCs w:val="24"/>
        </w:rPr>
        <w:t xml:space="preserve">mokytojų, dirbančių pagal ikimokyklinio, priešmokyklinio, bendrojo ugdymo ir profesinio mokymo programas, personalo optimizavimu ir atnaujinimu, apmokėti, </w:t>
      </w:r>
      <w:r w:rsidR="00025ED1">
        <w:rPr>
          <w:szCs w:val="24"/>
        </w:rPr>
        <w:t>285,5</w:t>
      </w:r>
      <w:r w:rsidR="004D75BD">
        <w:rPr>
          <w:szCs w:val="24"/>
        </w:rPr>
        <w:t> </w:t>
      </w:r>
      <w:r w:rsidR="00025ED1">
        <w:rPr>
          <w:szCs w:val="24"/>
        </w:rPr>
        <w:t>tūkst.</w:t>
      </w:r>
      <w:r w:rsidR="004D75BD">
        <w:rPr>
          <w:szCs w:val="24"/>
        </w:rPr>
        <w:t> </w:t>
      </w:r>
      <w:r w:rsidR="00025ED1">
        <w:rPr>
          <w:szCs w:val="24"/>
        </w:rPr>
        <w:t>Eur</w:t>
      </w:r>
      <w:r w:rsidR="004D75BD">
        <w:rPr>
          <w:szCs w:val="24"/>
        </w:rPr>
        <w:t> </w:t>
      </w:r>
      <w:r w:rsidR="00025ED1">
        <w:rPr>
          <w:szCs w:val="24"/>
        </w:rPr>
        <w:t>– laikino atokvėpio paslaugai teikti ir administruoti,</w:t>
      </w:r>
      <w:r w:rsidR="00390EB3">
        <w:rPr>
          <w:szCs w:val="24"/>
        </w:rPr>
        <w:t xml:space="preserve"> 12,0 tūkst. Eur – jaunimo vasar</w:t>
      </w:r>
      <w:r w:rsidR="003D3C23">
        <w:rPr>
          <w:szCs w:val="24"/>
        </w:rPr>
        <w:t>os užimtumo</w:t>
      </w:r>
      <w:r w:rsidR="00390EB3">
        <w:rPr>
          <w:szCs w:val="24"/>
        </w:rPr>
        <w:t xml:space="preserve"> ir integracijos į darbo rinką program</w:t>
      </w:r>
      <w:r w:rsidR="003D3C23">
        <w:rPr>
          <w:szCs w:val="24"/>
        </w:rPr>
        <w:t>ai</w:t>
      </w:r>
      <w:r w:rsidR="00390EB3">
        <w:rPr>
          <w:szCs w:val="24"/>
        </w:rPr>
        <w:t>,</w:t>
      </w:r>
      <w:r w:rsidR="004C311E" w:rsidRPr="00025ED1">
        <w:rPr>
          <w:szCs w:val="24"/>
        </w:rPr>
        <w:t xml:space="preserve"> </w:t>
      </w:r>
      <w:r w:rsidR="002648E8">
        <w:rPr>
          <w:szCs w:val="24"/>
        </w:rPr>
        <w:t>0,4</w:t>
      </w:r>
      <w:r w:rsidR="002648E8" w:rsidRPr="00B328D4">
        <w:rPr>
          <w:szCs w:val="24"/>
        </w:rPr>
        <w:t xml:space="preserve"> tūkst. Eur – </w:t>
      </w:r>
      <w:r w:rsidR="002648E8" w:rsidRPr="00B328D4">
        <w:t>projekt</w:t>
      </w:r>
      <w:r w:rsidR="002648E8">
        <w:t>o</w:t>
      </w:r>
      <w:r w:rsidR="002648E8" w:rsidRPr="00B328D4">
        <w:t xml:space="preserve"> „Atsinaujinančių </w:t>
      </w:r>
      <w:r w:rsidR="002648E8" w:rsidRPr="000C651F">
        <w:t>energijos šaltinių panaudojimas Panevėžio „Žemynos“ progimnazijoje“ auditui atlikti</w:t>
      </w:r>
      <w:r w:rsidR="002648E8" w:rsidRPr="000C651F">
        <w:rPr>
          <w:szCs w:val="24"/>
        </w:rPr>
        <w:t xml:space="preserve">, </w:t>
      </w:r>
      <w:r w:rsidR="000C651F" w:rsidRPr="000C651F">
        <w:rPr>
          <w:szCs w:val="24"/>
        </w:rPr>
        <w:t xml:space="preserve">138,0 tūkst. Eur – </w:t>
      </w:r>
      <w:r w:rsidR="000C651F" w:rsidRPr="000C651F">
        <w:rPr>
          <w:szCs w:val="24"/>
          <w:bdr w:val="none" w:sz="0" w:space="0" w:color="auto" w:frame="1"/>
          <w:lang w:eastAsia="lt-LT"/>
        </w:rPr>
        <w:t xml:space="preserve">pedagoginių darbuotojų, dirbančių pagal ikimokyklinio, priešmokyklinio ir neformaliojo vaikų švietimo programas savivaldybių mokyklose, padidintam darbo užmokesčiui nuo 2024 m. rugsėjo 1 d. mokėti, </w:t>
      </w:r>
      <w:r w:rsidR="00076D46">
        <w:rPr>
          <w:szCs w:val="24"/>
        </w:rPr>
        <w:t>97913,2</w:t>
      </w:r>
      <w:r w:rsidR="00700838" w:rsidRPr="00025ED1">
        <w:rPr>
          <w:szCs w:val="24"/>
        </w:rPr>
        <w:t xml:space="preserve"> tūkst. Eur – Savivaldybės savarankiškosioms funkcijoms vykdyti kartu su biudžetinių įstaigų pajamomis, skirtomis programoms finansuoti, 8103,5 tūkst. Eur – bankų paskolų </w:t>
      </w:r>
      <w:r w:rsidR="00700838" w:rsidRPr="00025ED1">
        <w:rPr>
          <w:szCs w:val="24"/>
        </w:rPr>
        <w:lastRenderedPageBreak/>
        <w:t xml:space="preserve">lėšos investicijų projektams finansuoti. Biudžeto asignavimai sudaro </w:t>
      </w:r>
      <w:r w:rsidR="003F64A9">
        <w:rPr>
          <w:szCs w:val="24"/>
        </w:rPr>
        <w:t>188514,8</w:t>
      </w:r>
      <w:r w:rsidR="00A762B7">
        <w:rPr>
          <w:szCs w:val="24"/>
        </w:rPr>
        <w:t xml:space="preserve"> </w:t>
      </w:r>
      <w:r w:rsidR="00700838" w:rsidRPr="00025ED1">
        <w:rPr>
          <w:szCs w:val="24"/>
        </w:rPr>
        <w:t>tūkst. Eur (2 priedas).</w:t>
      </w:r>
      <w:r w:rsidRPr="00025ED1">
        <w:rPr>
          <w:szCs w:val="24"/>
        </w:rPr>
        <w:t>“;</w:t>
      </w:r>
    </w:p>
    <w:p w14:paraId="5BE7C70D" w14:textId="17A395EE" w:rsidR="003F64A9" w:rsidRDefault="003F64A9" w:rsidP="000B2BE5">
      <w:pPr>
        <w:pStyle w:val="Sraopastraipa"/>
        <w:tabs>
          <w:tab w:val="left" w:pos="1134"/>
        </w:tabs>
        <w:spacing w:line="360" w:lineRule="auto"/>
        <w:ind w:left="0" w:firstLine="840"/>
        <w:jc w:val="both"/>
        <w:rPr>
          <w:szCs w:val="24"/>
        </w:rPr>
      </w:pPr>
      <w:r>
        <w:rPr>
          <w:szCs w:val="24"/>
        </w:rPr>
        <w:t xml:space="preserve">1.3. </w:t>
      </w:r>
      <w:r w:rsidRPr="00B328D4">
        <w:rPr>
          <w:szCs w:val="24"/>
        </w:rPr>
        <w:t xml:space="preserve">pakeisti </w:t>
      </w:r>
      <w:r>
        <w:rPr>
          <w:szCs w:val="24"/>
        </w:rPr>
        <w:t>3</w:t>
      </w:r>
      <w:r w:rsidRPr="00B328D4">
        <w:rPr>
          <w:szCs w:val="24"/>
        </w:rPr>
        <w:t xml:space="preserve"> punktą ir jį išdėstyti taip:</w:t>
      </w:r>
    </w:p>
    <w:p w14:paraId="47C9C1D9" w14:textId="3EB09166" w:rsidR="003F64A9" w:rsidRDefault="003F64A9" w:rsidP="000B2BE5">
      <w:pPr>
        <w:pStyle w:val="Sraopastraipa"/>
        <w:tabs>
          <w:tab w:val="left" w:pos="1134"/>
        </w:tabs>
        <w:spacing w:line="360" w:lineRule="auto"/>
        <w:ind w:left="0" w:firstLine="840"/>
        <w:jc w:val="both"/>
        <w:rPr>
          <w:szCs w:val="24"/>
        </w:rPr>
      </w:pPr>
      <w:r>
        <w:rPr>
          <w:szCs w:val="24"/>
        </w:rPr>
        <w:t>„</w:t>
      </w:r>
      <w:r w:rsidRPr="003F64A9">
        <w:rPr>
          <w:szCs w:val="24"/>
        </w:rPr>
        <w:t xml:space="preserve">3. Patvirtinti iš Savivaldybės biudžeto išlaikomų įstaigų pajamų už teikiamas paslaugas įmokas į Savivaldybės biudžetą – </w:t>
      </w:r>
      <w:r>
        <w:rPr>
          <w:szCs w:val="24"/>
        </w:rPr>
        <w:t>5097,7</w:t>
      </w:r>
      <w:r w:rsidRPr="003F64A9">
        <w:rPr>
          <w:szCs w:val="24"/>
        </w:rPr>
        <w:t xml:space="preserve"> tūkst. Eur, iš jų: </w:t>
      </w:r>
      <w:r>
        <w:rPr>
          <w:szCs w:val="24"/>
        </w:rPr>
        <w:t>2895,3</w:t>
      </w:r>
      <w:r w:rsidRPr="003F64A9">
        <w:rPr>
          <w:szCs w:val="24"/>
        </w:rPr>
        <w:t xml:space="preserve"> tūkst. Eur – įmokos už išlaikymą švietimo, socialinės apsaugos ir kitose įstaigose, </w:t>
      </w:r>
      <w:r>
        <w:rPr>
          <w:szCs w:val="24"/>
        </w:rPr>
        <w:t>1086,1</w:t>
      </w:r>
      <w:r w:rsidRPr="003F64A9">
        <w:rPr>
          <w:szCs w:val="24"/>
        </w:rPr>
        <w:t xml:space="preserve"> tūkst. Eur – pajamos už prekes ir paslaugas, </w:t>
      </w:r>
      <w:r>
        <w:rPr>
          <w:szCs w:val="24"/>
        </w:rPr>
        <w:t>1116,3</w:t>
      </w:r>
      <w:r w:rsidRPr="003F64A9">
        <w:rPr>
          <w:szCs w:val="24"/>
        </w:rPr>
        <w:t xml:space="preserve"> tūkst. Eur – pajamos už ilgalaikio ir trumpalaikio materialiojo turto nuomą (3 priedas).</w:t>
      </w:r>
      <w:r>
        <w:rPr>
          <w:szCs w:val="24"/>
        </w:rPr>
        <w:t>“;</w:t>
      </w:r>
    </w:p>
    <w:p w14:paraId="0861114E" w14:textId="65B7673A" w:rsidR="003F64A9" w:rsidRDefault="003F64A9" w:rsidP="000B2BE5">
      <w:pPr>
        <w:pStyle w:val="Sraopastraipa"/>
        <w:tabs>
          <w:tab w:val="left" w:pos="1134"/>
        </w:tabs>
        <w:spacing w:line="360" w:lineRule="auto"/>
        <w:ind w:left="0" w:firstLine="840"/>
        <w:jc w:val="both"/>
        <w:rPr>
          <w:szCs w:val="24"/>
        </w:rPr>
      </w:pPr>
      <w:r>
        <w:rPr>
          <w:szCs w:val="24"/>
        </w:rPr>
        <w:t xml:space="preserve">1.4. </w:t>
      </w:r>
      <w:r w:rsidRPr="00B328D4">
        <w:rPr>
          <w:szCs w:val="24"/>
        </w:rPr>
        <w:t xml:space="preserve">pakeisti </w:t>
      </w:r>
      <w:r>
        <w:rPr>
          <w:szCs w:val="24"/>
        </w:rPr>
        <w:t>4</w:t>
      </w:r>
      <w:r w:rsidRPr="00B328D4">
        <w:rPr>
          <w:szCs w:val="24"/>
        </w:rPr>
        <w:t xml:space="preserve"> punktą ir jį išdėstyti taip:</w:t>
      </w:r>
    </w:p>
    <w:p w14:paraId="36048606" w14:textId="43D6412A" w:rsidR="003F64A9" w:rsidRDefault="003F64A9" w:rsidP="000B2BE5">
      <w:pPr>
        <w:pStyle w:val="Sraopastraipa"/>
        <w:tabs>
          <w:tab w:val="left" w:pos="1134"/>
        </w:tabs>
        <w:spacing w:line="360" w:lineRule="auto"/>
        <w:ind w:left="0" w:firstLine="840"/>
        <w:jc w:val="both"/>
        <w:rPr>
          <w:szCs w:val="24"/>
        </w:rPr>
      </w:pPr>
      <w:r>
        <w:rPr>
          <w:szCs w:val="24"/>
        </w:rPr>
        <w:t>„</w:t>
      </w:r>
      <w:r w:rsidRPr="003F64A9">
        <w:rPr>
          <w:szCs w:val="24"/>
        </w:rPr>
        <w:t xml:space="preserve">4. Patvirtinti asignavimus iš Savivaldybės 2023 m. nepanaudotų biudžeto lėšų pagal programas ir asignavimų valdytojus – 9843036,39 Eur, iš jų </w:t>
      </w:r>
      <w:r w:rsidR="0048637B">
        <w:rPr>
          <w:szCs w:val="24"/>
        </w:rPr>
        <w:t>3061109,17</w:t>
      </w:r>
      <w:r w:rsidRPr="003F64A9">
        <w:rPr>
          <w:szCs w:val="24"/>
        </w:rPr>
        <w:t xml:space="preserve"> Eur – tikslinės paskirties lėšos ir </w:t>
      </w:r>
      <w:r w:rsidR="0048637B">
        <w:rPr>
          <w:szCs w:val="24"/>
        </w:rPr>
        <w:t>6781927,22</w:t>
      </w:r>
      <w:r w:rsidRPr="003F64A9">
        <w:rPr>
          <w:szCs w:val="24"/>
        </w:rPr>
        <w:t xml:space="preserve"> Eur – lėšos, skirtos Savivaldybės einamųjų metų išlaidoms (4 priedas).</w:t>
      </w:r>
      <w:r>
        <w:rPr>
          <w:szCs w:val="24"/>
        </w:rPr>
        <w:t>“;</w:t>
      </w:r>
    </w:p>
    <w:p w14:paraId="5EAC8D08" w14:textId="6D1869D5" w:rsidR="000B2BE5" w:rsidRPr="00B328D4" w:rsidRDefault="000B2BE5" w:rsidP="000B2BE5">
      <w:pPr>
        <w:spacing w:line="360" w:lineRule="auto"/>
        <w:ind w:firstLine="840"/>
        <w:jc w:val="both"/>
      </w:pPr>
      <w:r w:rsidRPr="00B328D4">
        <w:t>1.</w:t>
      </w:r>
      <w:r w:rsidR="003F64A9">
        <w:t>5</w:t>
      </w:r>
      <w:r w:rsidRPr="00B328D4">
        <w:t>. pakeisti 1</w:t>
      </w:r>
      <w:r w:rsidR="00904092" w:rsidRPr="00B328D4">
        <w:t>–</w:t>
      </w:r>
      <w:r w:rsidR="003F64A9">
        <w:t>4</w:t>
      </w:r>
      <w:r w:rsidR="00D63B8F">
        <w:t xml:space="preserve"> </w:t>
      </w:r>
      <w:r w:rsidRPr="00B328D4">
        <w:t>priedus ir juos išdėstyti nauja redakcija (pridedama).</w:t>
      </w:r>
    </w:p>
    <w:p w14:paraId="1CAB4C57" w14:textId="77777777" w:rsidR="000B2BE5" w:rsidRPr="00B328D4" w:rsidRDefault="000B2BE5" w:rsidP="000B2BE5">
      <w:pPr>
        <w:spacing w:line="360" w:lineRule="auto"/>
        <w:ind w:firstLine="840"/>
        <w:jc w:val="both"/>
      </w:pPr>
      <w:r w:rsidRPr="00B328D4">
        <w:t>2. Nustatyti, kad sprendimas:</w:t>
      </w:r>
    </w:p>
    <w:p w14:paraId="729C76AD" w14:textId="77777777" w:rsidR="000B2BE5" w:rsidRPr="00B328D4" w:rsidRDefault="000B2BE5" w:rsidP="000B2BE5">
      <w:pPr>
        <w:spacing w:line="360" w:lineRule="auto"/>
        <w:ind w:firstLine="840"/>
        <w:jc w:val="both"/>
      </w:pPr>
      <w:r w:rsidRPr="00B328D4">
        <w:t>2.1. skelbiamas Teisės aktų registre ir Panevėžio miesto savivaldybės interneto svetainėje;</w:t>
      </w:r>
    </w:p>
    <w:p w14:paraId="37E5010D" w14:textId="6CE314F4" w:rsidR="000B2BE5" w:rsidRDefault="000B2BE5" w:rsidP="00A5325C">
      <w:pPr>
        <w:spacing w:line="360" w:lineRule="auto"/>
        <w:ind w:firstLine="840"/>
        <w:jc w:val="both"/>
      </w:pPr>
      <w:r w:rsidRPr="00B328D4">
        <w:t>2.2. įsigalioja kitą dieną po oficialaus paskelbimo Teisės aktų registre.</w:t>
      </w:r>
    </w:p>
    <w:p w14:paraId="643BFB37" w14:textId="77777777" w:rsidR="00A5325C" w:rsidRDefault="00A5325C" w:rsidP="00A5325C">
      <w:pPr>
        <w:spacing w:line="360" w:lineRule="auto"/>
        <w:ind w:firstLine="840"/>
        <w:jc w:val="both"/>
      </w:pPr>
    </w:p>
    <w:p w14:paraId="5797AA91" w14:textId="77777777" w:rsidR="00A5325C" w:rsidRDefault="00A5325C" w:rsidP="00A5325C">
      <w:pPr>
        <w:spacing w:line="360" w:lineRule="auto"/>
        <w:ind w:firstLine="840"/>
        <w:jc w:val="both"/>
        <w:rPr>
          <w:szCs w:val="24"/>
        </w:rPr>
      </w:pPr>
    </w:p>
    <w:p w14:paraId="52183FB2" w14:textId="77777777" w:rsidR="00051949" w:rsidRDefault="00051949" w:rsidP="00A5325C">
      <w:pPr>
        <w:spacing w:line="360" w:lineRule="auto"/>
        <w:ind w:firstLine="840"/>
        <w:jc w:val="both"/>
        <w:rPr>
          <w:szCs w:val="24"/>
        </w:rPr>
      </w:pPr>
    </w:p>
    <w:p w14:paraId="327C3094" w14:textId="77777777" w:rsidR="00051949" w:rsidRDefault="00051949" w:rsidP="00A5325C">
      <w:pPr>
        <w:spacing w:line="360" w:lineRule="auto"/>
        <w:ind w:firstLine="840"/>
        <w:jc w:val="both"/>
        <w:rPr>
          <w:szCs w:val="24"/>
        </w:rPr>
      </w:pPr>
    </w:p>
    <w:p w14:paraId="6766145B" w14:textId="2490A338" w:rsidR="000B2BE5" w:rsidRPr="00A562AA" w:rsidRDefault="00446E4B" w:rsidP="000B2BE5">
      <w:pPr>
        <w:tabs>
          <w:tab w:val="left" w:pos="6663"/>
        </w:tabs>
        <w:jc w:val="both"/>
        <w:rPr>
          <w:szCs w:val="24"/>
        </w:rPr>
      </w:pPr>
      <w:r>
        <w:rPr>
          <w:rFonts w:eastAsia="Calibri"/>
          <w:szCs w:val="24"/>
        </w:rPr>
        <w:t>Mero pareigas laikinai einantis Savivaldybės tarybos narys</w:t>
      </w:r>
      <w:r w:rsidR="000B2BE5"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  <w:t>Petras Luomanas</w:t>
      </w:r>
    </w:p>
    <w:p w14:paraId="3130B6A2" w14:textId="396733BE" w:rsidR="001D3CB6" w:rsidRPr="00A562AA" w:rsidRDefault="001D3CB6" w:rsidP="000B2BE5">
      <w:pPr>
        <w:spacing w:line="360" w:lineRule="auto"/>
        <w:ind w:firstLine="840"/>
        <w:jc w:val="both"/>
        <w:rPr>
          <w:szCs w:val="24"/>
        </w:rPr>
      </w:pPr>
    </w:p>
    <w:sectPr w:rsidR="001D3CB6" w:rsidRPr="00A562AA" w:rsidSect="00A5325C">
      <w:headerReference w:type="default" r:id="rId7"/>
      <w:footerReference w:type="default" r:id="rId8"/>
      <w:footerReference w:type="first" r:id="rId9"/>
      <w:pgSz w:w="11907" w:h="16840" w:code="9"/>
      <w:pgMar w:top="1701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C90648" w14:textId="77777777" w:rsidR="005B6B01" w:rsidRDefault="005B6B01">
      <w:r>
        <w:separator/>
      </w:r>
    </w:p>
  </w:endnote>
  <w:endnote w:type="continuationSeparator" w:id="0">
    <w:p w14:paraId="36E5D952" w14:textId="77777777" w:rsidR="005B6B01" w:rsidRDefault="005B6B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A9A04E" w14:textId="77777777" w:rsidR="0062551B" w:rsidRDefault="0062551B" w:rsidP="00BE4566">
    <w:pPr>
      <w:tabs>
        <w:tab w:val="left" w:pos="8445"/>
      </w:tabs>
    </w:pPr>
    <w:r>
      <w:tab/>
    </w:r>
  </w:p>
  <w:p w14:paraId="19778E3B" w14:textId="77777777" w:rsidR="0062551B" w:rsidRDefault="0062551B"/>
  <w:p w14:paraId="1A982243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5CDAD8" w14:textId="77777777" w:rsidR="0062551B" w:rsidRDefault="0062551B" w:rsidP="00DD20B8">
    <w:pPr>
      <w:pStyle w:val="Porat"/>
    </w:pPr>
  </w:p>
  <w:p w14:paraId="7C448BCC" w14:textId="77777777" w:rsidR="0062551B" w:rsidRDefault="0062551B" w:rsidP="00DD20B8">
    <w:pPr>
      <w:pStyle w:val="Porat"/>
    </w:pPr>
  </w:p>
  <w:p w14:paraId="6CB4108F" w14:textId="77777777" w:rsidR="0062551B" w:rsidRDefault="0062551B" w:rsidP="00DD20B8">
    <w:pPr>
      <w:pStyle w:val="Porat"/>
    </w:pPr>
  </w:p>
  <w:p w14:paraId="52EC3D1A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8C270E" w14:textId="77777777" w:rsidR="005B6B01" w:rsidRDefault="005B6B01">
      <w:r>
        <w:separator/>
      </w:r>
    </w:p>
  </w:footnote>
  <w:footnote w:type="continuationSeparator" w:id="0">
    <w:p w14:paraId="7817D67D" w14:textId="77777777" w:rsidR="005B6B01" w:rsidRDefault="005B6B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C9F619" w14:textId="77777777" w:rsidR="0062551B" w:rsidRDefault="0062551B">
    <w:pPr>
      <w:pStyle w:val="Antrats"/>
      <w:jc w:val="center"/>
    </w:pPr>
  </w:p>
  <w:p w14:paraId="72F2E1A3" w14:textId="77777777" w:rsidR="0062551B" w:rsidRDefault="0062551B">
    <w:pPr>
      <w:pStyle w:val="Antrats"/>
      <w:jc w:val="center"/>
    </w:pPr>
  </w:p>
  <w:p w14:paraId="6AC73222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76DB2F5F" w14:textId="77777777" w:rsidR="0062551B" w:rsidRDefault="0062551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92F"/>
    <w:rsid w:val="00003A8F"/>
    <w:rsid w:val="00004ED7"/>
    <w:rsid w:val="00012976"/>
    <w:rsid w:val="0001566B"/>
    <w:rsid w:val="0002192F"/>
    <w:rsid w:val="00025ED1"/>
    <w:rsid w:val="00034CE3"/>
    <w:rsid w:val="0003748D"/>
    <w:rsid w:val="0005169C"/>
    <w:rsid w:val="00051949"/>
    <w:rsid w:val="00075594"/>
    <w:rsid w:val="00075D5A"/>
    <w:rsid w:val="00076D46"/>
    <w:rsid w:val="000811E1"/>
    <w:rsid w:val="0008349B"/>
    <w:rsid w:val="000B2BE5"/>
    <w:rsid w:val="000B328C"/>
    <w:rsid w:val="000C651F"/>
    <w:rsid w:val="000E5933"/>
    <w:rsid w:val="000E7131"/>
    <w:rsid w:val="00101F07"/>
    <w:rsid w:val="00124B60"/>
    <w:rsid w:val="00132ABE"/>
    <w:rsid w:val="00141086"/>
    <w:rsid w:val="00144ED7"/>
    <w:rsid w:val="00153B94"/>
    <w:rsid w:val="0015645E"/>
    <w:rsid w:val="00174180"/>
    <w:rsid w:val="001B0AD4"/>
    <w:rsid w:val="001B1FE3"/>
    <w:rsid w:val="001D1AC1"/>
    <w:rsid w:val="001D3CB6"/>
    <w:rsid w:val="001E2BB7"/>
    <w:rsid w:val="001E4DFD"/>
    <w:rsid w:val="001F37A6"/>
    <w:rsid w:val="001F7914"/>
    <w:rsid w:val="0020204A"/>
    <w:rsid w:val="00206FC7"/>
    <w:rsid w:val="0023417F"/>
    <w:rsid w:val="00234FD8"/>
    <w:rsid w:val="0024706D"/>
    <w:rsid w:val="002526D2"/>
    <w:rsid w:val="002630A9"/>
    <w:rsid w:val="002648E8"/>
    <w:rsid w:val="002658A0"/>
    <w:rsid w:val="00276412"/>
    <w:rsid w:val="002915B5"/>
    <w:rsid w:val="00291649"/>
    <w:rsid w:val="00293059"/>
    <w:rsid w:val="00295FD8"/>
    <w:rsid w:val="002A2097"/>
    <w:rsid w:val="002A55C8"/>
    <w:rsid w:val="002D0B3C"/>
    <w:rsid w:val="002D57F9"/>
    <w:rsid w:val="002D75F0"/>
    <w:rsid w:val="002D7E2D"/>
    <w:rsid w:val="002E0CAE"/>
    <w:rsid w:val="002E1F97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90EB3"/>
    <w:rsid w:val="00392558"/>
    <w:rsid w:val="0039707D"/>
    <w:rsid w:val="003A3559"/>
    <w:rsid w:val="003D113C"/>
    <w:rsid w:val="003D3C23"/>
    <w:rsid w:val="003D6535"/>
    <w:rsid w:val="003E58F0"/>
    <w:rsid w:val="003F3684"/>
    <w:rsid w:val="003F53F2"/>
    <w:rsid w:val="003F64A9"/>
    <w:rsid w:val="004014AB"/>
    <w:rsid w:val="004054EB"/>
    <w:rsid w:val="004100D4"/>
    <w:rsid w:val="00413E36"/>
    <w:rsid w:val="00420850"/>
    <w:rsid w:val="00421D43"/>
    <w:rsid w:val="00430318"/>
    <w:rsid w:val="004376E8"/>
    <w:rsid w:val="00446E4B"/>
    <w:rsid w:val="004564CD"/>
    <w:rsid w:val="00464BB1"/>
    <w:rsid w:val="00467FF3"/>
    <w:rsid w:val="00480D2E"/>
    <w:rsid w:val="004849ED"/>
    <w:rsid w:val="0048637B"/>
    <w:rsid w:val="00496FDB"/>
    <w:rsid w:val="004A0E72"/>
    <w:rsid w:val="004A3610"/>
    <w:rsid w:val="004B6751"/>
    <w:rsid w:val="004C07E0"/>
    <w:rsid w:val="004C0810"/>
    <w:rsid w:val="004C0D4E"/>
    <w:rsid w:val="004C311E"/>
    <w:rsid w:val="004D35C5"/>
    <w:rsid w:val="004D75BD"/>
    <w:rsid w:val="004E4142"/>
    <w:rsid w:val="00510DE4"/>
    <w:rsid w:val="005166E3"/>
    <w:rsid w:val="0051715C"/>
    <w:rsid w:val="00523231"/>
    <w:rsid w:val="0052387D"/>
    <w:rsid w:val="00524C59"/>
    <w:rsid w:val="00524D2D"/>
    <w:rsid w:val="00533646"/>
    <w:rsid w:val="00552600"/>
    <w:rsid w:val="0056035C"/>
    <w:rsid w:val="00562BCD"/>
    <w:rsid w:val="00566FC8"/>
    <w:rsid w:val="00571BF3"/>
    <w:rsid w:val="00584C4D"/>
    <w:rsid w:val="00595F80"/>
    <w:rsid w:val="005B1469"/>
    <w:rsid w:val="005B6B01"/>
    <w:rsid w:val="005B727C"/>
    <w:rsid w:val="005C41AC"/>
    <w:rsid w:val="005C605B"/>
    <w:rsid w:val="005D1189"/>
    <w:rsid w:val="005F44E3"/>
    <w:rsid w:val="005F6353"/>
    <w:rsid w:val="0060717D"/>
    <w:rsid w:val="0061087E"/>
    <w:rsid w:val="00611EE0"/>
    <w:rsid w:val="006127B2"/>
    <w:rsid w:val="006128BC"/>
    <w:rsid w:val="0061401B"/>
    <w:rsid w:val="006244B6"/>
    <w:rsid w:val="006250EE"/>
    <w:rsid w:val="0062551B"/>
    <w:rsid w:val="00625C86"/>
    <w:rsid w:val="00630B08"/>
    <w:rsid w:val="00655408"/>
    <w:rsid w:val="00655E6A"/>
    <w:rsid w:val="00662FB1"/>
    <w:rsid w:val="006705A6"/>
    <w:rsid w:val="0068030A"/>
    <w:rsid w:val="00687899"/>
    <w:rsid w:val="006927D3"/>
    <w:rsid w:val="006A7900"/>
    <w:rsid w:val="006B0BC0"/>
    <w:rsid w:val="006D107B"/>
    <w:rsid w:val="006D6344"/>
    <w:rsid w:val="006D7A59"/>
    <w:rsid w:val="00700838"/>
    <w:rsid w:val="00701945"/>
    <w:rsid w:val="007026CE"/>
    <w:rsid w:val="007129E5"/>
    <w:rsid w:val="00740946"/>
    <w:rsid w:val="00743B7D"/>
    <w:rsid w:val="007452C6"/>
    <w:rsid w:val="00780E8C"/>
    <w:rsid w:val="00780FEC"/>
    <w:rsid w:val="00782FFC"/>
    <w:rsid w:val="00785145"/>
    <w:rsid w:val="00793437"/>
    <w:rsid w:val="00796E6A"/>
    <w:rsid w:val="007978F3"/>
    <w:rsid w:val="007A0367"/>
    <w:rsid w:val="007A2C8F"/>
    <w:rsid w:val="007A38DC"/>
    <w:rsid w:val="007A5D14"/>
    <w:rsid w:val="007D3F07"/>
    <w:rsid w:val="007E2B12"/>
    <w:rsid w:val="007F1F9E"/>
    <w:rsid w:val="007F2ABF"/>
    <w:rsid w:val="007F3F25"/>
    <w:rsid w:val="00801DD2"/>
    <w:rsid w:val="00811E67"/>
    <w:rsid w:val="008212D1"/>
    <w:rsid w:val="00834209"/>
    <w:rsid w:val="00837AEE"/>
    <w:rsid w:val="008475ED"/>
    <w:rsid w:val="008551D5"/>
    <w:rsid w:val="008608CB"/>
    <w:rsid w:val="0086111D"/>
    <w:rsid w:val="00876E15"/>
    <w:rsid w:val="0088367B"/>
    <w:rsid w:val="00883F12"/>
    <w:rsid w:val="00895637"/>
    <w:rsid w:val="008A2000"/>
    <w:rsid w:val="008A2F3E"/>
    <w:rsid w:val="008B28AB"/>
    <w:rsid w:val="008B3D51"/>
    <w:rsid w:val="008C5666"/>
    <w:rsid w:val="008C6667"/>
    <w:rsid w:val="008D7F28"/>
    <w:rsid w:val="008F1635"/>
    <w:rsid w:val="008F62A9"/>
    <w:rsid w:val="00904092"/>
    <w:rsid w:val="00905A97"/>
    <w:rsid w:val="009111D4"/>
    <w:rsid w:val="00916D5D"/>
    <w:rsid w:val="00923ADC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325C"/>
    <w:rsid w:val="00A562AA"/>
    <w:rsid w:val="00A57683"/>
    <w:rsid w:val="00A72F74"/>
    <w:rsid w:val="00A762B7"/>
    <w:rsid w:val="00A81759"/>
    <w:rsid w:val="00A83444"/>
    <w:rsid w:val="00A84DDD"/>
    <w:rsid w:val="00A90AC8"/>
    <w:rsid w:val="00A97838"/>
    <w:rsid w:val="00AB02B7"/>
    <w:rsid w:val="00AB0E39"/>
    <w:rsid w:val="00AB4AA9"/>
    <w:rsid w:val="00AD3E4E"/>
    <w:rsid w:val="00AD4FEF"/>
    <w:rsid w:val="00AD778C"/>
    <w:rsid w:val="00B05FC9"/>
    <w:rsid w:val="00B14AEE"/>
    <w:rsid w:val="00B328D4"/>
    <w:rsid w:val="00B408ED"/>
    <w:rsid w:val="00B44F79"/>
    <w:rsid w:val="00B45CFF"/>
    <w:rsid w:val="00B52FFC"/>
    <w:rsid w:val="00B61A88"/>
    <w:rsid w:val="00B6518B"/>
    <w:rsid w:val="00B664FD"/>
    <w:rsid w:val="00B72F9E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BF65E9"/>
    <w:rsid w:val="00C008EA"/>
    <w:rsid w:val="00C13EA5"/>
    <w:rsid w:val="00C14F8B"/>
    <w:rsid w:val="00C40FD3"/>
    <w:rsid w:val="00C420AA"/>
    <w:rsid w:val="00C52416"/>
    <w:rsid w:val="00C546D9"/>
    <w:rsid w:val="00C62765"/>
    <w:rsid w:val="00C72861"/>
    <w:rsid w:val="00C72CB4"/>
    <w:rsid w:val="00C757D8"/>
    <w:rsid w:val="00C75F05"/>
    <w:rsid w:val="00C82117"/>
    <w:rsid w:val="00C9091E"/>
    <w:rsid w:val="00C93D4D"/>
    <w:rsid w:val="00CB3C12"/>
    <w:rsid w:val="00CC23E4"/>
    <w:rsid w:val="00CC5B6A"/>
    <w:rsid w:val="00CC7AFD"/>
    <w:rsid w:val="00CC7C51"/>
    <w:rsid w:val="00CD5CCA"/>
    <w:rsid w:val="00CE1C5C"/>
    <w:rsid w:val="00CE5541"/>
    <w:rsid w:val="00CF4026"/>
    <w:rsid w:val="00CF4707"/>
    <w:rsid w:val="00D01CBA"/>
    <w:rsid w:val="00D16849"/>
    <w:rsid w:val="00D25AF1"/>
    <w:rsid w:val="00D25F2C"/>
    <w:rsid w:val="00D33742"/>
    <w:rsid w:val="00D552EB"/>
    <w:rsid w:val="00D625ED"/>
    <w:rsid w:val="00D63B8F"/>
    <w:rsid w:val="00D679FC"/>
    <w:rsid w:val="00D919D1"/>
    <w:rsid w:val="00D94800"/>
    <w:rsid w:val="00DB5818"/>
    <w:rsid w:val="00DC75E0"/>
    <w:rsid w:val="00DD20B8"/>
    <w:rsid w:val="00DE0D95"/>
    <w:rsid w:val="00E00B4D"/>
    <w:rsid w:val="00E16682"/>
    <w:rsid w:val="00E21A77"/>
    <w:rsid w:val="00E34BFA"/>
    <w:rsid w:val="00E36831"/>
    <w:rsid w:val="00E36F08"/>
    <w:rsid w:val="00E429EE"/>
    <w:rsid w:val="00E56028"/>
    <w:rsid w:val="00E60928"/>
    <w:rsid w:val="00E6329A"/>
    <w:rsid w:val="00E73C7C"/>
    <w:rsid w:val="00E81C99"/>
    <w:rsid w:val="00E874D4"/>
    <w:rsid w:val="00E87E42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10620"/>
    <w:rsid w:val="00F235F8"/>
    <w:rsid w:val="00F256D4"/>
    <w:rsid w:val="00F36B78"/>
    <w:rsid w:val="00F43577"/>
    <w:rsid w:val="00F47074"/>
    <w:rsid w:val="00F51B6C"/>
    <w:rsid w:val="00F83894"/>
    <w:rsid w:val="00F84EC2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52A7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1546A7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0B2B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3</Pages>
  <Words>802</Words>
  <Characters>5733</Characters>
  <Application>Microsoft Office Word</Application>
  <DocSecurity>4</DocSecurity>
  <Lines>47</Lines>
  <Paragraphs>13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6522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2024-11-12T12:59:00Z</dcterms:created>
  <dcterms:modified xsi:type="dcterms:W3CDTF">2024-11-12T12:59:00Z</dcterms:modified>
</cp:coreProperties>
</file>