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C9D1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F9BC880" wp14:editId="5667B94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04609E" w14:textId="77777777" w:rsidR="005C41AC" w:rsidRPr="005C41AC" w:rsidRDefault="005C41AC" w:rsidP="005C41AC">
      <w:pPr>
        <w:jc w:val="center"/>
        <w:rPr>
          <w:szCs w:val="24"/>
        </w:rPr>
      </w:pPr>
    </w:p>
    <w:p w14:paraId="1CFB434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E509EE8" w14:textId="77777777" w:rsidR="005C41AC" w:rsidRPr="005C41AC" w:rsidRDefault="005C41AC" w:rsidP="00571BF3">
      <w:pPr>
        <w:keepNext/>
        <w:jc w:val="center"/>
        <w:outlineLvl w:val="1"/>
      </w:pPr>
    </w:p>
    <w:p w14:paraId="25ED1941" w14:textId="77777777" w:rsidR="005C41AC" w:rsidRPr="005C41AC" w:rsidRDefault="005C41AC" w:rsidP="00571BF3">
      <w:pPr>
        <w:keepNext/>
        <w:jc w:val="center"/>
        <w:outlineLvl w:val="1"/>
      </w:pPr>
    </w:p>
    <w:p w14:paraId="13EE868B" w14:textId="77777777" w:rsidR="0062551B" w:rsidRPr="00A562AA" w:rsidRDefault="00A11511" w:rsidP="00571BF3">
      <w:pPr>
        <w:keepNext/>
        <w:jc w:val="center"/>
        <w:outlineLvl w:val="1"/>
        <w:rPr>
          <w:b/>
        </w:rPr>
      </w:pPr>
      <w:r>
        <w:rPr>
          <w:b/>
        </w:rPr>
        <w:t>SPRENDIMAS</w:t>
      </w:r>
    </w:p>
    <w:p w14:paraId="490AA36B" w14:textId="0BCF3922" w:rsidR="00197DEB" w:rsidRPr="00197DEB" w:rsidRDefault="00197DEB" w:rsidP="00197DEB">
      <w:pPr>
        <w:tabs>
          <w:tab w:val="left" w:pos="0"/>
        </w:tabs>
        <w:ind w:left="360"/>
        <w:jc w:val="center"/>
        <w:rPr>
          <w:b/>
          <w:bCs/>
          <w:szCs w:val="24"/>
        </w:rPr>
      </w:pPr>
      <w:bookmarkStart w:id="1" w:name="_Hlk173920792"/>
      <w:r w:rsidRPr="00197DEB">
        <w:rPr>
          <w:b/>
          <w:bCs/>
          <w:szCs w:val="24"/>
        </w:rPr>
        <w:t xml:space="preserve">DĖL PRITARIMO TEIKTI </w:t>
      </w:r>
      <w:r w:rsidR="00DC7DAE">
        <w:rPr>
          <w:b/>
          <w:bCs/>
          <w:szCs w:val="24"/>
        </w:rPr>
        <w:t>ĮGYVENDINIMO PLANĄ</w:t>
      </w:r>
      <w:r w:rsidR="00DC7DAE" w:rsidRPr="00197DEB">
        <w:rPr>
          <w:b/>
          <w:bCs/>
          <w:szCs w:val="24"/>
        </w:rPr>
        <w:t xml:space="preserve"> </w:t>
      </w:r>
      <w:r w:rsidRPr="00197DEB">
        <w:rPr>
          <w:b/>
          <w:bCs/>
        </w:rPr>
        <w:t>„LAISVĖS AIKŠTĖS PRIEIGŲ HUMANIZAVIMAS“</w:t>
      </w:r>
      <w:r w:rsidRPr="00197DEB">
        <w:rPr>
          <w:b/>
          <w:bCs/>
          <w:szCs w:val="24"/>
        </w:rPr>
        <w:t xml:space="preserve"> EUROPOS SĄJUNGOS FONDŲ INVESTICIJOMS GAUTI, JO ĮGYVENDINIMUI, PROJEKTO DALINIAM FINANSAVIMUI IR LEIDIMUI VYKDYTI </w:t>
      </w:r>
      <w:r w:rsidRPr="00197DEB">
        <w:rPr>
          <w:b/>
          <w:bCs/>
        </w:rPr>
        <w:t>PROJEKTAVIMO PASLAUGŲ</w:t>
      </w:r>
      <w:r w:rsidRPr="00197DEB">
        <w:rPr>
          <w:b/>
          <w:bCs/>
          <w:szCs w:val="24"/>
        </w:rPr>
        <w:t xml:space="preserve"> VIEŠUOSIUS PIRKIMUS NETURINT FINANSAVIMO</w:t>
      </w:r>
    </w:p>
    <w:bookmarkEnd w:id="1"/>
    <w:p w14:paraId="40AC3140" w14:textId="39BCBB1D" w:rsidR="0062551B" w:rsidRPr="00A562AA" w:rsidRDefault="0062551B" w:rsidP="005F44E3">
      <w:pPr>
        <w:pStyle w:val="Antrat1"/>
      </w:pPr>
    </w:p>
    <w:p w14:paraId="28EA4B47" w14:textId="77777777" w:rsidR="0062551B" w:rsidRDefault="0062551B" w:rsidP="003E58F0">
      <w:pPr>
        <w:jc w:val="center"/>
      </w:pPr>
    </w:p>
    <w:p w14:paraId="3F56B34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rugpjūčio 9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TSP-447</w:t>
      </w:r>
      <w:r>
        <w:fldChar w:fldCharType="end"/>
      </w:r>
      <w:bookmarkEnd w:id="3"/>
    </w:p>
    <w:p w14:paraId="7C2814B0" w14:textId="77777777" w:rsidR="0062551B" w:rsidRPr="00A562AA" w:rsidRDefault="0062551B" w:rsidP="00571BF3">
      <w:pPr>
        <w:keepNext/>
        <w:jc w:val="center"/>
        <w:outlineLvl w:val="2"/>
        <w:rPr>
          <w:b/>
        </w:rPr>
      </w:pPr>
      <w:r w:rsidRPr="00A562AA">
        <w:t>Panevėžys</w:t>
      </w:r>
    </w:p>
    <w:p w14:paraId="28AE8DBD" w14:textId="77777777" w:rsidR="0062551B" w:rsidRDefault="0062551B" w:rsidP="00571BF3">
      <w:pPr>
        <w:jc w:val="both"/>
      </w:pPr>
    </w:p>
    <w:p w14:paraId="4B80516B" w14:textId="77777777" w:rsidR="0062551B" w:rsidRPr="00A562AA" w:rsidRDefault="0062551B" w:rsidP="005C41AC">
      <w:pPr>
        <w:ind w:firstLine="851"/>
        <w:jc w:val="both"/>
      </w:pPr>
    </w:p>
    <w:p w14:paraId="1AB4A32B" w14:textId="28C2684D" w:rsidR="00E719C2" w:rsidRDefault="00D819B0" w:rsidP="00E719C2">
      <w:pPr>
        <w:tabs>
          <w:tab w:val="left" w:pos="851"/>
          <w:tab w:val="left" w:pos="1134"/>
        </w:tabs>
        <w:spacing w:line="360" w:lineRule="auto"/>
        <w:jc w:val="both"/>
        <w:rPr>
          <w:color w:val="000000"/>
          <w:lang w:eastAsia="lt-LT"/>
        </w:rPr>
      </w:pPr>
      <w:r>
        <w:rPr>
          <w:color w:val="000000"/>
          <w:lang w:eastAsia="lt-LT"/>
        </w:rPr>
        <w:tab/>
      </w:r>
      <w:r w:rsidR="00E719C2" w:rsidRPr="00E719C2">
        <w:rPr>
          <w:color w:val="000000"/>
          <w:lang w:eastAsia="lt-LT"/>
        </w:rPr>
        <w:t xml:space="preserve">Vadovaudamasi Lietuvos Respublikos vietos savivaldos įstatymo 6 straipsnio </w:t>
      </w:r>
      <w:r w:rsidR="00755B6A">
        <w:rPr>
          <w:color w:val="000000"/>
          <w:lang w:eastAsia="lt-LT"/>
        </w:rPr>
        <w:t xml:space="preserve">22 ir </w:t>
      </w:r>
      <w:r w:rsidR="00E719C2" w:rsidRPr="00E719C2">
        <w:rPr>
          <w:color w:val="000000"/>
          <w:lang w:eastAsia="lt-LT"/>
        </w:rPr>
        <w:t>32 punkt</w:t>
      </w:r>
      <w:r w:rsidR="00755B6A">
        <w:rPr>
          <w:color w:val="000000"/>
          <w:lang w:eastAsia="lt-LT"/>
        </w:rPr>
        <w:t>ais</w:t>
      </w:r>
      <w:r w:rsidR="00E719C2" w:rsidRPr="00E719C2">
        <w:rPr>
          <w:color w:val="000000"/>
          <w:lang w:eastAsia="lt-LT"/>
        </w:rPr>
        <w:t xml:space="preserve">, 15 straipsnio 2 dalies 12 </w:t>
      </w:r>
      <w:r w:rsidR="00755B6A">
        <w:rPr>
          <w:color w:val="000000"/>
          <w:lang w:eastAsia="lt-LT"/>
        </w:rPr>
        <w:t xml:space="preserve">ir 19 </w:t>
      </w:r>
      <w:r w:rsidR="00E719C2" w:rsidRPr="00E719C2">
        <w:rPr>
          <w:color w:val="000000"/>
          <w:lang w:eastAsia="lt-LT"/>
        </w:rPr>
        <w:t>punkt</w:t>
      </w:r>
      <w:r w:rsidR="00755B6A">
        <w:rPr>
          <w:color w:val="000000"/>
          <w:lang w:eastAsia="lt-LT"/>
        </w:rPr>
        <w:t>ais</w:t>
      </w:r>
      <w:r w:rsidR="00E719C2" w:rsidRPr="00E719C2">
        <w:rPr>
          <w:color w:val="000000"/>
          <w:lang w:eastAsia="lt-LT"/>
        </w:rPr>
        <w:t>, 66 straipsnio 1 dalimi</w:t>
      </w:r>
      <w:r w:rsidR="00AD7125">
        <w:rPr>
          <w:color w:val="000000"/>
          <w:lang w:eastAsia="lt-LT"/>
        </w:rPr>
        <w:t xml:space="preserve">, </w:t>
      </w:r>
      <w:bookmarkStart w:id="4" w:name="_Hlk173845169"/>
      <w:r w:rsidR="00AD7125">
        <w:rPr>
          <w:bCs/>
          <w:szCs w:val="24"/>
        </w:rPr>
        <w:t>Regioninės pažangos priemonės Nr.</w:t>
      </w:r>
      <w:r w:rsidR="00AD7125">
        <w:rPr>
          <w:bCs/>
          <w:kern w:val="28"/>
          <w:szCs w:val="24"/>
          <w:lang w:eastAsia="lt-LT"/>
        </w:rPr>
        <w:t xml:space="preserve"> 01-004-07-02-01 (RE) „Pagerinti viešųjų paslaugų prieinamumą, darbo vietų pasiekiamumą ir tam reikalingų išteklių naudojimo efektyvumą“ </w:t>
      </w:r>
      <w:bookmarkEnd w:id="4"/>
      <w:r w:rsidR="00AD7125">
        <w:rPr>
          <w:bCs/>
          <w:kern w:val="28"/>
          <w:szCs w:val="24"/>
          <w:lang w:eastAsia="lt-LT"/>
        </w:rPr>
        <w:t xml:space="preserve">finansavimo gairių, patvirtintų </w:t>
      </w:r>
      <w:r w:rsidR="00AD7125">
        <w:rPr>
          <w:szCs w:val="24"/>
          <w:lang w:eastAsia="lt-LT"/>
        </w:rPr>
        <w:t>Lietuvos Respublikos vidaus reikalų ministro 2023 m. balandžio 7 d. įsakymu Nr. 1V-199 „</w:t>
      </w:r>
      <w:r w:rsidR="00AD7125">
        <w:rPr>
          <w:bCs/>
          <w:kern w:val="28"/>
          <w:szCs w:val="24"/>
          <w:lang w:eastAsia="lt-LT"/>
        </w:rPr>
        <w:t xml:space="preserve">Dėl </w:t>
      </w:r>
      <w:r w:rsidR="00AD7125">
        <w:rPr>
          <w:bCs/>
          <w:szCs w:val="24"/>
        </w:rPr>
        <w:t xml:space="preserve">Regioninės pažangos </w:t>
      </w:r>
      <w:r w:rsidR="00AD7125">
        <w:rPr>
          <w:bCs/>
          <w:kern w:val="28"/>
          <w:szCs w:val="24"/>
          <w:lang w:eastAsia="lt-LT"/>
        </w:rPr>
        <w:t>priemonės 01-004-07-02-01 (RE) „Pagerinti viešųjų paslaugų prieinamumą, darbo vietų pasiekiamumą ir tam reikalingų išteklių naudojimo efektyvumą“ finansavimo gairių patvirtinimo“</w:t>
      </w:r>
      <w:r w:rsidR="006A2878">
        <w:rPr>
          <w:bCs/>
          <w:kern w:val="28"/>
          <w:szCs w:val="24"/>
          <w:lang w:eastAsia="lt-LT"/>
        </w:rPr>
        <w:t>,</w:t>
      </w:r>
      <w:r w:rsidR="00E719C2" w:rsidRPr="00E719C2">
        <w:rPr>
          <w:color w:val="000000"/>
          <w:lang w:eastAsia="lt-LT"/>
        </w:rPr>
        <w:t xml:space="preserve"> </w:t>
      </w:r>
      <w:r w:rsidR="00AD7125">
        <w:rPr>
          <w:color w:val="000000"/>
          <w:lang w:eastAsia="lt-LT"/>
        </w:rPr>
        <w:t xml:space="preserve">2.7 dalimi </w:t>
      </w:r>
      <w:r w:rsidR="00E719C2" w:rsidRPr="00E719C2">
        <w:rPr>
          <w:color w:val="000000"/>
          <w:lang w:eastAsia="lt-LT"/>
        </w:rPr>
        <w:t>ir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6.10 papunkčiu</w:t>
      </w:r>
      <w:r w:rsidR="00DC7DAE">
        <w:rPr>
          <w:color w:val="000000"/>
          <w:lang w:eastAsia="lt-LT"/>
        </w:rPr>
        <w:t>, 7, 19</w:t>
      </w:r>
      <w:r w:rsidR="00E719C2" w:rsidRPr="00E719C2">
        <w:rPr>
          <w:color w:val="000000"/>
          <w:lang w:eastAsia="lt-LT"/>
        </w:rPr>
        <w:t xml:space="preserve"> ir 20 punkt</w:t>
      </w:r>
      <w:r w:rsidR="006A2878">
        <w:rPr>
          <w:color w:val="000000"/>
          <w:lang w:eastAsia="lt-LT"/>
        </w:rPr>
        <w:t>ais</w:t>
      </w:r>
      <w:r w:rsidR="00E719C2" w:rsidRPr="00E719C2">
        <w:rPr>
          <w:color w:val="000000"/>
          <w:lang w:eastAsia="lt-LT"/>
        </w:rPr>
        <w:t>, Panevėžio miesto savivaldybės taryba n u s p r e n d ž i a:</w:t>
      </w:r>
    </w:p>
    <w:p w14:paraId="67C47477" w14:textId="1BDBD85F" w:rsidR="00AD7125" w:rsidRPr="00AD7125" w:rsidRDefault="00AD7125" w:rsidP="00AD7125">
      <w:pPr>
        <w:numPr>
          <w:ilvl w:val="0"/>
          <w:numId w:val="1"/>
        </w:numPr>
        <w:tabs>
          <w:tab w:val="left" w:pos="851"/>
          <w:tab w:val="left" w:pos="1134"/>
        </w:tabs>
        <w:spacing w:line="360" w:lineRule="auto"/>
        <w:ind w:left="0" w:firstLine="851"/>
        <w:jc w:val="both"/>
      </w:pPr>
      <w:r>
        <w:t>Pritarti projekto „</w:t>
      </w:r>
      <w:r w:rsidRPr="00E719C2">
        <w:t>Laisvės aikštės prieigų humanizavimas</w:t>
      </w:r>
      <w:r w:rsidRPr="004D04CF">
        <w:t>“</w:t>
      </w:r>
      <w:r>
        <w:t xml:space="preserve"> (toliau – Projektas) įgyvendinimo plano teikimui Europos Sąjungos fondų investicijoms gauti</w:t>
      </w:r>
      <w:r w:rsidR="00D24AD4">
        <w:t xml:space="preserve"> ir </w:t>
      </w:r>
      <w:r w:rsidR="00D24AD4">
        <w:rPr>
          <w:szCs w:val="24"/>
        </w:rPr>
        <w:t>Projekto įgyvendinimui.</w:t>
      </w:r>
    </w:p>
    <w:p w14:paraId="117CF386" w14:textId="77777777" w:rsidR="00AD7125" w:rsidRPr="00AD7125" w:rsidRDefault="00AD7125" w:rsidP="00AD7125">
      <w:pPr>
        <w:numPr>
          <w:ilvl w:val="0"/>
          <w:numId w:val="1"/>
        </w:numPr>
        <w:tabs>
          <w:tab w:val="left" w:pos="851"/>
          <w:tab w:val="left" w:pos="1134"/>
        </w:tabs>
        <w:spacing w:line="360" w:lineRule="auto"/>
        <w:ind w:left="0" w:firstLine="851"/>
        <w:jc w:val="both"/>
      </w:pPr>
      <w:r>
        <w:t>Skirti 1 punkte minimam Projektui iš dalies finansuoti ne mažiau kaip 15 proc. visų tinkamų finansuoti Projekto išlaidų iš savivaldybės biudžeto.</w:t>
      </w:r>
    </w:p>
    <w:p w14:paraId="01970F4F" w14:textId="77777777" w:rsidR="00AD7125" w:rsidRDefault="00AD7125" w:rsidP="00AD7125">
      <w:pPr>
        <w:numPr>
          <w:ilvl w:val="0"/>
          <w:numId w:val="1"/>
        </w:numPr>
        <w:tabs>
          <w:tab w:val="left" w:pos="851"/>
          <w:tab w:val="left" w:pos="1134"/>
        </w:tabs>
        <w:spacing w:line="360" w:lineRule="auto"/>
        <w:ind w:left="0" w:firstLine="851"/>
        <w:jc w:val="both"/>
      </w:pPr>
      <w:r>
        <w:t>Padengti tinkamų finansuoti išlaidų dalį, kurios nepadengia Projektui skiriamo finansavimo lėšos, ir netinkamas finansuoti, tačiau Projektui įgyvendinti būtinas išlaidas.</w:t>
      </w:r>
    </w:p>
    <w:p w14:paraId="1B3302F2" w14:textId="77777777" w:rsidR="00AD7125" w:rsidRPr="00AD7125" w:rsidRDefault="00AD7125" w:rsidP="00AD7125">
      <w:pPr>
        <w:numPr>
          <w:ilvl w:val="0"/>
          <w:numId w:val="1"/>
        </w:numPr>
        <w:tabs>
          <w:tab w:val="left" w:pos="851"/>
          <w:tab w:val="left" w:pos="1134"/>
        </w:tabs>
        <w:spacing w:line="360" w:lineRule="auto"/>
        <w:ind w:left="0" w:firstLine="851"/>
        <w:jc w:val="both"/>
      </w:pPr>
      <w:r w:rsidRPr="00AD7125">
        <w:t>Įgalioti Panevėžio miesto savivaldybės administracijos direktorių pasirašyti su Projekto įgyvendinimo plano teikimu ir Projekto įgyvendinimu susijusius dokumentus ir Projekto sutartį.</w:t>
      </w:r>
    </w:p>
    <w:p w14:paraId="0F04CF11" w14:textId="77777777" w:rsidR="00AD7125" w:rsidRPr="00AD7125" w:rsidRDefault="00AD7125" w:rsidP="00AD7125">
      <w:pPr>
        <w:numPr>
          <w:ilvl w:val="0"/>
          <w:numId w:val="1"/>
        </w:numPr>
        <w:tabs>
          <w:tab w:val="left" w:pos="851"/>
          <w:tab w:val="left" w:pos="1134"/>
        </w:tabs>
        <w:spacing w:line="360" w:lineRule="auto"/>
        <w:ind w:left="0" w:firstLine="851"/>
        <w:jc w:val="both"/>
      </w:pPr>
      <w:r w:rsidRPr="00AD7125">
        <w:lastRenderedPageBreak/>
        <w:t>Pavesti Savivaldybės administracijai įgyvendinti Projektą ir užtikrinti Projekto investicijų tęstinumą ne mažiau kaip 5 metus po Projekto finansavimo pabaigos, jei finansavimas Projektui bus skirtas.</w:t>
      </w:r>
    </w:p>
    <w:p w14:paraId="12307350" w14:textId="65F82609" w:rsidR="00AD7125" w:rsidRPr="00AD7125" w:rsidRDefault="00AD7125" w:rsidP="00AD7125">
      <w:pPr>
        <w:numPr>
          <w:ilvl w:val="0"/>
          <w:numId w:val="1"/>
        </w:numPr>
        <w:tabs>
          <w:tab w:val="left" w:pos="851"/>
          <w:tab w:val="left" w:pos="1134"/>
        </w:tabs>
        <w:spacing w:line="360" w:lineRule="auto"/>
        <w:ind w:left="0" w:firstLine="851"/>
        <w:jc w:val="both"/>
      </w:pPr>
      <w:r w:rsidRPr="00AD7125">
        <w:t>Pavesti Savivaldybės administracijai nustatyta tvarka vykdyti Projekto</w:t>
      </w:r>
      <w:r w:rsidR="00A902D6">
        <w:t xml:space="preserve"> veiklų</w:t>
      </w:r>
      <w:r w:rsidRPr="00AD7125">
        <w:t xml:space="preserve"> užsakovo funkcijas.</w:t>
      </w:r>
    </w:p>
    <w:p w14:paraId="1ABEE890" w14:textId="1F9D74AC" w:rsidR="00D819B0" w:rsidRPr="00E719C2" w:rsidRDefault="00D819B0" w:rsidP="00E719C2">
      <w:pPr>
        <w:numPr>
          <w:ilvl w:val="0"/>
          <w:numId w:val="1"/>
        </w:numPr>
        <w:tabs>
          <w:tab w:val="left" w:pos="851"/>
          <w:tab w:val="left" w:pos="1134"/>
        </w:tabs>
        <w:spacing w:line="360" w:lineRule="auto"/>
        <w:ind w:left="0" w:firstLine="851"/>
        <w:jc w:val="both"/>
      </w:pPr>
      <w:r w:rsidRPr="00C85682">
        <w:t xml:space="preserve">Leisti vykdyti </w:t>
      </w:r>
      <w:bookmarkStart w:id="5" w:name="_Hlk173844555"/>
      <w:r w:rsidR="009563A1">
        <w:t>„</w:t>
      </w:r>
      <w:r w:rsidR="009563A1" w:rsidRPr="009563A1">
        <w:t>Laisvės aikštės prieigų humanizavimas</w:t>
      </w:r>
      <w:r w:rsidR="009563A1">
        <w:t>“</w:t>
      </w:r>
      <w:r w:rsidR="009563A1" w:rsidRPr="009563A1">
        <w:t xml:space="preserve"> </w:t>
      </w:r>
      <w:r>
        <w:t xml:space="preserve">projektavimo paslaugų </w:t>
      </w:r>
      <w:bookmarkEnd w:id="5"/>
      <w:r w:rsidRPr="00C85682">
        <w:t xml:space="preserve">viešąjį pirkimą </w:t>
      </w:r>
      <w:r>
        <w:t>neturint finansavimo</w:t>
      </w:r>
      <w:r w:rsidRPr="00C85682">
        <w:t>.</w:t>
      </w:r>
    </w:p>
    <w:p w14:paraId="28EC945C" w14:textId="7063F02E" w:rsidR="00D819B0" w:rsidRPr="004D04CF" w:rsidRDefault="00D819B0" w:rsidP="00D819B0">
      <w:pPr>
        <w:numPr>
          <w:ilvl w:val="0"/>
          <w:numId w:val="1"/>
        </w:numPr>
        <w:tabs>
          <w:tab w:val="left" w:pos="851"/>
          <w:tab w:val="left" w:pos="1134"/>
        </w:tabs>
        <w:spacing w:line="360" w:lineRule="auto"/>
        <w:ind w:left="0" w:firstLine="851"/>
        <w:jc w:val="both"/>
      </w:pPr>
      <w:r w:rsidRPr="004D04CF">
        <w:t xml:space="preserve">Leisti Panevėžio miesto savivaldybės administracijos direktoriui pasirašyti sutartį įvykdžius </w:t>
      </w:r>
      <w:r w:rsidR="00AD7125">
        <w:t>7</w:t>
      </w:r>
      <w:r w:rsidRPr="004D04CF">
        <w:t xml:space="preserve"> punkte nurodytų paslaugų viešojo pirkimo procedūras.</w:t>
      </w:r>
    </w:p>
    <w:p w14:paraId="1704622B" w14:textId="3106ED64" w:rsidR="00D819B0" w:rsidRPr="00C85682" w:rsidRDefault="00D819B0" w:rsidP="00D819B0">
      <w:pPr>
        <w:numPr>
          <w:ilvl w:val="0"/>
          <w:numId w:val="1"/>
        </w:numPr>
        <w:tabs>
          <w:tab w:val="left" w:pos="851"/>
          <w:tab w:val="left" w:pos="1134"/>
        </w:tabs>
        <w:spacing w:line="360" w:lineRule="auto"/>
        <w:ind w:left="0" w:firstLine="851"/>
        <w:jc w:val="both"/>
      </w:pPr>
      <w:r w:rsidRPr="00C85682">
        <w:t>Numatyti 20</w:t>
      </w:r>
      <w:r>
        <w:t>24</w:t>
      </w:r>
      <w:r w:rsidR="00F935A8">
        <w:t>–</w:t>
      </w:r>
      <w:r w:rsidR="00E719C2">
        <w:t xml:space="preserve">2025 </w:t>
      </w:r>
      <w:r w:rsidRPr="00C85682">
        <w:t xml:space="preserve">m. finansavimą iš </w:t>
      </w:r>
      <w:r>
        <w:t>s</w:t>
      </w:r>
      <w:r w:rsidRPr="00C85682">
        <w:t>avivaldybės biudžeto</w:t>
      </w:r>
      <w:r>
        <w:t xml:space="preserve"> ir kitų finansavimo šaltinių</w:t>
      </w:r>
      <w:r w:rsidR="00B3521D">
        <w:t xml:space="preserve"> 7</w:t>
      </w:r>
      <w:r w:rsidR="00B3521D" w:rsidRPr="004D04CF">
        <w:t xml:space="preserve"> punkte nurodyt</w:t>
      </w:r>
      <w:r w:rsidR="00B3521D">
        <w:t>oms</w:t>
      </w:r>
      <w:r w:rsidR="00B3521D" w:rsidRPr="004D04CF">
        <w:t xml:space="preserve"> paslaug</w:t>
      </w:r>
      <w:r w:rsidR="00B3521D">
        <w:t>oms</w:t>
      </w:r>
      <w:r>
        <w:t>.</w:t>
      </w:r>
    </w:p>
    <w:p w14:paraId="1E36CFCF" w14:textId="68F70B86" w:rsidR="00D819B0" w:rsidRPr="00043032" w:rsidRDefault="00D819B0" w:rsidP="00D819B0">
      <w:pPr>
        <w:numPr>
          <w:ilvl w:val="0"/>
          <w:numId w:val="1"/>
        </w:numPr>
        <w:tabs>
          <w:tab w:val="left" w:pos="851"/>
          <w:tab w:val="left" w:pos="1134"/>
        </w:tabs>
        <w:spacing w:line="360" w:lineRule="auto"/>
        <w:ind w:left="0" w:firstLine="851"/>
        <w:jc w:val="both"/>
      </w:pPr>
      <w:r w:rsidRPr="00043032">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15CE3AD" w14:textId="77777777" w:rsidR="0062551B" w:rsidRDefault="0062551B" w:rsidP="002D0B3C">
      <w:pPr>
        <w:jc w:val="both"/>
        <w:rPr>
          <w:szCs w:val="24"/>
        </w:rPr>
      </w:pPr>
    </w:p>
    <w:p w14:paraId="539740C2" w14:textId="77777777" w:rsidR="005C41AC" w:rsidRPr="00A562AA" w:rsidRDefault="005C41AC" w:rsidP="002D0B3C">
      <w:pPr>
        <w:jc w:val="both"/>
        <w:rPr>
          <w:szCs w:val="24"/>
        </w:rPr>
      </w:pPr>
    </w:p>
    <w:p w14:paraId="6C9C354E" w14:textId="77777777" w:rsidR="0062551B" w:rsidRDefault="0062551B" w:rsidP="002D0B3C">
      <w:pPr>
        <w:jc w:val="both"/>
        <w:rPr>
          <w:szCs w:val="24"/>
        </w:rPr>
      </w:pPr>
    </w:p>
    <w:p w14:paraId="3FB5E19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0E9A4" w14:textId="77777777" w:rsidR="00D037D6" w:rsidRDefault="00D037D6">
      <w:r>
        <w:separator/>
      </w:r>
    </w:p>
  </w:endnote>
  <w:endnote w:type="continuationSeparator" w:id="0">
    <w:p w14:paraId="106534D7" w14:textId="77777777" w:rsidR="00D037D6" w:rsidRDefault="00D0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3F16E" w14:textId="77777777" w:rsidR="0062551B" w:rsidRDefault="0062551B" w:rsidP="00BE4566">
    <w:pPr>
      <w:tabs>
        <w:tab w:val="left" w:pos="8445"/>
      </w:tabs>
    </w:pPr>
    <w:r>
      <w:tab/>
    </w:r>
  </w:p>
  <w:p w14:paraId="5C41EB44" w14:textId="77777777" w:rsidR="0062551B" w:rsidRDefault="0062551B"/>
  <w:p w14:paraId="67EB758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D3885" w14:textId="77777777" w:rsidR="0062551B" w:rsidRDefault="0062551B" w:rsidP="00DD20B8">
    <w:pPr>
      <w:pStyle w:val="Porat"/>
    </w:pPr>
  </w:p>
  <w:p w14:paraId="597E03C2" w14:textId="77777777" w:rsidR="0062551B" w:rsidRDefault="0062551B" w:rsidP="00DD20B8">
    <w:pPr>
      <w:pStyle w:val="Porat"/>
    </w:pPr>
  </w:p>
  <w:p w14:paraId="52630137" w14:textId="77777777" w:rsidR="0062551B" w:rsidRDefault="0062551B" w:rsidP="00DD20B8">
    <w:pPr>
      <w:pStyle w:val="Porat"/>
    </w:pPr>
  </w:p>
  <w:p w14:paraId="3B328FB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04953" w14:textId="77777777" w:rsidR="00D037D6" w:rsidRDefault="00D037D6">
      <w:r>
        <w:separator/>
      </w:r>
    </w:p>
  </w:footnote>
  <w:footnote w:type="continuationSeparator" w:id="0">
    <w:p w14:paraId="08780193" w14:textId="77777777" w:rsidR="00D037D6" w:rsidRDefault="00D03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29182" w14:textId="77777777" w:rsidR="0062551B" w:rsidRDefault="0062551B">
    <w:pPr>
      <w:pStyle w:val="Antrats"/>
      <w:jc w:val="center"/>
    </w:pPr>
  </w:p>
  <w:p w14:paraId="59A51E2A" w14:textId="77777777" w:rsidR="0062551B" w:rsidRDefault="0062551B">
    <w:pPr>
      <w:pStyle w:val="Antrats"/>
      <w:jc w:val="center"/>
    </w:pPr>
  </w:p>
  <w:p w14:paraId="2E830780" w14:textId="77777777" w:rsidR="0062551B" w:rsidRDefault="002E4357">
    <w:pPr>
      <w:pStyle w:val="Antrats"/>
      <w:jc w:val="center"/>
    </w:pPr>
    <w:r>
      <w:fldChar w:fldCharType="begin"/>
    </w:r>
    <w:r>
      <w:instrText xml:space="preserve"> PAGE   \* MERGEFORMAT </w:instrText>
    </w:r>
    <w:r>
      <w:fldChar w:fldCharType="separate"/>
    </w:r>
    <w:r w:rsidR="00BB5B1B">
      <w:rPr>
        <w:noProof/>
      </w:rPr>
      <w:t>2</w:t>
    </w:r>
    <w:r>
      <w:rPr>
        <w:noProof/>
      </w:rPr>
      <w:fldChar w:fldCharType="end"/>
    </w:r>
  </w:p>
  <w:p w14:paraId="73C395F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5A62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6C0E"/>
    <w:rsid w:val="000E5933"/>
    <w:rsid w:val="000E7131"/>
    <w:rsid w:val="00101F07"/>
    <w:rsid w:val="00124B60"/>
    <w:rsid w:val="00132ABE"/>
    <w:rsid w:val="00153B94"/>
    <w:rsid w:val="00197DEB"/>
    <w:rsid w:val="001B1FE3"/>
    <w:rsid w:val="001D1AC1"/>
    <w:rsid w:val="001D3CB6"/>
    <w:rsid w:val="001E4DFD"/>
    <w:rsid w:val="001F7914"/>
    <w:rsid w:val="0020204A"/>
    <w:rsid w:val="00206FC7"/>
    <w:rsid w:val="0023417F"/>
    <w:rsid w:val="00234FD8"/>
    <w:rsid w:val="00244833"/>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5443"/>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7FA6"/>
    <w:rsid w:val="004564CD"/>
    <w:rsid w:val="00464BB1"/>
    <w:rsid w:val="00480D2E"/>
    <w:rsid w:val="004849ED"/>
    <w:rsid w:val="004A2EA3"/>
    <w:rsid w:val="004A3610"/>
    <w:rsid w:val="004C07E0"/>
    <w:rsid w:val="004D35C5"/>
    <w:rsid w:val="004E4142"/>
    <w:rsid w:val="00510DE4"/>
    <w:rsid w:val="005166E3"/>
    <w:rsid w:val="0052387D"/>
    <w:rsid w:val="00524D2D"/>
    <w:rsid w:val="005323D8"/>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2878"/>
    <w:rsid w:val="006B0BC0"/>
    <w:rsid w:val="006D107B"/>
    <w:rsid w:val="006D6344"/>
    <w:rsid w:val="006D7A59"/>
    <w:rsid w:val="00701945"/>
    <w:rsid w:val="007129E5"/>
    <w:rsid w:val="00740946"/>
    <w:rsid w:val="00743B7D"/>
    <w:rsid w:val="007452C6"/>
    <w:rsid w:val="00755B6A"/>
    <w:rsid w:val="00763E69"/>
    <w:rsid w:val="00773E2C"/>
    <w:rsid w:val="00780E8C"/>
    <w:rsid w:val="00785145"/>
    <w:rsid w:val="00793437"/>
    <w:rsid w:val="00796E6A"/>
    <w:rsid w:val="007978F3"/>
    <w:rsid w:val="007A38DC"/>
    <w:rsid w:val="007C181A"/>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C2260"/>
    <w:rsid w:val="008D7F28"/>
    <w:rsid w:val="008F1635"/>
    <w:rsid w:val="008F62A9"/>
    <w:rsid w:val="009111D4"/>
    <w:rsid w:val="00916D5D"/>
    <w:rsid w:val="00931ACB"/>
    <w:rsid w:val="00942B11"/>
    <w:rsid w:val="009563A1"/>
    <w:rsid w:val="00956EFA"/>
    <w:rsid w:val="00976276"/>
    <w:rsid w:val="00983960"/>
    <w:rsid w:val="0099046B"/>
    <w:rsid w:val="00990645"/>
    <w:rsid w:val="009A4733"/>
    <w:rsid w:val="009B2CCE"/>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2D6"/>
    <w:rsid w:val="00A90AC8"/>
    <w:rsid w:val="00A97838"/>
    <w:rsid w:val="00AB02B7"/>
    <w:rsid w:val="00AB0E39"/>
    <w:rsid w:val="00AD3E4E"/>
    <w:rsid w:val="00AD7125"/>
    <w:rsid w:val="00AD778C"/>
    <w:rsid w:val="00B05FC9"/>
    <w:rsid w:val="00B14AEE"/>
    <w:rsid w:val="00B3521D"/>
    <w:rsid w:val="00B408ED"/>
    <w:rsid w:val="00B44F79"/>
    <w:rsid w:val="00B52FFC"/>
    <w:rsid w:val="00B61A88"/>
    <w:rsid w:val="00B6518B"/>
    <w:rsid w:val="00B664FD"/>
    <w:rsid w:val="00B83E18"/>
    <w:rsid w:val="00B92EBF"/>
    <w:rsid w:val="00BA458B"/>
    <w:rsid w:val="00BB0318"/>
    <w:rsid w:val="00BB130F"/>
    <w:rsid w:val="00BB5B1B"/>
    <w:rsid w:val="00BB6886"/>
    <w:rsid w:val="00BD5C3A"/>
    <w:rsid w:val="00BE4566"/>
    <w:rsid w:val="00BF06D7"/>
    <w:rsid w:val="00BF0A1B"/>
    <w:rsid w:val="00C008EA"/>
    <w:rsid w:val="00C05AFD"/>
    <w:rsid w:val="00C13EA5"/>
    <w:rsid w:val="00C14F8B"/>
    <w:rsid w:val="00C34675"/>
    <w:rsid w:val="00C40FD3"/>
    <w:rsid w:val="00C420AA"/>
    <w:rsid w:val="00C52416"/>
    <w:rsid w:val="00C72861"/>
    <w:rsid w:val="00C72CB4"/>
    <w:rsid w:val="00C75F05"/>
    <w:rsid w:val="00C9091E"/>
    <w:rsid w:val="00CC23E4"/>
    <w:rsid w:val="00CC5B6A"/>
    <w:rsid w:val="00CD5CCA"/>
    <w:rsid w:val="00CE1C5C"/>
    <w:rsid w:val="00CE6140"/>
    <w:rsid w:val="00CF4026"/>
    <w:rsid w:val="00D037D6"/>
    <w:rsid w:val="00D16849"/>
    <w:rsid w:val="00D24AD4"/>
    <w:rsid w:val="00D25AF1"/>
    <w:rsid w:val="00D25F2C"/>
    <w:rsid w:val="00D33742"/>
    <w:rsid w:val="00D625ED"/>
    <w:rsid w:val="00D679FC"/>
    <w:rsid w:val="00D819B0"/>
    <w:rsid w:val="00DB4E2B"/>
    <w:rsid w:val="00DB5818"/>
    <w:rsid w:val="00DC75E0"/>
    <w:rsid w:val="00DC7DAE"/>
    <w:rsid w:val="00DD20B8"/>
    <w:rsid w:val="00DE0D95"/>
    <w:rsid w:val="00E00B4D"/>
    <w:rsid w:val="00E21A77"/>
    <w:rsid w:val="00E34BFA"/>
    <w:rsid w:val="00E402A0"/>
    <w:rsid w:val="00E429EE"/>
    <w:rsid w:val="00E60928"/>
    <w:rsid w:val="00E6329A"/>
    <w:rsid w:val="00E719C2"/>
    <w:rsid w:val="00E73C7C"/>
    <w:rsid w:val="00E81C99"/>
    <w:rsid w:val="00E874D4"/>
    <w:rsid w:val="00E9055A"/>
    <w:rsid w:val="00E94693"/>
    <w:rsid w:val="00E94E7A"/>
    <w:rsid w:val="00EA2453"/>
    <w:rsid w:val="00EA6A5E"/>
    <w:rsid w:val="00EB01E1"/>
    <w:rsid w:val="00EC4E26"/>
    <w:rsid w:val="00ED4C76"/>
    <w:rsid w:val="00ED6339"/>
    <w:rsid w:val="00EF65A6"/>
    <w:rsid w:val="00F0681D"/>
    <w:rsid w:val="00F43577"/>
    <w:rsid w:val="00F47074"/>
    <w:rsid w:val="00F51B6C"/>
    <w:rsid w:val="00F53915"/>
    <w:rsid w:val="00F83894"/>
    <w:rsid w:val="00F86B18"/>
    <w:rsid w:val="00F9348D"/>
    <w:rsid w:val="00F935A8"/>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431B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719C2"/>
    <w:pPr>
      <w:ind w:left="720"/>
      <w:contextualSpacing/>
    </w:pPr>
  </w:style>
  <w:style w:type="paragraph" w:styleId="Pataisymai">
    <w:name w:val="Revision"/>
    <w:hidden/>
    <w:uiPriority w:val="99"/>
    <w:semiHidden/>
    <w:rsid w:val="00DC7DAE"/>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419</Words>
  <Characters>2981</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2024-08-07T07:24:00Z</cp:lastPrinted>
  <dcterms:created xsi:type="dcterms:W3CDTF">2024-08-09T11:24:00Z</dcterms:created>
  <dcterms:modified xsi:type="dcterms:W3CDTF">2024-08-09T11:24:00Z</dcterms:modified>
</cp:coreProperties>
</file>