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063A5" w14:textId="77777777" w:rsidR="007C4B79" w:rsidRPr="00C45477" w:rsidRDefault="00EB30E5" w:rsidP="007C4B79">
      <w:pPr>
        <w:jc w:val="center"/>
        <w:rPr>
          <w:b/>
        </w:rPr>
      </w:pPr>
      <w:bookmarkStart w:id="0" w:name="_GoBack"/>
      <w:bookmarkEnd w:id="0"/>
      <w:r w:rsidRPr="00C45477">
        <w:rPr>
          <w:b/>
        </w:rPr>
        <w:t>AIŠKINAMASIS RAŠTAS</w:t>
      </w:r>
    </w:p>
    <w:p w14:paraId="086B5EE0" w14:textId="77777777" w:rsidR="007C4B79" w:rsidRPr="00C45477" w:rsidRDefault="007C4B79" w:rsidP="007C4B79">
      <w:pPr>
        <w:pStyle w:val="Pagrindinistekstas2"/>
        <w:rPr>
          <w:noProof/>
          <w:sz w:val="24"/>
          <w:szCs w:val="24"/>
        </w:rPr>
      </w:pPr>
    </w:p>
    <w:p w14:paraId="1A23781E" w14:textId="296070A5" w:rsidR="00701C13" w:rsidRPr="001B6337" w:rsidRDefault="00701C13" w:rsidP="00701C13">
      <w:pPr>
        <w:jc w:val="center"/>
        <w:rPr>
          <w:b/>
        </w:rPr>
      </w:pPr>
      <w:r w:rsidRPr="001B6337">
        <w:rPr>
          <w:b/>
        </w:rPr>
        <w:t xml:space="preserve">DĖL </w:t>
      </w:r>
      <w:r w:rsidR="00C45477" w:rsidRPr="00F37D25">
        <w:rPr>
          <w:b/>
        </w:rPr>
        <w:t xml:space="preserve">PRITARIMO PANEVĖŽIO </w:t>
      </w:r>
      <w:r w:rsidR="00C45477" w:rsidRPr="001B6337">
        <w:rPr>
          <w:b/>
        </w:rPr>
        <w:t>MIESTO STRATEGINIO PLĖTROS 2021–2027 METŲ  PLANO ĮGYVENDINIMO 202</w:t>
      </w:r>
      <w:r w:rsidR="00C83E46">
        <w:rPr>
          <w:b/>
        </w:rPr>
        <w:t>3</w:t>
      </w:r>
      <w:r w:rsidR="00C45477" w:rsidRPr="001B6337">
        <w:rPr>
          <w:b/>
        </w:rPr>
        <w:t xml:space="preserve"> METŲ ATASKAITAI</w:t>
      </w:r>
    </w:p>
    <w:p w14:paraId="5DC3C7FA" w14:textId="2F9BD72B" w:rsidR="004B1858" w:rsidRPr="001B6337" w:rsidRDefault="001B6337" w:rsidP="00701C13">
      <w:pPr>
        <w:jc w:val="center"/>
        <w:rPr>
          <w:b/>
        </w:rPr>
      </w:pPr>
      <w:r w:rsidRPr="001B6337">
        <w:rPr>
          <w:b/>
        </w:rPr>
        <w:t>202</w:t>
      </w:r>
      <w:r w:rsidR="00C83E46">
        <w:rPr>
          <w:b/>
        </w:rPr>
        <w:t>4</w:t>
      </w:r>
      <w:r w:rsidR="004B1858" w:rsidRPr="001B6337">
        <w:rPr>
          <w:b/>
        </w:rPr>
        <w:t>-</w:t>
      </w:r>
      <w:r w:rsidR="00C45477" w:rsidRPr="001B6337">
        <w:rPr>
          <w:b/>
        </w:rPr>
        <w:t>0</w:t>
      </w:r>
      <w:r w:rsidR="00C83E46">
        <w:rPr>
          <w:b/>
        </w:rPr>
        <w:t>6</w:t>
      </w:r>
      <w:r w:rsidR="00C41948" w:rsidRPr="001B6337">
        <w:rPr>
          <w:b/>
        </w:rPr>
        <w:t>-</w:t>
      </w:r>
      <w:r w:rsidR="00EC4301">
        <w:rPr>
          <w:b/>
        </w:rPr>
        <w:t>19</w:t>
      </w:r>
    </w:p>
    <w:p w14:paraId="478F1C84" w14:textId="77777777" w:rsidR="007F0796" w:rsidRDefault="007F0796" w:rsidP="000A2ADE">
      <w:pPr>
        <w:tabs>
          <w:tab w:val="left" w:pos="0"/>
        </w:tabs>
        <w:jc w:val="both"/>
        <w:rPr>
          <w:b/>
          <w:color w:val="FF0000"/>
        </w:rPr>
      </w:pPr>
    </w:p>
    <w:p w14:paraId="717FB636" w14:textId="77777777" w:rsidR="0055419F" w:rsidRDefault="0055419F" w:rsidP="000A2ADE">
      <w:pPr>
        <w:tabs>
          <w:tab w:val="left" w:pos="0"/>
        </w:tabs>
        <w:jc w:val="both"/>
        <w:rPr>
          <w:b/>
          <w:color w:val="FF0000"/>
        </w:rPr>
      </w:pPr>
    </w:p>
    <w:p w14:paraId="360FB3CB" w14:textId="77777777" w:rsidR="00BF3E2C" w:rsidRPr="00C83E46" w:rsidRDefault="00BF3E2C" w:rsidP="000A2ADE">
      <w:pPr>
        <w:tabs>
          <w:tab w:val="left" w:pos="0"/>
        </w:tabs>
        <w:jc w:val="both"/>
        <w:rPr>
          <w:b/>
          <w:color w:val="FF0000"/>
        </w:rPr>
      </w:pPr>
    </w:p>
    <w:p w14:paraId="22848373" w14:textId="77777777" w:rsidR="00337B4E" w:rsidRDefault="00EB30E5" w:rsidP="000A2ADE">
      <w:pPr>
        <w:tabs>
          <w:tab w:val="left" w:pos="0"/>
        </w:tabs>
        <w:jc w:val="both"/>
      </w:pPr>
      <w:r w:rsidRPr="00F04535">
        <w:rPr>
          <w:b/>
        </w:rPr>
        <w:t>1.</w:t>
      </w:r>
      <w:r w:rsidR="00BF3E2C">
        <w:rPr>
          <w:b/>
        </w:rPr>
        <w:t xml:space="preserve"> </w:t>
      </w:r>
      <w:r w:rsidR="00E643D4">
        <w:rPr>
          <w:b/>
        </w:rPr>
        <w:t>Sprendimo projekto tikslai ir uždaviniai</w:t>
      </w:r>
      <w:r w:rsidRPr="00942FF5">
        <w:t xml:space="preserve">: </w:t>
      </w:r>
    </w:p>
    <w:p w14:paraId="6C0C196C" w14:textId="002D0886" w:rsidR="00E643D4" w:rsidRDefault="00957FED" w:rsidP="000A2ADE">
      <w:pPr>
        <w:tabs>
          <w:tab w:val="left" w:pos="0"/>
        </w:tabs>
        <w:jc w:val="both"/>
      </w:pPr>
      <w:r>
        <w:tab/>
      </w:r>
      <w:r w:rsidR="00E643D4">
        <w:t xml:space="preserve">Savivaldybės tarybai teikiamas </w:t>
      </w:r>
      <w:r w:rsidR="00515039">
        <w:t xml:space="preserve">patikslintas </w:t>
      </w:r>
      <w:r w:rsidR="00E643D4">
        <w:t xml:space="preserve">sprendimo projektas dėl pritarimo  </w:t>
      </w:r>
      <w:r w:rsidR="00E643D4" w:rsidRPr="00E643D4">
        <w:t>Panevėžio miesto strateginio plėtros 2021-2027 metų plano vykdymo ataskait</w:t>
      </w:r>
      <w:r w:rsidR="00E643D4">
        <w:t>ai</w:t>
      </w:r>
      <w:r w:rsidR="00E643D4" w:rsidRPr="00E643D4">
        <w:t xml:space="preserve"> už 2023 metus</w:t>
      </w:r>
      <w:r w:rsidR="00E643D4">
        <w:t>.</w:t>
      </w:r>
    </w:p>
    <w:p w14:paraId="4E579A65" w14:textId="77777777" w:rsidR="00515039" w:rsidRDefault="00515039" w:rsidP="000A2ADE">
      <w:pPr>
        <w:tabs>
          <w:tab w:val="left" w:pos="0"/>
        </w:tabs>
        <w:jc w:val="both"/>
      </w:pPr>
    </w:p>
    <w:p w14:paraId="08274F12" w14:textId="721DAEC5" w:rsidR="00515039" w:rsidRDefault="00515039" w:rsidP="00515039">
      <w:pPr>
        <w:tabs>
          <w:tab w:val="left" w:pos="0"/>
        </w:tabs>
        <w:ind w:hanging="360"/>
        <w:jc w:val="both"/>
      </w:pPr>
      <w:r>
        <w:rPr>
          <w:b/>
          <w:bCs/>
          <w:i/>
          <w:iCs/>
        </w:rPr>
        <w:tab/>
      </w:r>
      <w:r w:rsidRPr="00B93748">
        <w:t>Parengtas  tarybos sprendimo projekto patikslinimas dėl:</w:t>
      </w:r>
    </w:p>
    <w:p w14:paraId="540A6CF2" w14:textId="77777777" w:rsidR="0043255A" w:rsidRPr="00B93748" w:rsidRDefault="0043255A" w:rsidP="00515039">
      <w:pPr>
        <w:tabs>
          <w:tab w:val="left" w:pos="0"/>
        </w:tabs>
        <w:ind w:hanging="360"/>
        <w:jc w:val="both"/>
      </w:pPr>
    </w:p>
    <w:p w14:paraId="67110AED" w14:textId="77777777" w:rsidR="00515039" w:rsidRDefault="00515039" w:rsidP="00515039">
      <w:pPr>
        <w:tabs>
          <w:tab w:val="left" w:pos="0"/>
        </w:tabs>
        <w:ind w:hanging="360"/>
        <w:jc w:val="both"/>
      </w:pPr>
      <w:r>
        <w:t xml:space="preserve">      skirtingos skaičiavimo metodikos:</w:t>
      </w:r>
    </w:p>
    <w:tbl>
      <w:tblPr>
        <w:tblW w:w="5018" w:type="pct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2602"/>
        <w:gridCol w:w="636"/>
        <w:gridCol w:w="636"/>
        <w:gridCol w:w="636"/>
        <w:gridCol w:w="4080"/>
      </w:tblGrid>
      <w:tr w:rsidR="00515039" w14:paraId="77121DF2" w14:textId="77777777" w:rsidTr="008A6CAB">
        <w:tc>
          <w:tcPr>
            <w:tcW w:w="4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D1871" w14:textId="77777777" w:rsidR="00515039" w:rsidRPr="002433C7" w:rsidRDefault="00515039" w:rsidP="008A6CAB">
            <w:pPr>
              <w:spacing w:line="276" w:lineRule="auto"/>
              <w:jc w:val="center"/>
            </w:pPr>
            <w:r w:rsidRPr="002433C7">
              <w:t>2.1.5.</w:t>
            </w:r>
          </w:p>
        </w:tc>
        <w:tc>
          <w:tcPr>
            <w:tcW w:w="13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F6192" w14:textId="77777777" w:rsidR="00515039" w:rsidRPr="002433C7" w:rsidRDefault="00515039" w:rsidP="008A6CAB">
            <w:pPr>
              <w:spacing w:line="276" w:lineRule="auto"/>
              <w:jc w:val="both"/>
            </w:pPr>
            <w:r w:rsidRPr="002433C7">
              <w:t>Mažiau teršiančių, elektra ir (ar) dujomis varomų viešojo transporto priemonių dalis nuo visų viešojo transporto priemonių, proc.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EF290" w14:textId="77777777" w:rsidR="00515039" w:rsidRPr="002433C7" w:rsidRDefault="00515039" w:rsidP="008A6CAB">
            <w:pPr>
              <w:spacing w:line="276" w:lineRule="auto"/>
              <w:jc w:val="center"/>
            </w:pPr>
            <w:r w:rsidRPr="002433C7">
              <w:t>18,5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C2D98" w14:textId="77777777" w:rsidR="00515039" w:rsidRPr="002433C7" w:rsidRDefault="00515039" w:rsidP="008A6CAB">
            <w:pPr>
              <w:spacing w:line="276" w:lineRule="auto"/>
              <w:jc w:val="center"/>
            </w:pPr>
            <w:r w:rsidRPr="002433C7">
              <w:t>35,3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DEB4C" w14:textId="77777777" w:rsidR="00515039" w:rsidRPr="002433C7" w:rsidRDefault="00515039" w:rsidP="008A6CAB">
            <w:pPr>
              <w:spacing w:line="276" w:lineRule="auto"/>
              <w:jc w:val="center"/>
              <w:rPr>
                <w:b/>
                <w:bCs/>
              </w:rPr>
            </w:pPr>
            <w:r w:rsidRPr="002433C7">
              <w:rPr>
                <w:b/>
                <w:bCs/>
              </w:rPr>
              <w:t>37,0</w:t>
            </w:r>
          </w:p>
          <w:p w14:paraId="6CA89C99" w14:textId="77777777" w:rsidR="00515039" w:rsidRPr="002433C7" w:rsidRDefault="00515039" w:rsidP="008A6CAB">
            <w:pPr>
              <w:ind w:right="1"/>
              <w:jc w:val="center"/>
              <w:rPr>
                <w:strike/>
                <w:spacing w:val="-1"/>
              </w:rPr>
            </w:pPr>
            <w:r w:rsidRPr="002433C7">
              <w:rPr>
                <w:strike/>
                <w:spacing w:val="-1"/>
              </w:rPr>
              <w:t>27,0</w:t>
            </w:r>
          </w:p>
        </w:tc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C7931" w14:textId="77777777" w:rsidR="00515039" w:rsidRPr="002433C7" w:rsidRDefault="00515039" w:rsidP="008A6CAB">
            <w:pPr>
              <w:spacing w:line="276" w:lineRule="auto"/>
            </w:pPr>
            <w:r w:rsidRPr="002433C7">
              <w:t>Rodiklis buvo apskaičiuotas įvertinus visus bendrovėje turimus autobusus (t.t. priemiestin</w:t>
            </w:r>
            <w:r>
              <w:t>ius</w:t>
            </w:r>
            <w:r w:rsidRPr="002433C7">
              <w:t xml:space="preserve"> ir tolimojo susisiekimo autobus</w:t>
            </w:r>
            <w:r>
              <w:t>us</w:t>
            </w:r>
            <w:r w:rsidRPr="002433C7">
              <w:t>)</w:t>
            </w:r>
            <w:r>
              <w:t xml:space="preserve">. </w:t>
            </w:r>
            <w:r w:rsidRPr="008A2E99">
              <w:rPr>
                <w:bCs/>
              </w:rPr>
              <w:t xml:space="preserve">UAB „Panevėžio autobusų parkas“ miesto viešajame transporte </w:t>
            </w:r>
            <w:r>
              <w:rPr>
                <w:bCs/>
              </w:rPr>
              <w:t xml:space="preserve">2023 m. </w:t>
            </w:r>
            <w:r w:rsidRPr="002433C7">
              <w:t>naudoj</w:t>
            </w:r>
            <w:r>
              <w:t>o</w:t>
            </w:r>
            <w:r w:rsidRPr="002433C7">
              <w:t xml:space="preserve"> 65 autobusus iš kurių 24 yra dujiniai, tai sudaro apie 37,0 proc.</w:t>
            </w:r>
          </w:p>
        </w:tc>
      </w:tr>
    </w:tbl>
    <w:p w14:paraId="0D13C241" w14:textId="77777777" w:rsidR="00515039" w:rsidRDefault="00515039" w:rsidP="00515039">
      <w:pPr>
        <w:tabs>
          <w:tab w:val="left" w:pos="0"/>
        </w:tabs>
        <w:ind w:hanging="360"/>
        <w:jc w:val="both"/>
      </w:pPr>
    </w:p>
    <w:tbl>
      <w:tblPr>
        <w:tblW w:w="500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2268"/>
        <w:gridCol w:w="855"/>
        <w:gridCol w:w="5207"/>
      </w:tblGrid>
      <w:tr w:rsidR="00515039" w14:paraId="5824D153" w14:textId="77777777" w:rsidTr="008A6CAB">
        <w:trPr>
          <w:trHeight w:val="1379"/>
          <w:jc w:val="center"/>
        </w:trPr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FFC79" w14:textId="77777777" w:rsidR="00515039" w:rsidRDefault="00515039" w:rsidP="008A6CAB">
            <w:pPr>
              <w:rPr>
                <w:sz w:val="22"/>
                <w:szCs w:val="22"/>
              </w:rPr>
            </w:pPr>
            <w:r>
              <w:t>1.4.2.3.</w:t>
            </w:r>
          </w:p>
        </w:tc>
        <w:tc>
          <w:tcPr>
            <w:tcW w:w="12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58506" w14:textId="77777777" w:rsidR="00515039" w:rsidRDefault="00515039" w:rsidP="008A6CAB">
            <w:pPr>
              <w:rPr>
                <w:i/>
                <w:iCs/>
              </w:rPr>
            </w:pPr>
            <w:r>
              <w:t>NVO ir bendruomeninių organizacijų įgyvendintų projektų skaičius, vnt. / metus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D1392" w14:textId="77777777" w:rsidR="00515039" w:rsidRDefault="00515039" w:rsidP="008A6CAB">
            <w:r>
              <w:t>112</w:t>
            </w:r>
          </w:p>
          <w:p w14:paraId="0D447A18" w14:textId="77777777" w:rsidR="00515039" w:rsidRDefault="00515039" w:rsidP="008A6CAB">
            <w:pPr>
              <w:ind w:right="1"/>
            </w:pPr>
            <w:r>
              <w:rPr>
                <w:b/>
                <w:bCs/>
                <w:strike/>
                <w:spacing w:val="-1"/>
              </w:rPr>
              <w:t>16</w:t>
            </w:r>
          </w:p>
        </w:tc>
        <w:tc>
          <w:tcPr>
            <w:tcW w:w="27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CAB16" w14:textId="77777777" w:rsidR="00515039" w:rsidRDefault="00515039" w:rsidP="008A6CAB">
            <w:pPr>
              <w:jc w:val="both"/>
            </w:pPr>
            <w:r>
              <w:t>Finansuotų projektų skaičius iš Savivaldybės biudžeto finansuojamų programų (14 programa + 4, 11, 12, 13 programos).</w:t>
            </w:r>
          </w:p>
          <w:p w14:paraId="5C0C1F97" w14:textId="77777777" w:rsidR="00515039" w:rsidRDefault="00515039" w:rsidP="008A6CAB">
            <w:pPr>
              <w:jc w:val="both"/>
            </w:pPr>
            <w:r>
              <w:t>Buvo vertinta tik 14 programos projektų skaičius -16 vnt.</w:t>
            </w:r>
          </w:p>
        </w:tc>
      </w:tr>
    </w:tbl>
    <w:p w14:paraId="177F4575" w14:textId="77777777" w:rsidR="00515039" w:rsidRDefault="00515039" w:rsidP="00515039">
      <w:pPr>
        <w:tabs>
          <w:tab w:val="left" w:pos="0"/>
        </w:tabs>
        <w:ind w:hanging="360"/>
        <w:jc w:val="both"/>
      </w:pPr>
    </w:p>
    <w:p w14:paraId="089846FD" w14:textId="77777777" w:rsidR="00515039" w:rsidRPr="00935850" w:rsidRDefault="00515039" w:rsidP="00515039">
      <w:pPr>
        <w:tabs>
          <w:tab w:val="left" w:pos="0"/>
        </w:tabs>
        <w:ind w:hanging="360"/>
        <w:jc w:val="both"/>
      </w:pPr>
      <w:r>
        <w:tab/>
        <w:t>techninės klaidos:</w:t>
      </w:r>
    </w:p>
    <w:tbl>
      <w:tblPr>
        <w:tblW w:w="5000" w:type="pct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4730"/>
        <w:gridCol w:w="3652"/>
      </w:tblGrid>
      <w:tr w:rsidR="00515039" w14:paraId="1888A4DD" w14:textId="77777777" w:rsidTr="008A6CAB"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81533" w14:textId="77777777" w:rsidR="00515039" w:rsidRDefault="00515039" w:rsidP="008A6CAB">
            <w:pPr>
              <w:rPr>
                <w:sz w:val="22"/>
                <w:szCs w:val="22"/>
              </w:rPr>
            </w:pPr>
            <w:r>
              <w:t>2.3.</w:t>
            </w:r>
          </w:p>
        </w:tc>
        <w:tc>
          <w:tcPr>
            <w:tcW w:w="25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235B1" w14:textId="77777777" w:rsidR="00515039" w:rsidRDefault="00515039" w:rsidP="008A6CAB">
            <w:r>
              <w:t>Veiklai pritaikytų kultūros paveldo objektų skaičius, vnt.</w:t>
            </w:r>
          </w:p>
        </w:tc>
        <w:tc>
          <w:tcPr>
            <w:tcW w:w="19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2C448" w14:textId="77777777" w:rsidR="00515039" w:rsidRDefault="00515039" w:rsidP="008A6CAB">
            <w:pPr>
              <w:ind w:right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 w14:paraId="7E40D718" w14:textId="77777777" w:rsidR="00515039" w:rsidRPr="00207F1C" w:rsidRDefault="00515039" w:rsidP="008A6CAB">
            <w:pPr>
              <w:ind w:right="1"/>
              <w:jc w:val="center"/>
              <w:rPr>
                <w:strike/>
                <w:spacing w:val="-1"/>
              </w:rPr>
            </w:pPr>
            <w:r w:rsidRPr="00207F1C">
              <w:rPr>
                <w:strike/>
                <w:spacing w:val="-1"/>
              </w:rPr>
              <w:t>0</w:t>
            </w:r>
          </w:p>
        </w:tc>
      </w:tr>
    </w:tbl>
    <w:p w14:paraId="4D29708D" w14:textId="77777777" w:rsidR="00515039" w:rsidRPr="009806DE" w:rsidRDefault="00515039" w:rsidP="00515039">
      <w:pPr>
        <w:ind w:firstLine="748"/>
        <w:jc w:val="both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5637"/>
        <w:gridCol w:w="1485"/>
        <w:gridCol w:w="1254"/>
      </w:tblGrid>
      <w:tr w:rsidR="00515039" w14:paraId="4A0DF854" w14:textId="77777777" w:rsidTr="008A6CAB">
        <w:trPr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FA8E3" w14:textId="77777777" w:rsidR="00515039" w:rsidRPr="00207F1C" w:rsidRDefault="00515039" w:rsidP="008A6CAB">
            <w:pPr>
              <w:autoSpaceDE w:val="0"/>
              <w:autoSpaceDN w:val="0"/>
              <w:spacing w:line="276" w:lineRule="auto"/>
              <w:jc w:val="center"/>
            </w:pPr>
            <w:r w:rsidRPr="00207F1C">
              <w:t>1.4.1.3.</w:t>
            </w:r>
          </w:p>
        </w:tc>
        <w:tc>
          <w:tcPr>
            <w:tcW w:w="30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EFA3C" w14:textId="77777777" w:rsidR="00515039" w:rsidRPr="00207F1C" w:rsidRDefault="00515039" w:rsidP="008A6CAB">
            <w:pPr>
              <w:autoSpaceDE w:val="0"/>
              <w:autoSpaceDN w:val="0"/>
              <w:spacing w:line="276" w:lineRule="auto"/>
            </w:pPr>
            <w:r w:rsidRPr="00207F1C">
              <w:rPr>
                <w:spacing w:val="-1"/>
              </w:rPr>
              <w:t>Gyventojų,</w:t>
            </w:r>
            <w:r w:rsidRPr="00207F1C">
              <w:rPr>
                <w:spacing w:val="-17"/>
              </w:rPr>
              <w:t xml:space="preserve"> </w:t>
            </w:r>
            <w:r w:rsidRPr="00207F1C">
              <w:t>dalyvaujančių</w:t>
            </w:r>
            <w:r w:rsidRPr="00207F1C">
              <w:rPr>
                <w:spacing w:val="-17"/>
              </w:rPr>
              <w:t xml:space="preserve"> </w:t>
            </w:r>
            <w:r w:rsidRPr="00207F1C">
              <w:rPr>
                <w:spacing w:val="-1"/>
              </w:rPr>
              <w:t>bendruomeninių</w:t>
            </w:r>
            <w:r w:rsidRPr="00207F1C">
              <w:rPr>
                <w:spacing w:val="41"/>
              </w:rPr>
              <w:t xml:space="preserve"> </w:t>
            </w:r>
            <w:r w:rsidRPr="00207F1C">
              <w:t>organizacijų</w:t>
            </w:r>
            <w:r w:rsidRPr="00207F1C">
              <w:rPr>
                <w:spacing w:val="-8"/>
              </w:rPr>
              <w:t xml:space="preserve"> </w:t>
            </w:r>
            <w:r w:rsidRPr="00207F1C">
              <w:rPr>
                <w:spacing w:val="-1"/>
              </w:rPr>
              <w:t>veiklose,</w:t>
            </w:r>
            <w:r w:rsidRPr="00207F1C">
              <w:rPr>
                <w:spacing w:val="-8"/>
              </w:rPr>
              <w:t xml:space="preserve"> </w:t>
            </w:r>
            <w:r w:rsidRPr="00207F1C">
              <w:t>skaičius</w:t>
            </w:r>
            <w:r w:rsidRPr="00207F1C">
              <w:rPr>
                <w:spacing w:val="-7"/>
              </w:rPr>
              <w:t xml:space="preserve"> </w:t>
            </w:r>
            <w:r w:rsidRPr="00207F1C">
              <w:rPr>
                <w:spacing w:val="-1"/>
              </w:rPr>
              <w:t>per</w:t>
            </w:r>
            <w:r w:rsidRPr="00207F1C">
              <w:rPr>
                <w:spacing w:val="-7"/>
              </w:rPr>
              <w:t xml:space="preserve"> </w:t>
            </w:r>
            <w:r w:rsidRPr="00207F1C">
              <w:rPr>
                <w:spacing w:val="-1"/>
              </w:rPr>
              <w:t xml:space="preserve">metus, </w:t>
            </w:r>
            <w:proofErr w:type="spellStart"/>
            <w:r w:rsidRPr="00207F1C">
              <w:rPr>
                <w:spacing w:val="-1"/>
              </w:rPr>
              <w:t>asm</w:t>
            </w:r>
            <w:proofErr w:type="spellEnd"/>
            <w:r w:rsidRPr="00207F1C">
              <w:rPr>
                <w:spacing w:val="-1"/>
              </w:rPr>
              <w:t>. / metus</w:t>
            </w:r>
          </w:p>
        </w:tc>
        <w:tc>
          <w:tcPr>
            <w:tcW w:w="8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2AD9C" w14:textId="77777777" w:rsidR="00515039" w:rsidRPr="00207F1C" w:rsidRDefault="00515039" w:rsidP="008A6CAB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</w:rPr>
            </w:pPr>
            <w:r w:rsidRPr="00207F1C">
              <w:rPr>
                <w:b/>
                <w:bCs/>
              </w:rPr>
              <w:t>2480</w:t>
            </w:r>
          </w:p>
          <w:p w14:paraId="636AFD08" w14:textId="77777777" w:rsidR="00515039" w:rsidRPr="00207F1C" w:rsidRDefault="00515039" w:rsidP="008A6CAB">
            <w:pPr>
              <w:ind w:right="1"/>
              <w:jc w:val="center"/>
              <w:rPr>
                <w:strike/>
                <w:spacing w:val="-1"/>
              </w:rPr>
            </w:pPr>
            <w:r w:rsidRPr="00207F1C">
              <w:rPr>
                <w:strike/>
                <w:spacing w:val="-1"/>
              </w:rPr>
              <w:t>3000</w:t>
            </w: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A0110" w14:textId="77777777" w:rsidR="00515039" w:rsidRPr="00207F1C" w:rsidRDefault="00515039" w:rsidP="008A6CAB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</w:rPr>
            </w:pPr>
            <w:r w:rsidRPr="00207F1C">
              <w:rPr>
                <w:b/>
                <w:bCs/>
              </w:rPr>
              <w:t>3000</w:t>
            </w:r>
          </w:p>
          <w:p w14:paraId="55877E88" w14:textId="77777777" w:rsidR="00515039" w:rsidRPr="00207F1C" w:rsidRDefault="00515039" w:rsidP="008A6CAB">
            <w:pPr>
              <w:ind w:right="1"/>
              <w:jc w:val="center"/>
              <w:rPr>
                <w:strike/>
                <w:spacing w:val="-1"/>
              </w:rPr>
            </w:pPr>
            <w:r w:rsidRPr="00207F1C">
              <w:rPr>
                <w:strike/>
                <w:spacing w:val="-1"/>
              </w:rPr>
              <w:t>2480</w:t>
            </w:r>
          </w:p>
        </w:tc>
      </w:tr>
    </w:tbl>
    <w:p w14:paraId="14FC8EF4" w14:textId="77777777" w:rsidR="00515039" w:rsidRDefault="00515039" w:rsidP="00515039">
      <w:pPr>
        <w:tabs>
          <w:tab w:val="left" w:pos="0"/>
        </w:tabs>
        <w:ind w:left="360"/>
        <w:jc w:val="both"/>
      </w:pPr>
    </w:p>
    <w:p w14:paraId="6179D42C" w14:textId="77777777" w:rsidR="00E643D4" w:rsidRPr="00942FF5" w:rsidRDefault="00E643D4" w:rsidP="000A2ADE">
      <w:pPr>
        <w:tabs>
          <w:tab w:val="left" w:pos="0"/>
        </w:tabs>
        <w:jc w:val="both"/>
      </w:pPr>
    </w:p>
    <w:p w14:paraId="29A7C6AE" w14:textId="1345AAA0" w:rsidR="00EB30E5" w:rsidRDefault="00EB30E5" w:rsidP="000A2ADE">
      <w:pPr>
        <w:tabs>
          <w:tab w:val="left" w:pos="0"/>
        </w:tabs>
        <w:ind w:hanging="360"/>
        <w:jc w:val="both"/>
      </w:pPr>
      <w:r w:rsidRPr="00C83E46">
        <w:rPr>
          <w:b/>
          <w:color w:val="FF0000"/>
        </w:rPr>
        <w:tab/>
      </w:r>
      <w:bookmarkStart w:id="1" w:name="_Hlk168578648"/>
      <w:r w:rsidRPr="00935850">
        <w:rPr>
          <w:b/>
        </w:rPr>
        <w:t>2.</w:t>
      </w:r>
      <w:r w:rsidR="00BF3E2C">
        <w:rPr>
          <w:b/>
        </w:rPr>
        <w:t xml:space="preserve"> </w:t>
      </w:r>
      <w:r w:rsidR="00A22CF6">
        <w:rPr>
          <w:b/>
        </w:rPr>
        <w:t>Siūlomos teisinio reguliavimo nuostatos, laukiami rezultatai</w:t>
      </w:r>
      <w:r w:rsidRPr="00935850">
        <w:rPr>
          <w:b/>
        </w:rPr>
        <w:t>:</w:t>
      </w:r>
      <w:r w:rsidRPr="00935850">
        <w:t xml:space="preserve"> </w:t>
      </w:r>
    </w:p>
    <w:p w14:paraId="6E6BA71D" w14:textId="6EE798F1" w:rsidR="00A22CF6" w:rsidRDefault="00A22CF6" w:rsidP="000A2ADE">
      <w:pPr>
        <w:tabs>
          <w:tab w:val="left" w:pos="0"/>
        </w:tabs>
        <w:ind w:hanging="360"/>
        <w:jc w:val="both"/>
      </w:pPr>
      <w:r>
        <w:tab/>
      </w:r>
      <w:r w:rsidR="00957FED">
        <w:tab/>
      </w:r>
      <w:r w:rsidR="00337B4E">
        <w:t>V</w:t>
      </w:r>
      <w:r>
        <w:t xml:space="preserve">adovaujantis Panevėžio miesto savivaldybės </w:t>
      </w:r>
      <w:bookmarkEnd w:id="1"/>
      <w:r>
        <w:t xml:space="preserve">tarybos </w:t>
      </w:r>
      <w:r w:rsidRPr="00A22CF6">
        <w:t>2016 m. lapkričio 24 d. sprendimu Nr. 1-377 „Dėl Panevėžio miesto savivaldybės strateginio planavimo organizavimo tvarkos aprašo patvirtinimo“ patvirtint</w:t>
      </w:r>
      <w:r>
        <w:t>u</w:t>
      </w:r>
      <w:r w:rsidRPr="00A22CF6">
        <w:t xml:space="preserve"> Panevėžio miesto savivaldybės strateginio planavimo organizavimo tvarkos apraš</w:t>
      </w:r>
      <w:r>
        <w:t xml:space="preserve">o </w:t>
      </w:r>
      <w:r w:rsidRPr="00A22CF6">
        <w:t xml:space="preserve"> 4 skyri</w:t>
      </w:r>
      <w:r>
        <w:t>umi</w:t>
      </w:r>
      <w:r w:rsidRPr="00A22CF6">
        <w:t xml:space="preserve"> - Savivaldybės taryba kiekvienais metais svarsto ir priima sprendimus dėl  Strateginio plano įgyvendinimo.</w:t>
      </w:r>
      <w:r>
        <w:t xml:space="preserve"> Savivaldybės tarybai pri</w:t>
      </w:r>
      <w:r w:rsidR="00BF3E2C">
        <w:t>ėmus teigiamą sprendimą</w:t>
      </w:r>
      <w:r w:rsidR="009263FB">
        <w:t>,</w:t>
      </w:r>
      <w:r w:rsidR="00BF3E2C">
        <w:t xml:space="preserve"> bus pritarta </w:t>
      </w:r>
      <w:r w:rsidR="00BF3E2C" w:rsidRPr="00BF3E2C">
        <w:t>Panevėžio miesto strateginio plėtros 2021-2027 metų plano vykdymo ataskait</w:t>
      </w:r>
      <w:r w:rsidR="00790DD1">
        <w:t>ai</w:t>
      </w:r>
      <w:r w:rsidR="00BF3E2C" w:rsidRPr="00BF3E2C">
        <w:t xml:space="preserve"> už 2023 metus</w:t>
      </w:r>
      <w:r w:rsidR="00BF3E2C">
        <w:t xml:space="preserve">. </w:t>
      </w:r>
    </w:p>
    <w:p w14:paraId="1AAE169B" w14:textId="77777777" w:rsidR="0055419F" w:rsidRDefault="0055419F" w:rsidP="000A2ADE">
      <w:pPr>
        <w:tabs>
          <w:tab w:val="left" w:pos="0"/>
        </w:tabs>
        <w:ind w:hanging="360"/>
        <w:jc w:val="both"/>
      </w:pPr>
    </w:p>
    <w:p w14:paraId="65697F17" w14:textId="77777777" w:rsidR="00BF3E2C" w:rsidRDefault="00BF3E2C" w:rsidP="000A2ADE">
      <w:pPr>
        <w:tabs>
          <w:tab w:val="left" w:pos="0"/>
        </w:tabs>
        <w:ind w:hanging="360"/>
        <w:jc w:val="both"/>
      </w:pPr>
    </w:p>
    <w:p w14:paraId="3FCDC5F1" w14:textId="4137E082" w:rsidR="00BF3E2C" w:rsidRDefault="00BF3E2C" w:rsidP="00BF3E2C">
      <w:pPr>
        <w:tabs>
          <w:tab w:val="left" w:pos="0"/>
        </w:tabs>
        <w:ind w:hanging="360"/>
        <w:jc w:val="both"/>
      </w:pPr>
      <w:r>
        <w:rPr>
          <w:b/>
        </w:rPr>
        <w:t xml:space="preserve">    </w:t>
      </w:r>
      <w:r w:rsidR="00337B4E">
        <w:rPr>
          <w:b/>
        </w:rPr>
        <w:t xml:space="preserve"> </w:t>
      </w:r>
      <w:bookmarkStart w:id="2" w:name="_Hlk168578800"/>
      <w:r>
        <w:rPr>
          <w:b/>
        </w:rPr>
        <w:t>3</w:t>
      </w:r>
      <w:r w:rsidRPr="00935850">
        <w:rPr>
          <w:b/>
        </w:rPr>
        <w:t>.</w:t>
      </w:r>
      <w:r>
        <w:rPr>
          <w:b/>
        </w:rPr>
        <w:t xml:space="preserve"> Lėšų poreikis ir šaltiniai</w:t>
      </w:r>
      <w:r w:rsidRPr="00935850">
        <w:rPr>
          <w:b/>
        </w:rPr>
        <w:t>:</w:t>
      </w:r>
      <w:r w:rsidRPr="00935850">
        <w:t xml:space="preserve"> </w:t>
      </w:r>
    </w:p>
    <w:p w14:paraId="7D75B590" w14:textId="0BF26B96" w:rsidR="00A22CF6" w:rsidRDefault="00337B4E" w:rsidP="000A2ADE">
      <w:pPr>
        <w:tabs>
          <w:tab w:val="left" w:pos="0"/>
        </w:tabs>
        <w:ind w:hanging="360"/>
        <w:jc w:val="both"/>
      </w:pPr>
      <w:r>
        <w:t xml:space="preserve">    </w:t>
      </w:r>
      <w:r w:rsidR="00BF3E2C">
        <w:t xml:space="preserve"> </w:t>
      </w:r>
      <w:r w:rsidR="00957FED">
        <w:tab/>
      </w:r>
      <w:r w:rsidR="00957FED">
        <w:tab/>
      </w:r>
      <w:r w:rsidR="00BF3E2C" w:rsidRPr="00BF3E2C">
        <w:t>Išdėstyti 2 priede.</w:t>
      </w:r>
      <w:bookmarkEnd w:id="2"/>
    </w:p>
    <w:p w14:paraId="31221ADF" w14:textId="77777777" w:rsidR="0055419F" w:rsidRDefault="0055419F" w:rsidP="000A2ADE">
      <w:pPr>
        <w:tabs>
          <w:tab w:val="left" w:pos="0"/>
        </w:tabs>
        <w:ind w:hanging="360"/>
        <w:jc w:val="both"/>
      </w:pPr>
    </w:p>
    <w:p w14:paraId="6BE801FC" w14:textId="77777777" w:rsidR="00BF3E2C" w:rsidRDefault="00BF3E2C" w:rsidP="000A2ADE">
      <w:pPr>
        <w:tabs>
          <w:tab w:val="left" w:pos="0"/>
        </w:tabs>
        <w:ind w:hanging="360"/>
        <w:jc w:val="both"/>
      </w:pPr>
    </w:p>
    <w:p w14:paraId="43A0E3EB" w14:textId="5155603E" w:rsidR="00BF3E2C" w:rsidRDefault="00BF3E2C" w:rsidP="00BF3E2C">
      <w:pPr>
        <w:tabs>
          <w:tab w:val="left" w:pos="0"/>
        </w:tabs>
        <w:ind w:hanging="360"/>
        <w:jc w:val="both"/>
      </w:pPr>
      <w:r>
        <w:rPr>
          <w:b/>
        </w:rPr>
        <w:t xml:space="preserve">     </w:t>
      </w:r>
      <w:r w:rsidR="00337B4E">
        <w:rPr>
          <w:b/>
        </w:rPr>
        <w:t xml:space="preserve"> </w:t>
      </w:r>
      <w:r>
        <w:rPr>
          <w:b/>
        </w:rPr>
        <w:t>4</w:t>
      </w:r>
      <w:r w:rsidRPr="00935850">
        <w:rPr>
          <w:b/>
        </w:rPr>
        <w:t>.</w:t>
      </w:r>
      <w:r>
        <w:rPr>
          <w:b/>
        </w:rPr>
        <w:t xml:space="preserve"> Sprendimui priimti reikalingi pagrindimai, skaičiavimai ir paaiškinimai</w:t>
      </w:r>
      <w:r w:rsidRPr="00935850">
        <w:rPr>
          <w:b/>
        </w:rPr>
        <w:t>:</w:t>
      </w:r>
      <w:r w:rsidRPr="00935850">
        <w:t xml:space="preserve"> </w:t>
      </w:r>
    </w:p>
    <w:p w14:paraId="11A6C19D" w14:textId="6E16070C" w:rsidR="00A22CF6" w:rsidRDefault="00337B4E" w:rsidP="00337B4E">
      <w:pPr>
        <w:tabs>
          <w:tab w:val="left" w:pos="0"/>
        </w:tabs>
        <w:ind w:hanging="360"/>
        <w:jc w:val="both"/>
      </w:pPr>
      <w:r>
        <w:tab/>
      </w:r>
      <w:r w:rsidR="00957FED">
        <w:tab/>
      </w:r>
      <w:r w:rsidR="00A22CF6" w:rsidRPr="00A22CF6">
        <w:t xml:space="preserve">2021 m. gruodžio 23 d.  Panevėžio miesto tarybos sprendimu Nr. 1-362  buvo patvirtintas Panevėžio miesto strateginis plėtros 2021–2027 metų planas. </w:t>
      </w:r>
    </w:p>
    <w:p w14:paraId="504D32EB" w14:textId="39E11D43" w:rsidR="00A22CF6" w:rsidRDefault="009263FB" w:rsidP="000A2ADE">
      <w:pPr>
        <w:tabs>
          <w:tab w:val="left" w:pos="0"/>
        </w:tabs>
        <w:ind w:hanging="360"/>
        <w:jc w:val="both"/>
      </w:pPr>
      <w:r>
        <w:tab/>
      </w:r>
      <w:r>
        <w:tab/>
      </w:r>
      <w:r w:rsidR="000150A5" w:rsidRPr="000150A5">
        <w:t>Panevėžio miesto plėtros strateginio plano organizavimo tvarkos apraš</w:t>
      </w:r>
      <w:r w:rsidR="000150A5">
        <w:t>as</w:t>
      </w:r>
      <w:r w:rsidR="000150A5" w:rsidRPr="000150A5">
        <w:t xml:space="preserve"> sudaro sąlygas kontroliuoti Panevėžio miesto plėtros strateginio plano darbų ciklą bei įgyvendinimo rodiklių ir sąnaudų sistemą. Vadovaudamasi tvarkos aprašu, Savivaldybės administracija parengė </w:t>
      </w:r>
      <w:bookmarkStart w:id="3" w:name="_Hlk168580298"/>
      <w:r w:rsidR="000150A5" w:rsidRPr="000150A5">
        <w:t xml:space="preserve">Panevėžio miesto strateginio plėtros 2021-2027 metų plano </w:t>
      </w:r>
      <w:bookmarkEnd w:id="3"/>
      <w:r w:rsidR="000150A5" w:rsidRPr="000150A5">
        <w:t>vykdymo ataskaitą už 2023 metus  – surinko duomenis iš plano veiksmų vykdytojų ir parengė plano veiksmų įgyvendinimo analizę. Analizei naudojama Panevėžio miesto savivaldybės administracijos, savivaldybės įstaigų ir įmonių pateikta informacija, oficialios statistikos duomenys.</w:t>
      </w:r>
    </w:p>
    <w:p w14:paraId="1E87C0AD" w14:textId="31D7969F" w:rsidR="009263FB" w:rsidRPr="009263FB" w:rsidRDefault="009263FB" w:rsidP="009263FB">
      <w:pPr>
        <w:ind w:firstLine="1296"/>
        <w:jc w:val="both"/>
      </w:pPr>
      <w:r w:rsidRPr="009263FB">
        <w:t xml:space="preserve">2024-05-27 Strateginio plano rengimo ir įgyvendinimo darbo grupė bei 2024-06-04 Panevėžio miesto Savivaldybės kolegija savo posėdžiuose pritarė parengtai Panevėžio miesto strateginio plėtros 2021–2027 metų plano vykdymo ataskaitos už 2023 metus projektui. Nutarta Panevėžio miesto strateginio plėtros 2021-2027 metų plano vykdymo ataskaitą už 2023 metus svarstyti Savivaldybės tarybos komitetuose bei teikti </w:t>
      </w:r>
      <w:r>
        <w:t>pritarti</w:t>
      </w:r>
      <w:r w:rsidRPr="009263FB">
        <w:t xml:space="preserve"> Savivaldybės Taryboje.</w:t>
      </w:r>
    </w:p>
    <w:p w14:paraId="610397C8" w14:textId="5BE93E95" w:rsidR="009263FB" w:rsidRDefault="009263FB" w:rsidP="009263FB">
      <w:pPr>
        <w:tabs>
          <w:tab w:val="left" w:pos="0"/>
        </w:tabs>
        <w:ind w:hanging="360"/>
        <w:jc w:val="both"/>
      </w:pPr>
      <w:r>
        <w:tab/>
      </w:r>
      <w:r w:rsidR="0055419F">
        <w:tab/>
      </w:r>
      <w:r>
        <w:t>Sprendimo projektą, kuriuo tvirtinama Strateginio plėtros  plano ataskaita, sudaro 2 priedai.</w:t>
      </w:r>
      <w:r w:rsidR="0055419F">
        <w:t xml:space="preserve"> </w:t>
      </w:r>
      <w:r>
        <w:t>1 priede nurodomi Poveikio ir rezultato vertinimo rodikliai - atlikta SPP įgyvendinimo 2023 m. stebėsena ir pažangos analizė, surinkti duomenys apie kiekybinių bei kokybinių vizijos, tikslų, uždavinių  pasiekimo lygį, jų esamas bei siektinas reikšmes, informacijos apie rodiklių reikšmes šaltiniai.</w:t>
      </w:r>
      <w:r w:rsidR="0055419F">
        <w:t xml:space="preserve"> </w:t>
      </w:r>
      <w:r>
        <w:t xml:space="preserve">2 priede  nurodoma smulkesnė ir detalesnė informacija apie produkto vertinimo rodiklių (priemonių) įgyvendinimą. </w:t>
      </w:r>
    </w:p>
    <w:p w14:paraId="59FA643E" w14:textId="50CF564F" w:rsidR="009263FB" w:rsidRDefault="009263FB" w:rsidP="009263FB">
      <w:pPr>
        <w:tabs>
          <w:tab w:val="left" w:pos="0"/>
        </w:tabs>
        <w:ind w:hanging="360"/>
        <w:jc w:val="both"/>
      </w:pPr>
      <w:r>
        <w:tab/>
      </w:r>
      <w:r>
        <w:tab/>
        <w:t xml:space="preserve"> </w:t>
      </w:r>
      <w:r w:rsidR="00920890" w:rsidRPr="00920890">
        <w:t xml:space="preserve">Panevėžio miesto strateginio plėtros 2021-2027 metų plano </w:t>
      </w:r>
      <w:r>
        <w:t xml:space="preserve">ataskaitos vertinimas atliekamas už 2023 metus. </w:t>
      </w:r>
      <w:r w:rsidR="00920890">
        <w:t xml:space="preserve">Per ataskaitinius metus </w:t>
      </w:r>
      <w:r>
        <w:t xml:space="preserve">buvo planuota vykdyti 141 priemonę.  Dauguma priemonių yra vykdomos per </w:t>
      </w:r>
      <w:r w:rsidR="00920890">
        <w:t>2023</w:t>
      </w:r>
      <w:r>
        <w:t xml:space="preserve"> metus. Kitų priemonių vykdymas tęsiamas 2024 metais.</w:t>
      </w:r>
      <w:r w:rsidR="00920890">
        <w:t xml:space="preserve"> </w:t>
      </w:r>
    </w:p>
    <w:p w14:paraId="2DD2594F" w14:textId="77777777" w:rsidR="000029BB" w:rsidRDefault="000029BB" w:rsidP="009263FB">
      <w:pPr>
        <w:tabs>
          <w:tab w:val="left" w:pos="0"/>
        </w:tabs>
        <w:ind w:hanging="360"/>
        <w:jc w:val="both"/>
      </w:pPr>
      <w:r>
        <w:tab/>
      </w:r>
      <w:r>
        <w:tab/>
      </w:r>
    </w:p>
    <w:p w14:paraId="532853FC" w14:textId="1B8136BF" w:rsidR="00213E59" w:rsidRDefault="000029BB" w:rsidP="00515039">
      <w:pPr>
        <w:tabs>
          <w:tab w:val="left" w:pos="0"/>
        </w:tabs>
        <w:ind w:hanging="360"/>
        <w:jc w:val="both"/>
      </w:pPr>
      <w:r>
        <w:tab/>
      </w:r>
      <w:r>
        <w:tab/>
      </w:r>
    </w:p>
    <w:p w14:paraId="11C76CFB" w14:textId="77777777" w:rsidR="00207F1C" w:rsidRDefault="00207F1C" w:rsidP="000A2ADE">
      <w:pPr>
        <w:tabs>
          <w:tab w:val="left" w:pos="0"/>
        </w:tabs>
        <w:ind w:left="360"/>
        <w:jc w:val="both"/>
      </w:pPr>
    </w:p>
    <w:p w14:paraId="4D2ACA28" w14:textId="2F1B8EEB" w:rsidR="00FC4C79" w:rsidRPr="00935850" w:rsidRDefault="0055419F" w:rsidP="000A2ADE">
      <w:pPr>
        <w:tabs>
          <w:tab w:val="left" w:pos="0"/>
        </w:tabs>
        <w:jc w:val="both"/>
        <w:rPr>
          <w:b/>
        </w:rPr>
      </w:pPr>
      <w:r>
        <w:rPr>
          <w:b/>
        </w:rPr>
        <w:t>5</w:t>
      </w:r>
      <w:r w:rsidR="00213E59" w:rsidRPr="00935850">
        <w:rPr>
          <w:b/>
        </w:rPr>
        <w:t>.</w:t>
      </w:r>
      <w:r>
        <w:rPr>
          <w:b/>
        </w:rPr>
        <w:t xml:space="preserve"> </w:t>
      </w:r>
      <w:r w:rsidR="00213E59" w:rsidRPr="00935850">
        <w:rPr>
          <w:b/>
        </w:rPr>
        <w:t>Kieno iniciatyva parengtas sprendimo projektas</w:t>
      </w:r>
      <w:r w:rsidR="00FC4C79" w:rsidRPr="00935850">
        <w:rPr>
          <w:b/>
        </w:rPr>
        <w:t>.</w:t>
      </w:r>
    </w:p>
    <w:p w14:paraId="7D9A31AD" w14:textId="3FDC6FBC" w:rsidR="00FC4C79" w:rsidRPr="00935850" w:rsidRDefault="007E4C3B" w:rsidP="000A2ADE">
      <w:pPr>
        <w:tabs>
          <w:tab w:val="left" w:pos="0"/>
        </w:tabs>
        <w:jc w:val="both"/>
        <w:rPr>
          <w:b/>
        </w:rPr>
      </w:pPr>
      <w:r>
        <w:t xml:space="preserve">         </w:t>
      </w:r>
      <w:r w:rsidR="00FC4C79" w:rsidRPr="00935850">
        <w:t xml:space="preserve">Projekto rengėjas – </w:t>
      </w:r>
      <w:r w:rsidR="00105CA9" w:rsidRPr="00935850">
        <w:t>Panevėžio miesto s</w:t>
      </w:r>
      <w:r w:rsidR="00FC4C79" w:rsidRPr="00935850">
        <w:t>avivaldybės administracij</w:t>
      </w:r>
      <w:r w:rsidR="00F53D2F" w:rsidRPr="00935850">
        <w:t>a</w:t>
      </w:r>
      <w:r w:rsidR="00FC4C79" w:rsidRPr="00935850">
        <w:t>.</w:t>
      </w:r>
    </w:p>
    <w:p w14:paraId="1F70AF30" w14:textId="77777777" w:rsidR="004B34E9" w:rsidRPr="00935850" w:rsidRDefault="004B34E9" w:rsidP="000A2ADE">
      <w:pPr>
        <w:jc w:val="both"/>
      </w:pPr>
    </w:p>
    <w:p w14:paraId="40FD894C" w14:textId="77777777" w:rsidR="00932613" w:rsidRPr="00935850" w:rsidRDefault="00AE477B" w:rsidP="000A2ADE">
      <w:pPr>
        <w:pStyle w:val="Porat"/>
        <w:tabs>
          <w:tab w:val="clear" w:pos="4153"/>
          <w:tab w:val="clear" w:pos="8306"/>
        </w:tabs>
        <w:jc w:val="both"/>
        <w:outlineLvl w:val="0"/>
        <w:rPr>
          <w:szCs w:val="24"/>
        </w:rPr>
      </w:pPr>
      <w:r w:rsidRPr="00935850">
        <w:rPr>
          <w:szCs w:val="24"/>
        </w:rPr>
        <w:t xml:space="preserve">Priedai. </w:t>
      </w:r>
    </w:p>
    <w:p w14:paraId="650C0CD2" w14:textId="182F7A1C" w:rsidR="005C0E60" w:rsidRPr="00935850" w:rsidRDefault="005C0E60" w:rsidP="005C0E60">
      <w:pPr>
        <w:pStyle w:val="Sraopastraipa"/>
        <w:numPr>
          <w:ilvl w:val="0"/>
          <w:numId w:val="10"/>
        </w:numPr>
        <w:jc w:val="both"/>
      </w:pPr>
      <w:r w:rsidRPr="00935850">
        <w:t xml:space="preserve">priedas. </w:t>
      </w:r>
      <w:r w:rsidR="00AA3002">
        <w:t>Poveikio</w:t>
      </w:r>
      <w:r w:rsidRPr="00935850">
        <w:t xml:space="preserve"> </w:t>
      </w:r>
      <w:r w:rsidR="002B1486" w:rsidRPr="00935850">
        <w:t xml:space="preserve">ir rezultato </w:t>
      </w:r>
      <w:r w:rsidRPr="00935850">
        <w:t>vertinimo rodiklių</w:t>
      </w:r>
      <w:r w:rsidR="002B1486" w:rsidRPr="00935850">
        <w:t xml:space="preserve"> </w:t>
      </w:r>
      <w:r w:rsidRPr="00935850">
        <w:t xml:space="preserve">įgyvendinimo pokyčio pateikimo forma. </w:t>
      </w:r>
    </w:p>
    <w:p w14:paraId="1A54B493" w14:textId="1DD330FE" w:rsidR="005C0E60" w:rsidRPr="00F02547" w:rsidRDefault="005C0E60" w:rsidP="005C0E60">
      <w:pPr>
        <w:pStyle w:val="Sraopastraipa"/>
        <w:numPr>
          <w:ilvl w:val="0"/>
          <w:numId w:val="10"/>
        </w:numPr>
        <w:jc w:val="both"/>
      </w:pPr>
      <w:r w:rsidRPr="00935850">
        <w:t xml:space="preserve">priedas. </w:t>
      </w:r>
      <w:r w:rsidR="002B1486" w:rsidRPr="00935850">
        <w:t xml:space="preserve">Produkto </w:t>
      </w:r>
      <w:r w:rsidRPr="00935850">
        <w:t xml:space="preserve">vertinimo rodiklių </w:t>
      </w:r>
      <w:r w:rsidR="002B1486" w:rsidRPr="00935850">
        <w:t xml:space="preserve">(priemonių) </w:t>
      </w:r>
      <w:r w:rsidRPr="00935850">
        <w:t>įgyvendinimo pokyčio pateikimo forma.</w:t>
      </w:r>
      <w:r w:rsidRPr="00935850">
        <w:rPr>
          <w:i/>
        </w:rPr>
        <w:t xml:space="preserve"> </w:t>
      </w:r>
    </w:p>
    <w:p w14:paraId="0534F83C" w14:textId="77777777" w:rsidR="00F02547" w:rsidRPr="00935850" w:rsidRDefault="00F02547" w:rsidP="00F02547">
      <w:pPr>
        <w:jc w:val="both"/>
      </w:pPr>
    </w:p>
    <w:p w14:paraId="33CC7302" w14:textId="77777777" w:rsidR="00A753B8" w:rsidRPr="00935850" w:rsidRDefault="00A753B8" w:rsidP="000A2ADE">
      <w:pPr>
        <w:pStyle w:val="Porat"/>
        <w:tabs>
          <w:tab w:val="clear" w:pos="4153"/>
          <w:tab w:val="clear" w:pos="8306"/>
        </w:tabs>
        <w:ind w:firstLine="748"/>
        <w:jc w:val="both"/>
        <w:outlineLvl w:val="0"/>
      </w:pPr>
    </w:p>
    <w:p w14:paraId="4564E1CD" w14:textId="77777777" w:rsidR="00682A80" w:rsidRPr="00935850" w:rsidRDefault="00F53D2F" w:rsidP="000A2ADE">
      <w:pPr>
        <w:pStyle w:val="Pagrindinistekstas2"/>
        <w:rPr>
          <w:b w:val="0"/>
          <w:sz w:val="24"/>
          <w:szCs w:val="24"/>
        </w:rPr>
      </w:pPr>
      <w:r w:rsidRPr="00935850">
        <w:rPr>
          <w:b w:val="0"/>
          <w:sz w:val="24"/>
          <w:szCs w:val="24"/>
        </w:rPr>
        <w:t>Strateginio planavimo</w:t>
      </w:r>
      <w:r w:rsidR="00CB3354" w:rsidRPr="00935850">
        <w:rPr>
          <w:b w:val="0"/>
          <w:sz w:val="24"/>
          <w:szCs w:val="24"/>
        </w:rPr>
        <w:t xml:space="preserve"> </w:t>
      </w:r>
      <w:r w:rsidRPr="00935850">
        <w:rPr>
          <w:b w:val="0"/>
          <w:sz w:val="24"/>
          <w:szCs w:val="24"/>
        </w:rPr>
        <w:t xml:space="preserve">ir </w:t>
      </w:r>
    </w:p>
    <w:p w14:paraId="4A3759A7" w14:textId="78D135E0" w:rsidR="00B51A18" w:rsidRPr="00935850" w:rsidRDefault="00CB3354" w:rsidP="000A2ADE">
      <w:pPr>
        <w:pStyle w:val="Pagrindinistekstas2"/>
        <w:rPr>
          <w:b w:val="0"/>
          <w:sz w:val="24"/>
          <w:szCs w:val="24"/>
        </w:rPr>
      </w:pPr>
      <w:r w:rsidRPr="00935850">
        <w:rPr>
          <w:b w:val="0"/>
          <w:sz w:val="24"/>
          <w:szCs w:val="24"/>
        </w:rPr>
        <w:t xml:space="preserve">finansų </w:t>
      </w:r>
      <w:r w:rsidR="00380DCF" w:rsidRPr="00935850">
        <w:rPr>
          <w:b w:val="0"/>
          <w:sz w:val="24"/>
          <w:szCs w:val="24"/>
        </w:rPr>
        <w:t>skyriaus</w:t>
      </w:r>
      <w:r w:rsidR="00682A80" w:rsidRPr="00935850">
        <w:rPr>
          <w:b w:val="0"/>
          <w:sz w:val="24"/>
          <w:szCs w:val="24"/>
        </w:rPr>
        <w:t xml:space="preserve"> </w:t>
      </w:r>
      <w:r w:rsidR="00380DCF" w:rsidRPr="00935850">
        <w:rPr>
          <w:b w:val="0"/>
          <w:sz w:val="24"/>
          <w:szCs w:val="24"/>
        </w:rPr>
        <w:t xml:space="preserve"> vyr.</w:t>
      </w:r>
      <w:r w:rsidR="00F53D2F" w:rsidRPr="00935850">
        <w:rPr>
          <w:b w:val="0"/>
          <w:sz w:val="24"/>
          <w:szCs w:val="24"/>
        </w:rPr>
        <w:t xml:space="preserve"> </w:t>
      </w:r>
      <w:r w:rsidR="00380DCF" w:rsidRPr="00935850">
        <w:rPr>
          <w:b w:val="0"/>
          <w:sz w:val="24"/>
          <w:szCs w:val="24"/>
        </w:rPr>
        <w:t>specialistė</w:t>
      </w:r>
      <w:r w:rsidR="00261A04" w:rsidRPr="00935850">
        <w:rPr>
          <w:b w:val="0"/>
          <w:sz w:val="24"/>
          <w:szCs w:val="24"/>
        </w:rPr>
        <w:tab/>
      </w:r>
      <w:r w:rsidR="002314B3" w:rsidRPr="00935850">
        <w:rPr>
          <w:b w:val="0"/>
          <w:sz w:val="24"/>
          <w:szCs w:val="24"/>
        </w:rPr>
        <w:tab/>
      </w:r>
      <w:r w:rsidR="002314B3" w:rsidRPr="00935850">
        <w:rPr>
          <w:b w:val="0"/>
          <w:sz w:val="24"/>
          <w:szCs w:val="24"/>
        </w:rPr>
        <w:tab/>
      </w:r>
      <w:r w:rsidR="00261A04" w:rsidRPr="00935850">
        <w:rPr>
          <w:b w:val="0"/>
          <w:sz w:val="24"/>
          <w:szCs w:val="24"/>
        </w:rPr>
        <w:t>Asta Puodžiūnienė</w:t>
      </w:r>
    </w:p>
    <w:p w14:paraId="0D0CC625" w14:textId="3E1A1EFB" w:rsidR="001418C4" w:rsidRPr="00C83E46" w:rsidRDefault="001418C4" w:rsidP="000A2ADE">
      <w:pPr>
        <w:pStyle w:val="Pagrindinistekstas2"/>
        <w:rPr>
          <w:b w:val="0"/>
          <w:color w:val="FF0000"/>
          <w:sz w:val="24"/>
          <w:szCs w:val="24"/>
        </w:rPr>
      </w:pPr>
    </w:p>
    <w:sectPr w:rsidR="001418C4" w:rsidRPr="00C83E46" w:rsidSect="009263FB">
      <w:footerReference w:type="even" r:id="rId7"/>
      <w:footerReference w:type="default" r:id="rId8"/>
      <w:pgSz w:w="11906" w:h="16838"/>
      <w:pgMar w:top="851" w:right="873" w:bottom="127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BD6AA" w14:textId="77777777" w:rsidR="00411949" w:rsidRDefault="00411949">
      <w:r>
        <w:separator/>
      </w:r>
    </w:p>
  </w:endnote>
  <w:endnote w:type="continuationSeparator" w:id="0">
    <w:p w14:paraId="29EB32B9" w14:textId="77777777" w:rsidR="00411949" w:rsidRDefault="0041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A3263" w14:textId="2ABAC458" w:rsidR="00F711FB" w:rsidRDefault="006D28C8" w:rsidP="00A97BC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711F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31E0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A1BCD71" w14:textId="77777777" w:rsidR="00F711FB" w:rsidRDefault="00F711FB" w:rsidP="00A97BCB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F65A7" w14:textId="77777777" w:rsidR="00F711FB" w:rsidRDefault="006D28C8" w:rsidP="00A97BC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711F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3478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77BBB2B" w14:textId="77777777" w:rsidR="00F711FB" w:rsidRDefault="00F711FB" w:rsidP="00A97BC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F8D2F" w14:textId="77777777" w:rsidR="00411949" w:rsidRDefault="00411949">
      <w:r>
        <w:separator/>
      </w:r>
    </w:p>
  </w:footnote>
  <w:footnote w:type="continuationSeparator" w:id="0">
    <w:p w14:paraId="2A511DF9" w14:textId="77777777" w:rsidR="00411949" w:rsidRDefault="00411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7E34"/>
    <w:multiLevelType w:val="hybridMultilevel"/>
    <w:tmpl w:val="7046AC7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9452E6"/>
    <w:multiLevelType w:val="hybridMultilevel"/>
    <w:tmpl w:val="9228833C"/>
    <w:lvl w:ilvl="0" w:tplc="0F6A93C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D0A2E"/>
    <w:multiLevelType w:val="hybridMultilevel"/>
    <w:tmpl w:val="6704650A"/>
    <w:lvl w:ilvl="0" w:tplc="FFFACE14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3" w15:restartNumberingAfterBreak="0">
    <w:nsid w:val="4DA60D89"/>
    <w:multiLevelType w:val="hybridMultilevel"/>
    <w:tmpl w:val="A36E3F28"/>
    <w:lvl w:ilvl="0" w:tplc="FDC4E5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94E07"/>
    <w:multiLevelType w:val="hybridMultilevel"/>
    <w:tmpl w:val="45BE0D18"/>
    <w:lvl w:ilvl="0" w:tplc="0427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50DF3B83"/>
    <w:multiLevelType w:val="hybridMultilevel"/>
    <w:tmpl w:val="C7A21C76"/>
    <w:lvl w:ilvl="0" w:tplc="E04C4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E0914"/>
    <w:multiLevelType w:val="hybridMultilevel"/>
    <w:tmpl w:val="C7A21C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24540E"/>
    <w:multiLevelType w:val="hybridMultilevel"/>
    <w:tmpl w:val="2AB4C79C"/>
    <w:lvl w:ilvl="0" w:tplc="6854E64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50898"/>
    <w:multiLevelType w:val="hybridMultilevel"/>
    <w:tmpl w:val="3C18BD7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4"/>
  </w:num>
  <w:num w:numId="5">
    <w:abstractNumId w:val="9"/>
  </w:num>
  <w:num w:numId="6">
    <w:abstractNumId w:val="2"/>
  </w:num>
  <w:num w:numId="7">
    <w:abstractNumId w:val="3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2937"/>
    <w:rsid w:val="000029BB"/>
    <w:rsid w:val="0001501D"/>
    <w:rsid w:val="000150A5"/>
    <w:rsid w:val="00016F50"/>
    <w:rsid w:val="00020C9B"/>
    <w:rsid w:val="00026ADA"/>
    <w:rsid w:val="00037186"/>
    <w:rsid w:val="000423FC"/>
    <w:rsid w:val="0004255D"/>
    <w:rsid w:val="00050A86"/>
    <w:rsid w:val="000513FF"/>
    <w:rsid w:val="000545B9"/>
    <w:rsid w:val="000618F9"/>
    <w:rsid w:val="00063974"/>
    <w:rsid w:val="0006592E"/>
    <w:rsid w:val="00066232"/>
    <w:rsid w:val="00066BB6"/>
    <w:rsid w:val="00072CBD"/>
    <w:rsid w:val="0007512F"/>
    <w:rsid w:val="000878D5"/>
    <w:rsid w:val="00087F26"/>
    <w:rsid w:val="0009046E"/>
    <w:rsid w:val="00090F4D"/>
    <w:rsid w:val="00091063"/>
    <w:rsid w:val="00091A4B"/>
    <w:rsid w:val="00095571"/>
    <w:rsid w:val="00096B79"/>
    <w:rsid w:val="00096FC8"/>
    <w:rsid w:val="000A2ADE"/>
    <w:rsid w:val="000A3026"/>
    <w:rsid w:val="000A5007"/>
    <w:rsid w:val="000A6A31"/>
    <w:rsid w:val="000B66D7"/>
    <w:rsid w:val="000C3EEE"/>
    <w:rsid w:val="000C5E3F"/>
    <w:rsid w:val="000D02C4"/>
    <w:rsid w:val="000E2338"/>
    <w:rsid w:val="000E7916"/>
    <w:rsid w:val="000F3D61"/>
    <w:rsid w:val="00101CFF"/>
    <w:rsid w:val="0010453C"/>
    <w:rsid w:val="00105CA9"/>
    <w:rsid w:val="00112CDC"/>
    <w:rsid w:val="00113E55"/>
    <w:rsid w:val="00117BE3"/>
    <w:rsid w:val="001212CD"/>
    <w:rsid w:val="0012215A"/>
    <w:rsid w:val="00122AD1"/>
    <w:rsid w:val="00125414"/>
    <w:rsid w:val="001266DA"/>
    <w:rsid w:val="00132034"/>
    <w:rsid w:val="00132586"/>
    <w:rsid w:val="001355AF"/>
    <w:rsid w:val="00135F79"/>
    <w:rsid w:val="0014117F"/>
    <w:rsid w:val="001418C4"/>
    <w:rsid w:val="00142E18"/>
    <w:rsid w:val="0015067F"/>
    <w:rsid w:val="00151B7C"/>
    <w:rsid w:val="00153FED"/>
    <w:rsid w:val="001540C9"/>
    <w:rsid w:val="001626AD"/>
    <w:rsid w:val="00162BBD"/>
    <w:rsid w:val="0016309E"/>
    <w:rsid w:val="00166405"/>
    <w:rsid w:val="0016754D"/>
    <w:rsid w:val="00175481"/>
    <w:rsid w:val="0018000A"/>
    <w:rsid w:val="00191A78"/>
    <w:rsid w:val="00193CAF"/>
    <w:rsid w:val="00194A45"/>
    <w:rsid w:val="001967D8"/>
    <w:rsid w:val="001A56A7"/>
    <w:rsid w:val="001B32F8"/>
    <w:rsid w:val="001B5B5B"/>
    <w:rsid w:val="001B6337"/>
    <w:rsid w:val="001B7FAD"/>
    <w:rsid w:val="001C36C5"/>
    <w:rsid w:val="001D1192"/>
    <w:rsid w:val="001D5190"/>
    <w:rsid w:val="001D7ADC"/>
    <w:rsid w:val="001E2F5C"/>
    <w:rsid w:val="001E3B2F"/>
    <w:rsid w:val="001E3C54"/>
    <w:rsid w:val="001F2292"/>
    <w:rsid w:val="001F6FAF"/>
    <w:rsid w:val="002021A4"/>
    <w:rsid w:val="00204AAC"/>
    <w:rsid w:val="0020739B"/>
    <w:rsid w:val="00207F1C"/>
    <w:rsid w:val="002111F7"/>
    <w:rsid w:val="00211928"/>
    <w:rsid w:val="00213E59"/>
    <w:rsid w:val="0021416D"/>
    <w:rsid w:val="00217B8D"/>
    <w:rsid w:val="00221DCE"/>
    <w:rsid w:val="00222F3F"/>
    <w:rsid w:val="00224417"/>
    <w:rsid w:val="002244D4"/>
    <w:rsid w:val="00224608"/>
    <w:rsid w:val="002265BD"/>
    <w:rsid w:val="002311AB"/>
    <w:rsid w:val="002314B3"/>
    <w:rsid w:val="002327B7"/>
    <w:rsid w:val="002433C7"/>
    <w:rsid w:val="00261A04"/>
    <w:rsid w:val="00262676"/>
    <w:rsid w:val="00267A54"/>
    <w:rsid w:val="002724DE"/>
    <w:rsid w:val="00274131"/>
    <w:rsid w:val="00275332"/>
    <w:rsid w:val="0027646C"/>
    <w:rsid w:val="00280917"/>
    <w:rsid w:val="002812D4"/>
    <w:rsid w:val="0028569F"/>
    <w:rsid w:val="00290B36"/>
    <w:rsid w:val="00292B40"/>
    <w:rsid w:val="00293D0E"/>
    <w:rsid w:val="002A0A7B"/>
    <w:rsid w:val="002A3E1E"/>
    <w:rsid w:val="002B1486"/>
    <w:rsid w:val="002B646B"/>
    <w:rsid w:val="002C05DB"/>
    <w:rsid w:val="002C0AEE"/>
    <w:rsid w:val="002C28AF"/>
    <w:rsid w:val="002C2F3E"/>
    <w:rsid w:val="002C369D"/>
    <w:rsid w:val="002C44AB"/>
    <w:rsid w:val="002C5927"/>
    <w:rsid w:val="002D30E9"/>
    <w:rsid w:val="002D5212"/>
    <w:rsid w:val="002D5AFA"/>
    <w:rsid w:val="002D6584"/>
    <w:rsid w:val="002E0906"/>
    <w:rsid w:val="002F191F"/>
    <w:rsid w:val="002F308C"/>
    <w:rsid w:val="002F39F1"/>
    <w:rsid w:val="002F75A0"/>
    <w:rsid w:val="00302F1D"/>
    <w:rsid w:val="0030424A"/>
    <w:rsid w:val="003060FE"/>
    <w:rsid w:val="0030620D"/>
    <w:rsid w:val="00307233"/>
    <w:rsid w:val="00307C05"/>
    <w:rsid w:val="0031288A"/>
    <w:rsid w:val="00314822"/>
    <w:rsid w:val="00315E59"/>
    <w:rsid w:val="00316104"/>
    <w:rsid w:val="00326A91"/>
    <w:rsid w:val="0032726E"/>
    <w:rsid w:val="003277D1"/>
    <w:rsid w:val="00327B2C"/>
    <w:rsid w:val="00330ABA"/>
    <w:rsid w:val="00334506"/>
    <w:rsid w:val="0033545C"/>
    <w:rsid w:val="00337B4E"/>
    <w:rsid w:val="003404F2"/>
    <w:rsid w:val="003433A5"/>
    <w:rsid w:val="00347C32"/>
    <w:rsid w:val="003529EC"/>
    <w:rsid w:val="00354581"/>
    <w:rsid w:val="00354EE0"/>
    <w:rsid w:val="00356370"/>
    <w:rsid w:val="00360BB3"/>
    <w:rsid w:val="00374437"/>
    <w:rsid w:val="00376E04"/>
    <w:rsid w:val="00377A47"/>
    <w:rsid w:val="00380DCF"/>
    <w:rsid w:val="00381984"/>
    <w:rsid w:val="00390C8E"/>
    <w:rsid w:val="003916A8"/>
    <w:rsid w:val="00396535"/>
    <w:rsid w:val="00397438"/>
    <w:rsid w:val="003A13AC"/>
    <w:rsid w:val="003A1B8E"/>
    <w:rsid w:val="003A41FF"/>
    <w:rsid w:val="003A5A8B"/>
    <w:rsid w:val="003A5C79"/>
    <w:rsid w:val="003A6340"/>
    <w:rsid w:val="003A76D4"/>
    <w:rsid w:val="003B6BD4"/>
    <w:rsid w:val="003B7E42"/>
    <w:rsid w:val="003C197D"/>
    <w:rsid w:val="003C249F"/>
    <w:rsid w:val="003C3567"/>
    <w:rsid w:val="003C6345"/>
    <w:rsid w:val="003D164D"/>
    <w:rsid w:val="003D3C6D"/>
    <w:rsid w:val="003D6A12"/>
    <w:rsid w:val="003E022D"/>
    <w:rsid w:val="003F1CFD"/>
    <w:rsid w:val="003F2852"/>
    <w:rsid w:val="003F4983"/>
    <w:rsid w:val="00401956"/>
    <w:rsid w:val="00407698"/>
    <w:rsid w:val="00411949"/>
    <w:rsid w:val="00414BC9"/>
    <w:rsid w:val="00416053"/>
    <w:rsid w:val="004164C0"/>
    <w:rsid w:val="0042235D"/>
    <w:rsid w:val="00425850"/>
    <w:rsid w:val="00431223"/>
    <w:rsid w:val="0043255A"/>
    <w:rsid w:val="004347E8"/>
    <w:rsid w:val="0044231D"/>
    <w:rsid w:val="00443E73"/>
    <w:rsid w:val="00444774"/>
    <w:rsid w:val="004465FE"/>
    <w:rsid w:val="00455EEA"/>
    <w:rsid w:val="00463CEE"/>
    <w:rsid w:val="00464A5B"/>
    <w:rsid w:val="0046783D"/>
    <w:rsid w:val="00477082"/>
    <w:rsid w:val="0048148B"/>
    <w:rsid w:val="004847F2"/>
    <w:rsid w:val="004848AF"/>
    <w:rsid w:val="00487558"/>
    <w:rsid w:val="00492007"/>
    <w:rsid w:val="004924B7"/>
    <w:rsid w:val="004A15A1"/>
    <w:rsid w:val="004A2C39"/>
    <w:rsid w:val="004A3060"/>
    <w:rsid w:val="004B1858"/>
    <w:rsid w:val="004B34E9"/>
    <w:rsid w:val="004B3982"/>
    <w:rsid w:val="004C6004"/>
    <w:rsid w:val="004C6300"/>
    <w:rsid w:val="004D3236"/>
    <w:rsid w:val="004E0401"/>
    <w:rsid w:val="004E42A9"/>
    <w:rsid w:val="004E65BB"/>
    <w:rsid w:val="004F193B"/>
    <w:rsid w:val="004F1A26"/>
    <w:rsid w:val="004F1F96"/>
    <w:rsid w:val="004F6BE3"/>
    <w:rsid w:val="0050013E"/>
    <w:rsid w:val="00500157"/>
    <w:rsid w:val="00502191"/>
    <w:rsid w:val="00502319"/>
    <w:rsid w:val="0050578F"/>
    <w:rsid w:val="00505ED1"/>
    <w:rsid w:val="00511127"/>
    <w:rsid w:val="0051398B"/>
    <w:rsid w:val="00515039"/>
    <w:rsid w:val="005164A9"/>
    <w:rsid w:val="0052143E"/>
    <w:rsid w:val="00522935"/>
    <w:rsid w:val="00527425"/>
    <w:rsid w:val="00530771"/>
    <w:rsid w:val="00530BAB"/>
    <w:rsid w:val="005341EE"/>
    <w:rsid w:val="00534EB6"/>
    <w:rsid w:val="00535285"/>
    <w:rsid w:val="005424F9"/>
    <w:rsid w:val="005428B9"/>
    <w:rsid w:val="0055419F"/>
    <w:rsid w:val="00555719"/>
    <w:rsid w:val="005612F4"/>
    <w:rsid w:val="0056133D"/>
    <w:rsid w:val="00565289"/>
    <w:rsid w:val="00566DC7"/>
    <w:rsid w:val="00567F84"/>
    <w:rsid w:val="0057010F"/>
    <w:rsid w:val="005735D8"/>
    <w:rsid w:val="00577DF5"/>
    <w:rsid w:val="00581306"/>
    <w:rsid w:val="00581608"/>
    <w:rsid w:val="005822C1"/>
    <w:rsid w:val="00583551"/>
    <w:rsid w:val="00584040"/>
    <w:rsid w:val="00584047"/>
    <w:rsid w:val="005841DC"/>
    <w:rsid w:val="00591E4C"/>
    <w:rsid w:val="0059545A"/>
    <w:rsid w:val="00595ADA"/>
    <w:rsid w:val="00596563"/>
    <w:rsid w:val="005A56FF"/>
    <w:rsid w:val="005A5F5F"/>
    <w:rsid w:val="005A63E1"/>
    <w:rsid w:val="005B49A3"/>
    <w:rsid w:val="005B4F01"/>
    <w:rsid w:val="005B5217"/>
    <w:rsid w:val="005B722A"/>
    <w:rsid w:val="005C0E60"/>
    <w:rsid w:val="005C2EB7"/>
    <w:rsid w:val="005C4E66"/>
    <w:rsid w:val="005C5F3E"/>
    <w:rsid w:val="005D1781"/>
    <w:rsid w:val="005D4814"/>
    <w:rsid w:val="005D63C1"/>
    <w:rsid w:val="005D7C63"/>
    <w:rsid w:val="005E2183"/>
    <w:rsid w:val="005E3BC6"/>
    <w:rsid w:val="005E6B95"/>
    <w:rsid w:val="005F0CC4"/>
    <w:rsid w:val="005F3A5D"/>
    <w:rsid w:val="006049DC"/>
    <w:rsid w:val="00616D16"/>
    <w:rsid w:val="00616EC4"/>
    <w:rsid w:val="00617478"/>
    <w:rsid w:val="00623A05"/>
    <w:rsid w:val="00635314"/>
    <w:rsid w:val="00635879"/>
    <w:rsid w:val="00637C72"/>
    <w:rsid w:val="00641184"/>
    <w:rsid w:val="00643660"/>
    <w:rsid w:val="00645D51"/>
    <w:rsid w:val="00645E10"/>
    <w:rsid w:val="0064639C"/>
    <w:rsid w:val="006520E0"/>
    <w:rsid w:val="0066260E"/>
    <w:rsid w:val="00662F9E"/>
    <w:rsid w:val="0066416B"/>
    <w:rsid w:val="00665022"/>
    <w:rsid w:val="006672BB"/>
    <w:rsid w:val="006678DF"/>
    <w:rsid w:val="006765ED"/>
    <w:rsid w:val="00676720"/>
    <w:rsid w:val="006776CE"/>
    <w:rsid w:val="00682A80"/>
    <w:rsid w:val="00687035"/>
    <w:rsid w:val="0068786F"/>
    <w:rsid w:val="00691A32"/>
    <w:rsid w:val="00692880"/>
    <w:rsid w:val="00692CEE"/>
    <w:rsid w:val="00693F71"/>
    <w:rsid w:val="006A46E1"/>
    <w:rsid w:val="006A52F4"/>
    <w:rsid w:val="006A6584"/>
    <w:rsid w:val="006A749A"/>
    <w:rsid w:val="006A7769"/>
    <w:rsid w:val="006B0DD9"/>
    <w:rsid w:val="006B220C"/>
    <w:rsid w:val="006B3F9C"/>
    <w:rsid w:val="006B45CE"/>
    <w:rsid w:val="006B6273"/>
    <w:rsid w:val="006C23E1"/>
    <w:rsid w:val="006C4BAD"/>
    <w:rsid w:val="006D00D6"/>
    <w:rsid w:val="006D1F20"/>
    <w:rsid w:val="006D28C8"/>
    <w:rsid w:val="006D3A70"/>
    <w:rsid w:val="006D3BF7"/>
    <w:rsid w:val="006E0423"/>
    <w:rsid w:val="006E5210"/>
    <w:rsid w:val="006E6CB8"/>
    <w:rsid w:val="006E7612"/>
    <w:rsid w:val="006F5C2F"/>
    <w:rsid w:val="00701C13"/>
    <w:rsid w:val="007027AF"/>
    <w:rsid w:val="007032CD"/>
    <w:rsid w:val="00704A92"/>
    <w:rsid w:val="00704EA7"/>
    <w:rsid w:val="007108CE"/>
    <w:rsid w:val="00710B3D"/>
    <w:rsid w:val="007139AE"/>
    <w:rsid w:val="00723353"/>
    <w:rsid w:val="00726957"/>
    <w:rsid w:val="0073478E"/>
    <w:rsid w:val="007415C6"/>
    <w:rsid w:val="0074483A"/>
    <w:rsid w:val="00746205"/>
    <w:rsid w:val="0075313A"/>
    <w:rsid w:val="00756192"/>
    <w:rsid w:val="00756897"/>
    <w:rsid w:val="00765B55"/>
    <w:rsid w:val="00770177"/>
    <w:rsid w:val="00771F6B"/>
    <w:rsid w:val="00774AC3"/>
    <w:rsid w:val="00775078"/>
    <w:rsid w:val="007758C3"/>
    <w:rsid w:val="00776DFA"/>
    <w:rsid w:val="007770C5"/>
    <w:rsid w:val="007812A1"/>
    <w:rsid w:val="007813EC"/>
    <w:rsid w:val="00781920"/>
    <w:rsid w:val="00790729"/>
    <w:rsid w:val="00790DD1"/>
    <w:rsid w:val="00792F74"/>
    <w:rsid w:val="0079760E"/>
    <w:rsid w:val="00797A91"/>
    <w:rsid w:val="00797DB1"/>
    <w:rsid w:val="007A2304"/>
    <w:rsid w:val="007A6236"/>
    <w:rsid w:val="007B1D7B"/>
    <w:rsid w:val="007B2537"/>
    <w:rsid w:val="007C14AC"/>
    <w:rsid w:val="007C4B79"/>
    <w:rsid w:val="007C6322"/>
    <w:rsid w:val="007C7210"/>
    <w:rsid w:val="007D1BE7"/>
    <w:rsid w:val="007D2461"/>
    <w:rsid w:val="007E03A6"/>
    <w:rsid w:val="007E36AC"/>
    <w:rsid w:val="007E4C3B"/>
    <w:rsid w:val="007E61C1"/>
    <w:rsid w:val="007E71A5"/>
    <w:rsid w:val="007E762C"/>
    <w:rsid w:val="007F0796"/>
    <w:rsid w:val="007F2C11"/>
    <w:rsid w:val="007F36EF"/>
    <w:rsid w:val="007F3A90"/>
    <w:rsid w:val="007F48C3"/>
    <w:rsid w:val="008011EB"/>
    <w:rsid w:val="00804F83"/>
    <w:rsid w:val="00805015"/>
    <w:rsid w:val="0081004C"/>
    <w:rsid w:val="00810794"/>
    <w:rsid w:val="00812214"/>
    <w:rsid w:val="00813C43"/>
    <w:rsid w:val="00813DBC"/>
    <w:rsid w:val="00815A07"/>
    <w:rsid w:val="00820677"/>
    <w:rsid w:val="008227A0"/>
    <w:rsid w:val="00822A7F"/>
    <w:rsid w:val="0082350B"/>
    <w:rsid w:val="0082531B"/>
    <w:rsid w:val="0082635B"/>
    <w:rsid w:val="00826BF0"/>
    <w:rsid w:val="00827169"/>
    <w:rsid w:val="008304B2"/>
    <w:rsid w:val="00830F9E"/>
    <w:rsid w:val="00836848"/>
    <w:rsid w:val="00840BBD"/>
    <w:rsid w:val="0084568F"/>
    <w:rsid w:val="00850FC1"/>
    <w:rsid w:val="008514FF"/>
    <w:rsid w:val="00852634"/>
    <w:rsid w:val="00857F3B"/>
    <w:rsid w:val="0086348C"/>
    <w:rsid w:val="008661A7"/>
    <w:rsid w:val="00871B24"/>
    <w:rsid w:val="00891B8C"/>
    <w:rsid w:val="00891C6C"/>
    <w:rsid w:val="00894D20"/>
    <w:rsid w:val="0089515C"/>
    <w:rsid w:val="008A095F"/>
    <w:rsid w:val="008A2210"/>
    <w:rsid w:val="008A2E99"/>
    <w:rsid w:val="008A61F3"/>
    <w:rsid w:val="008A77FA"/>
    <w:rsid w:val="008B5F7E"/>
    <w:rsid w:val="008C192A"/>
    <w:rsid w:val="008E70E0"/>
    <w:rsid w:val="008E7FA4"/>
    <w:rsid w:val="008F292A"/>
    <w:rsid w:val="008F34DB"/>
    <w:rsid w:val="008F4DF4"/>
    <w:rsid w:val="008F6EA5"/>
    <w:rsid w:val="008F78EF"/>
    <w:rsid w:val="00904BE1"/>
    <w:rsid w:val="00906C1B"/>
    <w:rsid w:val="00910589"/>
    <w:rsid w:val="00910F1A"/>
    <w:rsid w:val="00913154"/>
    <w:rsid w:val="009148B7"/>
    <w:rsid w:val="0091562E"/>
    <w:rsid w:val="00920890"/>
    <w:rsid w:val="009233C2"/>
    <w:rsid w:val="009263FB"/>
    <w:rsid w:val="00926BE9"/>
    <w:rsid w:val="00932613"/>
    <w:rsid w:val="0093333C"/>
    <w:rsid w:val="00933B1D"/>
    <w:rsid w:val="00935850"/>
    <w:rsid w:val="0093726E"/>
    <w:rsid w:val="00942FF5"/>
    <w:rsid w:val="0094485D"/>
    <w:rsid w:val="00944CC0"/>
    <w:rsid w:val="00947415"/>
    <w:rsid w:val="0094758F"/>
    <w:rsid w:val="009504C4"/>
    <w:rsid w:val="00957FED"/>
    <w:rsid w:val="00962487"/>
    <w:rsid w:val="0096390F"/>
    <w:rsid w:val="00972C25"/>
    <w:rsid w:val="0097494A"/>
    <w:rsid w:val="009806DE"/>
    <w:rsid w:val="0098153E"/>
    <w:rsid w:val="00991274"/>
    <w:rsid w:val="0099206F"/>
    <w:rsid w:val="0099341A"/>
    <w:rsid w:val="00997902"/>
    <w:rsid w:val="009A041D"/>
    <w:rsid w:val="009A09DF"/>
    <w:rsid w:val="009A0E4E"/>
    <w:rsid w:val="009A1F50"/>
    <w:rsid w:val="009A2326"/>
    <w:rsid w:val="009A5161"/>
    <w:rsid w:val="009B002C"/>
    <w:rsid w:val="009B0F82"/>
    <w:rsid w:val="009B3612"/>
    <w:rsid w:val="009C0754"/>
    <w:rsid w:val="009C44E7"/>
    <w:rsid w:val="009C5077"/>
    <w:rsid w:val="009C68F3"/>
    <w:rsid w:val="009D2DE1"/>
    <w:rsid w:val="009D44C8"/>
    <w:rsid w:val="009E6E03"/>
    <w:rsid w:val="009F026E"/>
    <w:rsid w:val="009F5AA3"/>
    <w:rsid w:val="009F7CB3"/>
    <w:rsid w:val="00A02F88"/>
    <w:rsid w:val="00A03875"/>
    <w:rsid w:val="00A074F2"/>
    <w:rsid w:val="00A10A92"/>
    <w:rsid w:val="00A10DB1"/>
    <w:rsid w:val="00A205AF"/>
    <w:rsid w:val="00A206DC"/>
    <w:rsid w:val="00A22CF6"/>
    <w:rsid w:val="00A22E6F"/>
    <w:rsid w:val="00A278EF"/>
    <w:rsid w:val="00A3102F"/>
    <w:rsid w:val="00A32B40"/>
    <w:rsid w:val="00A32CEB"/>
    <w:rsid w:val="00A36132"/>
    <w:rsid w:val="00A44E1F"/>
    <w:rsid w:val="00A456AF"/>
    <w:rsid w:val="00A465F3"/>
    <w:rsid w:val="00A47067"/>
    <w:rsid w:val="00A503BB"/>
    <w:rsid w:val="00A525AC"/>
    <w:rsid w:val="00A55610"/>
    <w:rsid w:val="00A60693"/>
    <w:rsid w:val="00A625CA"/>
    <w:rsid w:val="00A65D19"/>
    <w:rsid w:val="00A753B8"/>
    <w:rsid w:val="00A80B9E"/>
    <w:rsid w:val="00A945C6"/>
    <w:rsid w:val="00A94990"/>
    <w:rsid w:val="00A95083"/>
    <w:rsid w:val="00A95CD6"/>
    <w:rsid w:val="00A97BCB"/>
    <w:rsid w:val="00AA3002"/>
    <w:rsid w:val="00AA44F1"/>
    <w:rsid w:val="00AB6A08"/>
    <w:rsid w:val="00AC614A"/>
    <w:rsid w:val="00AD099E"/>
    <w:rsid w:val="00AD1E85"/>
    <w:rsid w:val="00AD2E02"/>
    <w:rsid w:val="00AE477B"/>
    <w:rsid w:val="00AE7308"/>
    <w:rsid w:val="00AE7F69"/>
    <w:rsid w:val="00AF03D4"/>
    <w:rsid w:val="00AF1BCF"/>
    <w:rsid w:val="00AF2690"/>
    <w:rsid w:val="00AF55EC"/>
    <w:rsid w:val="00AF6538"/>
    <w:rsid w:val="00AF7076"/>
    <w:rsid w:val="00AF7A73"/>
    <w:rsid w:val="00B02996"/>
    <w:rsid w:val="00B0488F"/>
    <w:rsid w:val="00B06423"/>
    <w:rsid w:val="00B071D9"/>
    <w:rsid w:val="00B079F9"/>
    <w:rsid w:val="00B11DEA"/>
    <w:rsid w:val="00B142BB"/>
    <w:rsid w:val="00B150BC"/>
    <w:rsid w:val="00B218AE"/>
    <w:rsid w:val="00B21EC6"/>
    <w:rsid w:val="00B2216D"/>
    <w:rsid w:val="00B24DC4"/>
    <w:rsid w:val="00B24FAC"/>
    <w:rsid w:val="00B2745B"/>
    <w:rsid w:val="00B30982"/>
    <w:rsid w:val="00B349AB"/>
    <w:rsid w:val="00B37126"/>
    <w:rsid w:val="00B40189"/>
    <w:rsid w:val="00B43BD0"/>
    <w:rsid w:val="00B44882"/>
    <w:rsid w:val="00B46216"/>
    <w:rsid w:val="00B46CA0"/>
    <w:rsid w:val="00B47487"/>
    <w:rsid w:val="00B506F9"/>
    <w:rsid w:val="00B51A18"/>
    <w:rsid w:val="00B5349C"/>
    <w:rsid w:val="00B53C95"/>
    <w:rsid w:val="00B56F6C"/>
    <w:rsid w:val="00B60772"/>
    <w:rsid w:val="00B66C40"/>
    <w:rsid w:val="00B66D4B"/>
    <w:rsid w:val="00B70E69"/>
    <w:rsid w:val="00B763F5"/>
    <w:rsid w:val="00B7773D"/>
    <w:rsid w:val="00B777AA"/>
    <w:rsid w:val="00B8166F"/>
    <w:rsid w:val="00B81E7B"/>
    <w:rsid w:val="00B86934"/>
    <w:rsid w:val="00B87030"/>
    <w:rsid w:val="00B93748"/>
    <w:rsid w:val="00B93A2D"/>
    <w:rsid w:val="00B9697C"/>
    <w:rsid w:val="00BA480E"/>
    <w:rsid w:val="00BA5347"/>
    <w:rsid w:val="00BB0036"/>
    <w:rsid w:val="00BB16A4"/>
    <w:rsid w:val="00BB250F"/>
    <w:rsid w:val="00BC02E5"/>
    <w:rsid w:val="00BC1A2A"/>
    <w:rsid w:val="00BC39D0"/>
    <w:rsid w:val="00BC69D3"/>
    <w:rsid w:val="00BD01F4"/>
    <w:rsid w:val="00BE0A0B"/>
    <w:rsid w:val="00BF0C7F"/>
    <w:rsid w:val="00BF3E2C"/>
    <w:rsid w:val="00BF698A"/>
    <w:rsid w:val="00BF6B1A"/>
    <w:rsid w:val="00C00058"/>
    <w:rsid w:val="00C13114"/>
    <w:rsid w:val="00C201C8"/>
    <w:rsid w:val="00C22BE0"/>
    <w:rsid w:val="00C2400E"/>
    <w:rsid w:val="00C27FED"/>
    <w:rsid w:val="00C31E08"/>
    <w:rsid w:val="00C3714B"/>
    <w:rsid w:val="00C37AB7"/>
    <w:rsid w:val="00C41948"/>
    <w:rsid w:val="00C45477"/>
    <w:rsid w:val="00C50677"/>
    <w:rsid w:val="00C51BAA"/>
    <w:rsid w:val="00C53BCC"/>
    <w:rsid w:val="00C5408F"/>
    <w:rsid w:val="00C72D23"/>
    <w:rsid w:val="00C7371F"/>
    <w:rsid w:val="00C754C4"/>
    <w:rsid w:val="00C75A01"/>
    <w:rsid w:val="00C771A9"/>
    <w:rsid w:val="00C775D1"/>
    <w:rsid w:val="00C83E46"/>
    <w:rsid w:val="00C83F19"/>
    <w:rsid w:val="00C92894"/>
    <w:rsid w:val="00C93B8F"/>
    <w:rsid w:val="00CA0F0E"/>
    <w:rsid w:val="00CA67FF"/>
    <w:rsid w:val="00CB2112"/>
    <w:rsid w:val="00CB2F93"/>
    <w:rsid w:val="00CB3354"/>
    <w:rsid w:val="00CB727B"/>
    <w:rsid w:val="00CC0B6E"/>
    <w:rsid w:val="00CC1983"/>
    <w:rsid w:val="00CC2C92"/>
    <w:rsid w:val="00CC6CA6"/>
    <w:rsid w:val="00CC7960"/>
    <w:rsid w:val="00CD43B5"/>
    <w:rsid w:val="00CD4A58"/>
    <w:rsid w:val="00CD7556"/>
    <w:rsid w:val="00CD7879"/>
    <w:rsid w:val="00CD79F2"/>
    <w:rsid w:val="00CE2D66"/>
    <w:rsid w:val="00CE47FE"/>
    <w:rsid w:val="00CF2E4E"/>
    <w:rsid w:val="00CF3458"/>
    <w:rsid w:val="00CF4D9F"/>
    <w:rsid w:val="00CF55A9"/>
    <w:rsid w:val="00D04079"/>
    <w:rsid w:val="00D04AC1"/>
    <w:rsid w:val="00D06583"/>
    <w:rsid w:val="00D102D4"/>
    <w:rsid w:val="00D10495"/>
    <w:rsid w:val="00D146EB"/>
    <w:rsid w:val="00D14E01"/>
    <w:rsid w:val="00D2520C"/>
    <w:rsid w:val="00D36A79"/>
    <w:rsid w:val="00D406DA"/>
    <w:rsid w:val="00D43856"/>
    <w:rsid w:val="00D5019F"/>
    <w:rsid w:val="00D54C38"/>
    <w:rsid w:val="00D558FB"/>
    <w:rsid w:val="00D6056A"/>
    <w:rsid w:val="00D6094E"/>
    <w:rsid w:val="00D62489"/>
    <w:rsid w:val="00D6344F"/>
    <w:rsid w:val="00D64682"/>
    <w:rsid w:val="00D64CD2"/>
    <w:rsid w:val="00D661EE"/>
    <w:rsid w:val="00D668AF"/>
    <w:rsid w:val="00D71850"/>
    <w:rsid w:val="00D73D5F"/>
    <w:rsid w:val="00D77B3E"/>
    <w:rsid w:val="00D81ED0"/>
    <w:rsid w:val="00D90390"/>
    <w:rsid w:val="00D96045"/>
    <w:rsid w:val="00DA024F"/>
    <w:rsid w:val="00DA0D81"/>
    <w:rsid w:val="00DA6293"/>
    <w:rsid w:val="00DA7250"/>
    <w:rsid w:val="00DA78A5"/>
    <w:rsid w:val="00DB5196"/>
    <w:rsid w:val="00DB74BD"/>
    <w:rsid w:val="00DC1E71"/>
    <w:rsid w:val="00DD0C93"/>
    <w:rsid w:val="00DD1EC4"/>
    <w:rsid w:val="00DD37FF"/>
    <w:rsid w:val="00DD3B02"/>
    <w:rsid w:val="00DD534F"/>
    <w:rsid w:val="00DD673B"/>
    <w:rsid w:val="00DD74BB"/>
    <w:rsid w:val="00DE507B"/>
    <w:rsid w:val="00DE5747"/>
    <w:rsid w:val="00DE6609"/>
    <w:rsid w:val="00DE7DEE"/>
    <w:rsid w:val="00DF0BA1"/>
    <w:rsid w:val="00DF1AFC"/>
    <w:rsid w:val="00DF29AA"/>
    <w:rsid w:val="00DF76A2"/>
    <w:rsid w:val="00E02C9B"/>
    <w:rsid w:val="00E02E16"/>
    <w:rsid w:val="00E067FF"/>
    <w:rsid w:val="00E22BA7"/>
    <w:rsid w:val="00E238A2"/>
    <w:rsid w:val="00E27C01"/>
    <w:rsid w:val="00E30A52"/>
    <w:rsid w:val="00E34093"/>
    <w:rsid w:val="00E35E70"/>
    <w:rsid w:val="00E36EB9"/>
    <w:rsid w:val="00E41D88"/>
    <w:rsid w:val="00E43C8E"/>
    <w:rsid w:val="00E45315"/>
    <w:rsid w:val="00E4627A"/>
    <w:rsid w:val="00E47599"/>
    <w:rsid w:val="00E475A0"/>
    <w:rsid w:val="00E51322"/>
    <w:rsid w:val="00E51436"/>
    <w:rsid w:val="00E52F87"/>
    <w:rsid w:val="00E53187"/>
    <w:rsid w:val="00E54B2B"/>
    <w:rsid w:val="00E55ED6"/>
    <w:rsid w:val="00E566BF"/>
    <w:rsid w:val="00E56CBC"/>
    <w:rsid w:val="00E57CC3"/>
    <w:rsid w:val="00E61076"/>
    <w:rsid w:val="00E616A6"/>
    <w:rsid w:val="00E643D4"/>
    <w:rsid w:val="00E675F1"/>
    <w:rsid w:val="00E77B42"/>
    <w:rsid w:val="00E812BA"/>
    <w:rsid w:val="00E85535"/>
    <w:rsid w:val="00E85617"/>
    <w:rsid w:val="00E867CD"/>
    <w:rsid w:val="00E90A9E"/>
    <w:rsid w:val="00E95F9D"/>
    <w:rsid w:val="00EA0AA8"/>
    <w:rsid w:val="00EA1B81"/>
    <w:rsid w:val="00EA268A"/>
    <w:rsid w:val="00EA58FB"/>
    <w:rsid w:val="00EA7F5B"/>
    <w:rsid w:val="00EB277C"/>
    <w:rsid w:val="00EB30E5"/>
    <w:rsid w:val="00EC0A51"/>
    <w:rsid w:val="00EC1F10"/>
    <w:rsid w:val="00EC4301"/>
    <w:rsid w:val="00ED057B"/>
    <w:rsid w:val="00ED0CDC"/>
    <w:rsid w:val="00ED35DE"/>
    <w:rsid w:val="00ED73F5"/>
    <w:rsid w:val="00EE0E0A"/>
    <w:rsid w:val="00EE1C62"/>
    <w:rsid w:val="00EE2F5D"/>
    <w:rsid w:val="00EE4173"/>
    <w:rsid w:val="00EE43BA"/>
    <w:rsid w:val="00EE463F"/>
    <w:rsid w:val="00EE4730"/>
    <w:rsid w:val="00EE5B0A"/>
    <w:rsid w:val="00EF24AC"/>
    <w:rsid w:val="00EF4EFF"/>
    <w:rsid w:val="00F02547"/>
    <w:rsid w:val="00F04535"/>
    <w:rsid w:val="00F05123"/>
    <w:rsid w:val="00F05BD9"/>
    <w:rsid w:val="00F0656E"/>
    <w:rsid w:val="00F14E62"/>
    <w:rsid w:val="00F17660"/>
    <w:rsid w:val="00F24546"/>
    <w:rsid w:val="00F30BAF"/>
    <w:rsid w:val="00F33727"/>
    <w:rsid w:val="00F34CB5"/>
    <w:rsid w:val="00F34D03"/>
    <w:rsid w:val="00F34E1E"/>
    <w:rsid w:val="00F37D25"/>
    <w:rsid w:val="00F4247F"/>
    <w:rsid w:val="00F433DD"/>
    <w:rsid w:val="00F437F9"/>
    <w:rsid w:val="00F473E2"/>
    <w:rsid w:val="00F52F6A"/>
    <w:rsid w:val="00F53D2F"/>
    <w:rsid w:val="00F554AD"/>
    <w:rsid w:val="00F56C9D"/>
    <w:rsid w:val="00F658E8"/>
    <w:rsid w:val="00F6747F"/>
    <w:rsid w:val="00F6770F"/>
    <w:rsid w:val="00F711FB"/>
    <w:rsid w:val="00F75B04"/>
    <w:rsid w:val="00F75B9F"/>
    <w:rsid w:val="00F803F2"/>
    <w:rsid w:val="00F8115C"/>
    <w:rsid w:val="00F811D5"/>
    <w:rsid w:val="00F84BBB"/>
    <w:rsid w:val="00F97EAB"/>
    <w:rsid w:val="00FA13EB"/>
    <w:rsid w:val="00FA1DE0"/>
    <w:rsid w:val="00FA2226"/>
    <w:rsid w:val="00FA32CD"/>
    <w:rsid w:val="00FB0AE9"/>
    <w:rsid w:val="00FB1D5F"/>
    <w:rsid w:val="00FB3169"/>
    <w:rsid w:val="00FB6B5B"/>
    <w:rsid w:val="00FC4C79"/>
    <w:rsid w:val="00FC6296"/>
    <w:rsid w:val="00FC7D4D"/>
    <w:rsid w:val="00FD2F92"/>
    <w:rsid w:val="00FD4216"/>
    <w:rsid w:val="00FE043D"/>
    <w:rsid w:val="00FE13BB"/>
    <w:rsid w:val="00FE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A738F0"/>
  <w15:docId w15:val="{D00838DF-0344-4022-819F-3693A706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F3E2C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table" w:styleId="Lentelstinklelis">
    <w:name w:val="Table Grid"/>
    <w:basedOn w:val="prastojilentel"/>
    <w:rsid w:val="009B0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rsid w:val="00D71850"/>
    <w:rPr>
      <w:color w:val="0000FF"/>
      <w:u w:val="single"/>
    </w:rPr>
  </w:style>
  <w:style w:type="character" w:styleId="Grietas">
    <w:name w:val="Strong"/>
    <w:basedOn w:val="Numatytasispastraiposriftas"/>
    <w:qFormat/>
    <w:rsid w:val="00EE0E0A"/>
    <w:rPr>
      <w:b/>
      <w:bCs/>
    </w:rPr>
  </w:style>
  <w:style w:type="character" w:styleId="Puslapionumeris">
    <w:name w:val="page number"/>
    <w:basedOn w:val="Numatytasispastraiposriftas"/>
    <w:rsid w:val="00A97BCB"/>
  </w:style>
  <w:style w:type="paragraph" w:styleId="Pagrindinistekstas">
    <w:name w:val="Body Text"/>
    <w:basedOn w:val="prastasis"/>
    <w:rsid w:val="00591E4C"/>
    <w:pPr>
      <w:spacing w:after="120"/>
    </w:pPr>
  </w:style>
  <w:style w:type="paragraph" w:customStyle="1" w:styleId="DiagramaDiagrama1CharChar">
    <w:name w:val="Diagrama Diagrama1 Char Char"/>
    <w:basedOn w:val="prastasis"/>
    <w:rsid w:val="008F78EF"/>
    <w:pPr>
      <w:spacing w:after="160" w:line="240" w:lineRule="exact"/>
    </w:pPr>
    <w:rPr>
      <w:rFonts w:ascii="Verdana" w:hAnsi="Verdana"/>
      <w:sz w:val="16"/>
      <w:szCs w:val="20"/>
      <w:lang w:val="en-US" w:eastAsia="en-US"/>
    </w:rPr>
  </w:style>
  <w:style w:type="character" w:styleId="Emfaz">
    <w:name w:val="Emphasis"/>
    <w:basedOn w:val="Numatytasispastraiposriftas"/>
    <w:qFormat/>
    <w:rsid w:val="00962487"/>
    <w:rPr>
      <w:b/>
      <w:bCs/>
      <w:i w:val="0"/>
      <w:iCs w:val="0"/>
    </w:rPr>
  </w:style>
  <w:style w:type="paragraph" w:styleId="Pagrindiniotekstotrauka3">
    <w:name w:val="Body Text Indent 3"/>
    <w:basedOn w:val="prastasis"/>
    <w:rsid w:val="002A3E1E"/>
    <w:pPr>
      <w:spacing w:after="120"/>
      <w:ind w:left="283"/>
    </w:pPr>
    <w:rPr>
      <w:sz w:val="16"/>
      <w:szCs w:val="16"/>
    </w:rPr>
  </w:style>
  <w:style w:type="paragraph" w:styleId="Pagrindiniotekstotrauka">
    <w:name w:val="Body Text Indent"/>
    <w:basedOn w:val="prastasis"/>
    <w:rsid w:val="00B51A18"/>
    <w:pPr>
      <w:spacing w:after="120"/>
      <w:ind w:left="283"/>
    </w:pPr>
  </w:style>
  <w:style w:type="paragraph" w:customStyle="1" w:styleId="CharCharCharCharChar">
    <w:name w:val="Char Char Char Char Char"/>
    <w:basedOn w:val="prastasis"/>
    <w:semiHidden/>
    <w:rsid w:val="00FC629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812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2889</Words>
  <Characters>1647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Diana Brazdžiunienė</cp:lastModifiedBy>
  <cp:revision>2</cp:revision>
  <cp:lastPrinted>2024-06-06T11:57:00Z</cp:lastPrinted>
  <dcterms:created xsi:type="dcterms:W3CDTF">2024-06-21T07:23:00Z</dcterms:created>
  <dcterms:modified xsi:type="dcterms:W3CDTF">2024-06-21T07:23:00Z</dcterms:modified>
</cp:coreProperties>
</file>