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754D8" w14:textId="77777777" w:rsidR="005C41AC" w:rsidRPr="005C41AC" w:rsidRDefault="001D3CB6" w:rsidP="005C41AC">
      <w:pPr>
        <w:jc w:val="center"/>
        <w:rPr>
          <w:szCs w:val="24"/>
        </w:rPr>
      </w:pPr>
      <w:r>
        <w:rPr>
          <w:noProof/>
          <w:lang w:eastAsia="lt-LT"/>
        </w:rPr>
        <w:drawing>
          <wp:inline distT="0" distB="0" distL="0" distR="0" wp14:anchorId="1803FC6E" wp14:editId="6BF7CA7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2EB3EB" w14:textId="77777777" w:rsidR="005C41AC" w:rsidRPr="005C41AC" w:rsidRDefault="005C41AC" w:rsidP="005C41AC">
      <w:pPr>
        <w:jc w:val="center"/>
        <w:rPr>
          <w:szCs w:val="24"/>
        </w:rPr>
      </w:pPr>
    </w:p>
    <w:p w14:paraId="25B902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AF6626" w14:textId="77777777" w:rsidR="005C41AC" w:rsidRPr="005C41AC" w:rsidRDefault="005C41AC" w:rsidP="00571BF3">
      <w:pPr>
        <w:keepNext/>
        <w:jc w:val="center"/>
        <w:outlineLvl w:val="1"/>
      </w:pPr>
    </w:p>
    <w:p w14:paraId="74EE8A6E" w14:textId="77777777" w:rsidR="005C41AC" w:rsidRPr="005C41AC" w:rsidRDefault="005C41AC" w:rsidP="00571BF3">
      <w:pPr>
        <w:keepNext/>
        <w:jc w:val="center"/>
        <w:outlineLvl w:val="1"/>
      </w:pPr>
    </w:p>
    <w:p w14:paraId="7E419ADD" w14:textId="77777777" w:rsidR="0062551B" w:rsidRPr="00A562AA" w:rsidRDefault="00A11511" w:rsidP="00571BF3">
      <w:pPr>
        <w:keepNext/>
        <w:jc w:val="center"/>
        <w:outlineLvl w:val="1"/>
        <w:rPr>
          <w:b/>
        </w:rPr>
      </w:pPr>
      <w:r>
        <w:rPr>
          <w:b/>
        </w:rPr>
        <w:t>SPRENDIMAS</w:t>
      </w:r>
    </w:p>
    <w:p w14:paraId="173918D1" w14:textId="3BEC752D" w:rsidR="00205E1A" w:rsidRPr="00185977" w:rsidRDefault="00205E1A" w:rsidP="00205E1A">
      <w:pPr>
        <w:jc w:val="center"/>
        <w:rPr>
          <w:b/>
          <w:szCs w:val="24"/>
          <w:lang w:eastAsia="lt-LT"/>
        </w:rPr>
      </w:pPr>
      <w:bookmarkStart w:id="0" w:name="_GoBack"/>
      <w:r w:rsidRPr="004A1240">
        <w:rPr>
          <w:b/>
          <w:szCs w:val="24"/>
          <w:lang w:eastAsia="lt-LT"/>
        </w:rPr>
        <w:t>DĖL 2024–2029 M. PANEVĖŽIO REGIONO FUNKCINĖS ZONOS STRATEGIJOS PATVIRTINIMO</w:t>
      </w:r>
      <w:r w:rsidR="00497369" w:rsidRPr="004A1240">
        <w:rPr>
          <w:b/>
          <w:szCs w:val="24"/>
          <w:lang w:eastAsia="lt-LT"/>
        </w:rPr>
        <w:t xml:space="preserve"> IR ĮGALIOJIMO SAVIVALDYBĖS MERUI</w:t>
      </w:r>
    </w:p>
    <w:bookmarkEnd w:id="0"/>
    <w:p w14:paraId="485D6A9B" w14:textId="77777777" w:rsidR="0062551B" w:rsidRDefault="0062551B" w:rsidP="003E58F0">
      <w:pPr>
        <w:jc w:val="center"/>
      </w:pPr>
    </w:p>
    <w:p w14:paraId="42CFA34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TSP-403</w:t>
      </w:r>
      <w:r>
        <w:fldChar w:fldCharType="end"/>
      </w:r>
      <w:bookmarkEnd w:id="2"/>
    </w:p>
    <w:p w14:paraId="32B70AD8" w14:textId="77777777" w:rsidR="0062551B" w:rsidRPr="00A562AA" w:rsidRDefault="0062551B" w:rsidP="00571BF3">
      <w:pPr>
        <w:keepNext/>
        <w:jc w:val="center"/>
        <w:outlineLvl w:val="2"/>
        <w:rPr>
          <w:b/>
        </w:rPr>
      </w:pPr>
      <w:r w:rsidRPr="00A562AA">
        <w:t>Panevėžys</w:t>
      </w:r>
    </w:p>
    <w:p w14:paraId="3327E194" w14:textId="77777777" w:rsidR="0062551B" w:rsidRDefault="0062551B" w:rsidP="00571BF3">
      <w:pPr>
        <w:jc w:val="both"/>
      </w:pPr>
    </w:p>
    <w:p w14:paraId="00E992B4" w14:textId="40A7C6C4" w:rsidR="001164FA" w:rsidRPr="00185977" w:rsidRDefault="001164FA" w:rsidP="001164FA">
      <w:pPr>
        <w:tabs>
          <w:tab w:val="left" w:pos="1298"/>
        </w:tabs>
        <w:spacing w:line="360" w:lineRule="auto"/>
        <w:ind w:firstLine="851"/>
        <w:jc w:val="both"/>
        <w:rPr>
          <w:spacing w:val="20"/>
          <w:szCs w:val="24"/>
        </w:rPr>
      </w:pPr>
      <w:r w:rsidRPr="00185977">
        <w:rPr>
          <w:szCs w:val="24"/>
        </w:rPr>
        <w:t>Vadovaudamasi Lietuvos Respublikos vietos savivaldos įstatymo 15 straipsnio 2 dalies 32 punktu, 15 straipsnio 4 dalimi, Lietuvos Respublikos regioninės plėtros įstatymo 13 straipsnio 1 dalies 2 punkt</w:t>
      </w:r>
      <w:r>
        <w:rPr>
          <w:szCs w:val="24"/>
        </w:rPr>
        <w:t>u</w:t>
      </w:r>
      <w:r w:rsidRPr="00185977">
        <w:rPr>
          <w:szCs w:val="24"/>
        </w:rPr>
        <w:t xml:space="preserve"> ir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punktu</w:t>
      </w:r>
      <w:r>
        <w:rPr>
          <w:szCs w:val="24"/>
        </w:rPr>
        <w:t>,</w:t>
      </w:r>
      <w:r w:rsidRPr="00185977">
        <w:rPr>
          <w:szCs w:val="24"/>
        </w:rPr>
        <w:t xml:space="preserve"> </w:t>
      </w:r>
      <w:r>
        <w:rPr>
          <w:color w:val="000000"/>
          <w:shd w:val="clear" w:color="auto" w:fill="FFFFFF"/>
        </w:rPr>
        <w:t xml:space="preserve">Panevėžio miesto savivaldybės vardu sudaromų sutarčių pasirašymo tvarkos aprašo, patvirtinto </w:t>
      </w:r>
      <w:r w:rsidRPr="001164FA">
        <w:rPr>
          <w:color w:val="000000"/>
          <w:shd w:val="clear" w:color="auto" w:fill="FFFFFF"/>
        </w:rPr>
        <w:t>Panevėžio miesto savivaldybės tarybos</w:t>
      </w:r>
      <w:r>
        <w:rPr>
          <w:color w:val="000000"/>
          <w:shd w:val="clear" w:color="auto" w:fill="FFFFFF"/>
        </w:rPr>
        <w:t xml:space="preserve"> </w:t>
      </w:r>
      <w:r w:rsidRPr="001164FA">
        <w:rPr>
          <w:color w:val="000000"/>
          <w:shd w:val="clear" w:color="auto" w:fill="FFFFFF"/>
        </w:rPr>
        <w:t>2023 m. gruodžio 28 d. sprendimu Nr. 1-394</w:t>
      </w:r>
      <w:r>
        <w:rPr>
          <w:color w:val="000000"/>
          <w:shd w:val="clear" w:color="auto" w:fill="FFFFFF"/>
        </w:rPr>
        <w:t xml:space="preserve"> „</w:t>
      </w:r>
      <w:r w:rsidRPr="001164FA">
        <w:rPr>
          <w:color w:val="000000"/>
          <w:shd w:val="clear" w:color="auto" w:fill="FFFFFF"/>
        </w:rPr>
        <w:t>Dėl Panevėžio miesto savivaldybės vardu sudaromų sutarčių pasirašymo tvarkos aprašo patvirtinimo, Savivaldybės tarybos 2014 m. gegužės 29 d. sprendimo Nr. 1-154 pripažinimo netekusiu galios ir įgaliojimo Savivaldybės merui</w:t>
      </w:r>
      <w:r>
        <w:rPr>
          <w:color w:val="000000"/>
          <w:shd w:val="clear" w:color="auto" w:fill="FFFFFF"/>
        </w:rPr>
        <w:t>“, 6.9 papunkčiu</w:t>
      </w:r>
      <w:r w:rsidR="00205E1A">
        <w:rPr>
          <w:color w:val="000000"/>
          <w:shd w:val="clear" w:color="auto" w:fill="FFFFFF"/>
        </w:rPr>
        <w:t>,</w:t>
      </w:r>
      <w:r w:rsidR="00A54916">
        <w:rPr>
          <w:color w:val="000000"/>
          <w:shd w:val="clear" w:color="auto" w:fill="FFFFFF"/>
        </w:rPr>
        <w:t xml:space="preserve"> 7 ir 16 punktais,</w:t>
      </w:r>
      <w:r w:rsidR="00205E1A">
        <w:rPr>
          <w:color w:val="000000"/>
          <w:shd w:val="clear" w:color="auto" w:fill="FFFFFF"/>
        </w:rPr>
        <w:t xml:space="preserve"> </w:t>
      </w:r>
      <w:r>
        <w:rPr>
          <w:szCs w:val="24"/>
        </w:rPr>
        <w:t>Panevėžio miesto</w:t>
      </w:r>
      <w:r w:rsidRPr="00185977">
        <w:rPr>
          <w:szCs w:val="24"/>
        </w:rPr>
        <w:t xml:space="preserve"> savivaldybės taryba</w:t>
      </w:r>
      <w:r>
        <w:rPr>
          <w:szCs w:val="24"/>
        </w:rPr>
        <w:t xml:space="preserve"> </w:t>
      </w:r>
      <w:r w:rsidRPr="001164FA">
        <w:rPr>
          <w:spacing w:val="70"/>
          <w:szCs w:val="24"/>
        </w:rPr>
        <w:t>nusprendžia</w:t>
      </w:r>
      <w:r w:rsidRPr="00185977">
        <w:rPr>
          <w:szCs w:val="24"/>
        </w:rPr>
        <w:t>:</w:t>
      </w:r>
    </w:p>
    <w:p w14:paraId="1BADBA04" w14:textId="4F877314"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Patvirtinti 2024–2029 m. Panevėžio regiono funkcinės zonos strategiją (toliau – Strategija) (pridedama).</w:t>
      </w:r>
    </w:p>
    <w:p w14:paraId="72C5EEE3" w14:textId="3D3AE51D"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 xml:space="preserve">Pritarti </w:t>
      </w:r>
      <w:r w:rsidR="00497369">
        <w:rPr>
          <w:szCs w:val="24"/>
        </w:rPr>
        <w:t>s</w:t>
      </w:r>
      <w:r w:rsidRPr="001164FA">
        <w:rPr>
          <w:szCs w:val="24"/>
        </w:rPr>
        <w:t>usitarimo dėl 2024–2029 m. Panevėžio regiono funkcinės zonos strategijos įgyvendinimo (toliau – Susitarimas) projektui.</w:t>
      </w:r>
    </w:p>
    <w:p w14:paraId="2E6A7217" w14:textId="5A210ACA" w:rsidR="001164FA" w:rsidRPr="001164FA" w:rsidRDefault="001164FA" w:rsidP="00205E1A">
      <w:pPr>
        <w:pStyle w:val="Sraopastraipa"/>
        <w:numPr>
          <w:ilvl w:val="0"/>
          <w:numId w:val="1"/>
        </w:numPr>
        <w:autoSpaceDE w:val="0"/>
        <w:autoSpaceDN w:val="0"/>
        <w:adjustRightInd w:val="0"/>
        <w:spacing w:line="360" w:lineRule="auto"/>
        <w:ind w:left="0" w:firstLine="851"/>
        <w:jc w:val="both"/>
        <w:rPr>
          <w:szCs w:val="24"/>
          <w:lang w:eastAsia="lt-LT" w:bidi="lo-LA"/>
        </w:rPr>
      </w:pPr>
      <w:r w:rsidRPr="001164FA">
        <w:rPr>
          <w:szCs w:val="24"/>
        </w:rPr>
        <w:t>Įgalioti</w:t>
      </w:r>
      <w:r w:rsidR="00205E1A">
        <w:rPr>
          <w:szCs w:val="24"/>
        </w:rPr>
        <w:t xml:space="preserve"> </w:t>
      </w:r>
      <w:r w:rsidR="00497369">
        <w:rPr>
          <w:szCs w:val="24"/>
        </w:rPr>
        <w:t>Panevėžio miesto</w:t>
      </w:r>
      <w:r w:rsidR="00497369" w:rsidRPr="00185977">
        <w:rPr>
          <w:szCs w:val="24"/>
        </w:rPr>
        <w:t xml:space="preserve"> savivaldybės </w:t>
      </w:r>
      <w:r w:rsidR="00497369" w:rsidRPr="001164FA">
        <w:rPr>
          <w:szCs w:val="24"/>
        </w:rPr>
        <w:t xml:space="preserve">merą </w:t>
      </w:r>
      <w:r w:rsidR="00205E1A">
        <w:rPr>
          <w:szCs w:val="24"/>
        </w:rPr>
        <w:t>Rytį Mykolą Račkauską</w:t>
      </w:r>
      <w:r w:rsidRPr="001164FA">
        <w:rPr>
          <w:szCs w:val="24"/>
        </w:rPr>
        <w:t xml:space="preserve"> pasirašyti </w:t>
      </w:r>
      <w:r w:rsidRPr="001164FA">
        <w:rPr>
          <w:szCs w:val="24"/>
          <w:lang w:eastAsia="lt-LT" w:bidi="lo-LA"/>
        </w:rPr>
        <w:t>Susitarimą su Panevėžio regiono savivaldybėmis dėl Strategijos įgyvendinimo.</w:t>
      </w:r>
    </w:p>
    <w:p w14:paraId="5B899ACF" w14:textId="3B8CDB46" w:rsidR="0062551B" w:rsidRPr="001164FA" w:rsidRDefault="001164FA" w:rsidP="00205E1A">
      <w:pPr>
        <w:pStyle w:val="Sraopastraipa"/>
        <w:numPr>
          <w:ilvl w:val="0"/>
          <w:numId w:val="1"/>
        </w:numPr>
        <w:autoSpaceDE w:val="0"/>
        <w:autoSpaceDN w:val="0"/>
        <w:adjustRightInd w:val="0"/>
        <w:spacing w:line="360" w:lineRule="auto"/>
        <w:ind w:left="0" w:firstLine="851"/>
        <w:jc w:val="both"/>
        <w:rPr>
          <w:szCs w:val="24"/>
        </w:rPr>
      </w:pPr>
      <w:r w:rsidRPr="001164FA">
        <w:rPr>
          <w:szCs w:val="24"/>
        </w:rPr>
        <w:t>Nurodyti</w:t>
      </w:r>
      <w:r w:rsidR="00205E1A" w:rsidRPr="00205E1A">
        <w:rPr>
          <w:szCs w:val="24"/>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904ECFC" w14:textId="77777777" w:rsidR="005C41AC" w:rsidRPr="00A562AA" w:rsidRDefault="005C41AC" w:rsidP="002D0B3C">
      <w:pPr>
        <w:jc w:val="both"/>
        <w:rPr>
          <w:szCs w:val="24"/>
        </w:rPr>
      </w:pPr>
    </w:p>
    <w:p w14:paraId="09308483" w14:textId="77777777" w:rsidR="00205E1A" w:rsidRDefault="00205E1A" w:rsidP="002D0B3C">
      <w:pPr>
        <w:jc w:val="both"/>
        <w:rPr>
          <w:szCs w:val="24"/>
        </w:rPr>
      </w:pPr>
    </w:p>
    <w:p w14:paraId="0DFF58F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39591" w14:textId="77777777" w:rsidR="00C121EE" w:rsidRDefault="00C121EE">
      <w:r>
        <w:separator/>
      </w:r>
    </w:p>
  </w:endnote>
  <w:endnote w:type="continuationSeparator" w:id="0">
    <w:p w14:paraId="1D52E458" w14:textId="77777777" w:rsidR="00C121EE" w:rsidRDefault="00C1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F7C11" w14:textId="77777777" w:rsidR="0062551B" w:rsidRDefault="0062551B" w:rsidP="00BE4566">
    <w:pPr>
      <w:tabs>
        <w:tab w:val="left" w:pos="8445"/>
      </w:tabs>
    </w:pPr>
    <w:r>
      <w:tab/>
    </w:r>
  </w:p>
  <w:p w14:paraId="28D79888" w14:textId="77777777" w:rsidR="0062551B" w:rsidRDefault="0062551B"/>
  <w:p w14:paraId="720352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107CB" w14:textId="77777777" w:rsidR="0062551B" w:rsidRDefault="0062551B" w:rsidP="00DD20B8">
    <w:pPr>
      <w:pStyle w:val="Porat"/>
    </w:pPr>
  </w:p>
  <w:p w14:paraId="1BD4BBD5" w14:textId="77777777" w:rsidR="0062551B" w:rsidRDefault="0062551B" w:rsidP="00DD20B8">
    <w:pPr>
      <w:pStyle w:val="Porat"/>
    </w:pPr>
  </w:p>
  <w:p w14:paraId="4B369FFD" w14:textId="77777777" w:rsidR="0062551B" w:rsidRDefault="0062551B" w:rsidP="00DD20B8">
    <w:pPr>
      <w:pStyle w:val="Porat"/>
    </w:pPr>
  </w:p>
  <w:p w14:paraId="09A47C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609C" w14:textId="77777777" w:rsidR="00C121EE" w:rsidRDefault="00C121EE">
      <w:r>
        <w:separator/>
      </w:r>
    </w:p>
  </w:footnote>
  <w:footnote w:type="continuationSeparator" w:id="0">
    <w:p w14:paraId="4015F4FD" w14:textId="77777777" w:rsidR="00C121EE" w:rsidRDefault="00C1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9403" w14:textId="77777777" w:rsidR="0062551B" w:rsidRDefault="0062551B">
    <w:pPr>
      <w:pStyle w:val="Antrats"/>
      <w:jc w:val="center"/>
    </w:pPr>
  </w:p>
  <w:p w14:paraId="09CEF728" w14:textId="77777777" w:rsidR="0062551B" w:rsidRDefault="0062551B">
    <w:pPr>
      <w:pStyle w:val="Antrats"/>
      <w:jc w:val="center"/>
    </w:pPr>
  </w:p>
  <w:p w14:paraId="63EC789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DC435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35E2F"/>
    <w:multiLevelType w:val="hybridMultilevel"/>
    <w:tmpl w:val="E1F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64FA"/>
    <w:rsid w:val="00124B60"/>
    <w:rsid w:val="00132ABE"/>
    <w:rsid w:val="00153B94"/>
    <w:rsid w:val="001B1FE3"/>
    <w:rsid w:val="001D1AC1"/>
    <w:rsid w:val="001D3CB6"/>
    <w:rsid w:val="001E4DFD"/>
    <w:rsid w:val="001F206B"/>
    <w:rsid w:val="001F7914"/>
    <w:rsid w:val="0020204A"/>
    <w:rsid w:val="00205E1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216"/>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7369"/>
    <w:rsid w:val="004A1240"/>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1931"/>
    <w:rsid w:val="00976276"/>
    <w:rsid w:val="00983960"/>
    <w:rsid w:val="0099046B"/>
    <w:rsid w:val="00990645"/>
    <w:rsid w:val="009A4733"/>
    <w:rsid w:val="009B542B"/>
    <w:rsid w:val="009C3C68"/>
    <w:rsid w:val="009C55DF"/>
    <w:rsid w:val="009D1163"/>
    <w:rsid w:val="009D4140"/>
    <w:rsid w:val="009E5C02"/>
    <w:rsid w:val="009F454A"/>
    <w:rsid w:val="009F5E68"/>
    <w:rsid w:val="00A0004E"/>
    <w:rsid w:val="00A11511"/>
    <w:rsid w:val="00A3474A"/>
    <w:rsid w:val="00A36213"/>
    <w:rsid w:val="00A37460"/>
    <w:rsid w:val="00A54916"/>
    <w:rsid w:val="00A562AA"/>
    <w:rsid w:val="00A57683"/>
    <w:rsid w:val="00A72F74"/>
    <w:rsid w:val="00A81759"/>
    <w:rsid w:val="00A83444"/>
    <w:rsid w:val="00A845DA"/>
    <w:rsid w:val="00A84DDD"/>
    <w:rsid w:val="00A90AC8"/>
    <w:rsid w:val="00A97838"/>
    <w:rsid w:val="00AB02B7"/>
    <w:rsid w:val="00AB0E39"/>
    <w:rsid w:val="00AD3E4E"/>
    <w:rsid w:val="00AD778C"/>
    <w:rsid w:val="00B05FC9"/>
    <w:rsid w:val="00B13FCA"/>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21EE"/>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F5C1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Komentaronuoroda">
    <w:name w:val="annotation reference"/>
    <w:basedOn w:val="Numatytasispastraiposriftas"/>
    <w:uiPriority w:val="99"/>
    <w:semiHidden/>
    <w:unhideWhenUsed/>
    <w:rsid w:val="001164FA"/>
    <w:rPr>
      <w:sz w:val="16"/>
      <w:szCs w:val="16"/>
    </w:rPr>
  </w:style>
  <w:style w:type="paragraph" w:styleId="Komentarotekstas">
    <w:name w:val="annotation text"/>
    <w:basedOn w:val="prastasis"/>
    <w:link w:val="KomentarotekstasDiagrama"/>
    <w:uiPriority w:val="99"/>
    <w:unhideWhenUsed/>
    <w:rsid w:val="001164FA"/>
    <w:pPr>
      <w:spacing w:after="160"/>
    </w:pPr>
    <w:rPr>
      <w:rFonts w:asciiTheme="minorHAnsi" w:eastAsiaTheme="minorHAnsi" w:hAnsiTheme="minorHAnsi" w:cstheme="minorBidi"/>
      <w:kern w:val="2"/>
      <w:sz w:val="20"/>
      <w:lang w:val="en-US"/>
      <w14:ligatures w14:val="standardContextual"/>
    </w:rPr>
  </w:style>
  <w:style w:type="character" w:customStyle="1" w:styleId="KomentarotekstasDiagrama">
    <w:name w:val="Komentaro tekstas Diagrama"/>
    <w:basedOn w:val="Numatytasispastraiposriftas"/>
    <w:link w:val="Komentarotekstas"/>
    <w:uiPriority w:val="99"/>
    <w:rsid w:val="001164FA"/>
    <w:rPr>
      <w:rFonts w:asciiTheme="minorHAnsi" w:eastAsiaTheme="minorHAnsi" w:hAnsiTheme="minorHAnsi" w:cstheme="minorBidi"/>
      <w:kern w:val="2"/>
      <w:sz w:val="20"/>
      <w:szCs w:val="20"/>
      <w:lang w:val="en-US" w:eastAsia="en-US"/>
      <w14:ligatures w14:val="standardContextual"/>
    </w:rPr>
  </w:style>
  <w:style w:type="paragraph" w:styleId="Sraopastraipa">
    <w:name w:val="List Paragraph"/>
    <w:basedOn w:val="prastasis"/>
    <w:uiPriority w:val="34"/>
    <w:qFormat/>
    <w:rsid w:val="00116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6354">
      <w:bodyDiv w:val="1"/>
      <w:marLeft w:val="0"/>
      <w:marRight w:val="0"/>
      <w:marTop w:val="0"/>
      <w:marBottom w:val="0"/>
      <w:divBdr>
        <w:top w:val="none" w:sz="0" w:space="0" w:color="auto"/>
        <w:left w:val="none" w:sz="0" w:space="0" w:color="auto"/>
        <w:bottom w:val="none" w:sz="0" w:space="0" w:color="auto"/>
        <w:right w:val="none" w:sz="0" w:space="0" w:color="auto"/>
      </w:divBdr>
    </w:div>
    <w:div w:id="17678004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265</Words>
  <Characters>1890</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2024-06-17T13:24:00Z</dcterms:created>
  <dcterms:modified xsi:type="dcterms:W3CDTF">2024-06-17T13:24:00Z</dcterms:modified>
</cp:coreProperties>
</file>