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5656" w14:textId="77777777" w:rsidR="001D0BF2" w:rsidRDefault="001D0BF2" w:rsidP="00006EA3">
      <w:pPr>
        <w:spacing w:after="290"/>
        <w:ind w:left="4359"/>
      </w:pPr>
      <w:bookmarkStart w:id="0" w:name="_GoBack"/>
      <w:bookmarkEnd w:id="0"/>
      <w:r>
        <w:rPr>
          <w:noProof/>
          <w:lang w:eastAsia="lt-LT"/>
        </w:rPr>
        <w:drawing>
          <wp:inline distT="0" distB="0" distL="0" distR="0" wp14:anchorId="5590C5D6" wp14:editId="2E029648">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91490" cy="603885"/>
                    </a:xfrm>
                    <a:prstGeom prst="rect">
                      <a:avLst/>
                    </a:prstGeom>
                  </pic:spPr>
                </pic:pic>
              </a:graphicData>
            </a:graphic>
          </wp:inline>
        </w:drawing>
      </w:r>
    </w:p>
    <w:p w14:paraId="7C72FDDA" w14:textId="77777777" w:rsidR="001D0BF2" w:rsidRPr="00D9334A" w:rsidRDefault="001D0BF2" w:rsidP="00006EA3">
      <w:pPr>
        <w:spacing w:after="467"/>
        <w:ind w:right="3"/>
        <w:jc w:val="center"/>
      </w:pPr>
      <w:r w:rsidRPr="00D9334A">
        <w:rPr>
          <w:b/>
          <w:sz w:val="28"/>
        </w:rPr>
        <w:t>PANEVĖŽIO MIESTO SAVIVALDYBĖS TARYBA</w:t>
      </w:r>
    </w:p>
    <w:p w14:paraId="62818184" w14:textId="77777777" w:rsidR="001D0BF2" w:rsidRPr="00D9334A" w:rsidRDefault="001D0BF2" w:rsidP="00006EA3">
      <w:pPr>
        <w:ind w:left="11" w:hanging="11"/>
        <w:jc w:val="center"/>
      </w:pPr>
      <w:r w:rsidRPr="00D9334A">
        <w:rPr>
          <w:b/>
        </w:rPr>
        <w:t>SPRENDIMAS</w:t>
      </w:r>
    </w:p>
    <w:p w14:paraId="1D527F65" w14:textId="77777777" w:rsidR="001D0BF2" w:rsidRDefault="001D0BF2" w:rsidP="00006EA3">
      <w:pPr>
        <w:ind w:left="11" w:hanging="11"/>
        <w:jc w:val="center"/>
        <w:rPr>
          <w:b/>
        </w:rPr>
      </w:pPr>
      <w:r w:rsidRPr="00D9334A">
        <w:rPr>
          <w:b/>
        </w:rPr>
        <w:t>DĖL</w:t>
      </w:r>
      <w:r w:rsidRPr="00D9334A">
        <w:rPr>
          <w:b/>
          <w:sz w:val="20"/>
        </w:rPr>
        <w:t xml:space="preserve"> </w:t>
      </w:r>
      <w:r w:rsidRPr="00D9334A">
        <w:rPr>
          <w:b/>
        </w:rPr>
        <w:t>SAVIVALDYBĖS TARYBOS 2015 M. VASARIO 23 D. SPRENDIMO NR. 1-34 „DĖL</w:t>
      </w:r>
      <w:r>
        <w:rPr>
          <w:b/>
        </w:rPr>
        <w:t xml:space="preserve"> </w:t>
      </w:r>
      <w:r w:rsidRPr="00D9334A">
        <w:rPr>
          <w:b/>
        </w:rPr>
        <w:t>MOKĖJIMO UŽ SOCIALINES PASLAUGAS TVARKOS APRAŠO PATVIRTINIMO IR</w:t>
      </w:r>
      <w:r>
        <w:rPr>
          <w:b/>
        </w:rPr>
        <w:t xml:space="preserve"> </w:t>
      </w:r>
      <w:r w:rsidRPr="00D9334A">
        <w:rPr>
          <w:b/>
        </w:rPr>
        <w:t>SAVIVALDYBĖS TARYBOS 2010 M. RUGSĖJO 28 D. SPRENDIMO NR. 1-60-13</w:t>
      </w:r>
      <w:r>
        <w:rPr>
          <w:b/>
        </w:rPr>
        <w:t xml:space="preserve"> </w:t>
      </w:r>
    </w:p>
    <w:p w14:paraId="00EE0263" w14:textId="77777777" w:rsidR="001D0BF2" w:rsidRPr="00D9334A" w:rsidRDefault="001D0BF2" w:rsidP="00006EA3">
      <w:pPr>
        <w:ind w:left="11" w:hanging="11"/>
        <w:jc w:val="center"/>
      </w:pPr>
      <w:r w:rsidRPr="00D9334A">
        <w:rPr>
          <w:b/>
        </w:rPr>
        <w:t>1 PUNKTO PRIPAŽINIMO NETEKUSIU GALIOS“ PAKEITIMO</w:t>
      </w:r>
    </w:p>
    <w:p w14:paraId="45DE4863" w14:textId="77777777" w:rsidR="001D0BF2" w:rsidRDefault="001D0BF2" w:rsidP="00006EA3">
      <w:pPr>
        <w:ind w:left="2875" w:right="2869"/>
        <w:jc w:val="center"/>
      </w:pPr>
    </w:p>
    <w:p w14:paraId="0EBCE597" w14:textId="77777777" w:rsidR="00CD0F88" w:rsidRPr="00A562AA" w:rsidRDefault="00CD0F88" w:rsidP="00CD0F8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TSP-399</w:t>
      </w:r>
      <w:r>
        <w:fldChar w:fldCharType="end"/>
      </w:r>
      <w:bookmarkEnd w:id="2"/>
    </w:p>
    <w:p w14:paraId="3D9845D8" w14:textId="77777777" w:rsidR="001D0BF2" w:rsidRPr="00D9334A" w:rsidRDefault="001D0BF2" w:rsidP="00006EA3">
      <w:pPr>
        <w:ind w:left="2875" w:right="2869"/>
        <w:jc w:val="center"/>
      </w:pPr>
      <w:r w:rsidRPr="00D9334A">
        <w:t>Panevėžys</w:t>
      </w:r>
    </w:p>
    <w:p w14:paraId="15BC4E68" w14:textId="77777777" w:rsidR="001D0BF2" w:rsidRDefault="001D0BF2" w:rsidP="006550FB">
      <w:pPr>
        <w:rPr>
          <w:szCs w:val="24"/>
        </w:rPr>
      </w:pPr>
    </w:p>
    <w:p w14:paraId="7418A493" w14:textId="0F820875" w:rsidR="001D0BF2" w:rsidRPr="00C614F4" w:rsidRDefault="001D0BF2" w:rsidP="00CD0F88">
      <w:pPr>
        <w:spacing w:line="360" w:lineRule="auto"/>
        <w:ind w:firstLine="851"/>
        <w:jc w:val="both"/>
        <w:rPr>
          <w:szCs w:val="24"/>
        </w:rPr>
      </w:pPr>
      <w:r w:rsidRPr="00491CC9">
        <w:rPr>
          <w:szCs w:val="24"/>
        </w:rPr>
        <w:t xml:space="preserve">Vadovaudamasi Lietuvos Respublikos vietos savivaldos įstatymo 6 straipsnio 12 punktu, Lietuvos Respublikos socialinių paslaugų įstatymo </w:t>
      </w:r>
      <w:r w:rsidR="00632C6E">
        <w:rPr>
          <w:szCs w:val="24"/>
        </w:rPr>
        <w:t>35</w:t>
      </w:r>
      <w:r w:rsidRPr="00491CC9">
        <w:rPr>
          <w:szCs w:val="24"/>
        </w:rPr>
        <w:t xml:space="preserve"> straipsnio</w:t>
      </w:r>
      <w:r w:rsidR="00632C6E">
        <w:rPr>
          <w:szCs w:val="24"/>
        </w:rPr>
        <w:t xml:space="preserve"> 6, 9</w:t>
      </w:r>
      <w:r w:rsidRPr="00491CC9">
        <w:rPr>
          <w:szCs w:val="24"/>
        </w:rPr>
        <w:t xml:space="preserve"> ir </w:t>
      </w:r>
      <w:r w:rsidR="00632C6E">
        <w:rPr>
          <w:szCs w:val="24"/>
        </w:rPr>
        <w:t>10</w:t>
      </w:r>
      <w:r w:rsidRPr="00491CC9">
        <w:rPr>
          <w:szCs w:val="24"/>
        </w:rPr>
        <w:t xml:space="preserve"> </w:t>
      </w:r>
      <w:r w:rsidRPr="001D0BF2">
        <w:rPr>
          <w:szCs w:val="24"/>
        </w:rPr>
        <w:t xml:space="preserve">dalimis, </w:t>
      </w:r>
      <w:r w:rsidR="00632C6E">
        <w:rPr>
          <w:szCs w:val="24"/>
        </w:rPr>
        <w:t xml:space="preserve">37 straipsnio 3 dalimi, 41 straipsnio 2 dalimi, </w:t>
      </w:r>
      <w:r w:rsidRPr="001D0BF2">
        <w:rPr>
          <w:rFonts w:eastAsia="Calibri"/>
          <w:szCs w:val="24"/>
        </w:rPr>
        <w:t xml:space="preserve">Mokėjimo už socialines paslaugas tvarkos aprašu, patvirtintu Lietuvos Respublikos socialinės apsaugos ir darbo ministro 2024 m. birželio 11 d. įsakymu </w:t>
      </w:r>
      <w:r w:rsidR="00664185">
        <w:rPr>
          <w:rFonts w:eastAsia="Calibri"/>
          <w:szCs w:val="24"/>
        </w:rPr>
        <w:br/>
      </w:r>
      <w:r w:rsidRPr="001D0BF2">
        <w:rPr>
          <w:rFonts w:eastAsia="Calibri"/>
          <w:szCs w:val="24"/>
        </w:rPr>
        <w:t>Nr. A1-397</w:t>
      </w:r>
      <w:r w:rsidR="00804EA5">
        <w:rPr>
          <w:rFonts w:eastAsia="Calibri"/>
          <w:szCs w:val="24"/>
        </w:rPr>
        <w:t xml:space="preserve"> „</w:t>
      </w:r>
      <w:r w:rsidR="00804EA5" w:rsidRPr="00804EA5">
        <w:rPr>
          <w:rFonts w:eastAsia="Calibri"/>
          <w:szCs w:val="24"/>
        </w:rPr>
        <w:t>Dėl Mokėjimo už socialines paslaugas tvarkos aprašo patvirtinimo</w:t>
      </w:r>
      <w:r w:rsidR="00804EA5">
        <w:rPr>
          <w:rFonts w:eastAsia="Calibri"/>
          <w:szCs w:val="24"/>
        </w:rPr>
        <w:t>“</w:t>
      </w:r>
      <w:r w:rsidR="00632C6E">
        <w:rPr>
          <w:szCs w:val="24"/>
        </w:rPr>
        <w:t xml:space="preserve">, </w:t>
      </w:r>
      <w:r w:rsidRPr="001D0BF2">
        <w:rPr>
          <w:szCs w:val="24"/>
        </w:rPr>
        <w:t xml:space="preserve">3 punktu, Panevėžio miesto </w:t>
      </w:r>
      <w:r w:rsidRPr="00491CC9">
        <w:rPr>
          <w:szCs w:val="24"/>
        </w:rPr>
        <w:t>savivaldybės taryba</w:t>
      </w:r>
      <w:r>
        <w:rPr>
          <w:szCs w:val="24"/>
        </w:rPr>
        <w:t xml:space="preserve"> </w:t>
      </w:r>
      <w:r w:rsidRPr="00C614F4">
        <w:rPr>
          <w:szCs w:val="24"/>
        </w:rPr>
        <w:t>n u s p r e n d ž i a:</w:t>
      </w:r>
    </w:p>
    <w:p w14:paraId="71C081A0" w14:textId="0A8B325F" w:rsidR="00CD0F88" w:rsidRDefault="001D0BF2" w:rsidP="00CD0F88">
      <w:pPr>
        <w:pStyle w:val="Sraopastraipa"/>
        <w:numPr>
          <w:ilvl w:val="0"/>
          <w:numId w:val="16"/>
        </w:numPr>
        <w:spacing w:line="360" w:lineRule="auto"/>
        <w:ind w:left="0" w:firstLine="851"/>
        <w:jc w:val="both"/>
        <w:rPr>
          <w:szCs w:val="24"/>
        </w:rPr>
      </w:pPr>
      <w:r w:rsidRPr="001E28A9">
        <w:rPr>
          <w:szCs w:val="24"/>
        </w:rPr>
        <w:t>Pakeisti Mokėjimo už socialines paslaugas tvarkos aprašą, patvirtintą Panevėžio miesto savivaldybės tarybos 2015 m. vasario 23 d. sprendimu Nr. 1-34 „Dėl Mokėjimo už socialines paslaugas tvarkos aprašo patvirtinimo ir Savivaldybės tarybos 2010 m. rugsėjo 28 d. sprendimo Nr. 1-60-13 1 punkto pripažinimo netekusiu galios“</w:t>
      </w:r>
      <w:r w:rsidR="00804EA5">
        <w:rPr>
          <w:szCs w:val="24"/>
        </w:rPr>
        <w:t>,</w:t>
      </w:r>
      <w:r w:rsidR="00F30C09" w:rsidRPr="001E28A9">
        <w:rPr>
          <w:szCs w:val="24"/>
        </w:rPr>
        <w:t xml:space="preserve"> ir </w:t>
      </w:r>
      <w:r w:rsidR="00F30C09" w:rsidRPr="001E28A9">
        <w:rPr>
          <w:color w:val="000000"/>
        </w:rPr>
        <w:t>jį išdėstyti nauja redakcija (pridedama)</w:t>
      </w:r>
      <w:r w:rsidR="00F30C09" w:rsidRPr="001E28A9">
        <w:rPr>
          <w:szCs w:val="24"/>
        </w:rPr>
        <w:t>.</w:t>
      </w:r>
    </w:p>
    <w:p w14:paraId="3BFA601A" w14:textId="67D9457D" w:rsidR="00444B6E" w:rsidRPr="00444B6E" w:rsidRDefault="006550FB" w:rsidP="005E22AE">
      <w:pPr>
        <w:pStyle w:val="Sraopastraipa"/>
        <w:numPr>
          <w:ilvl w:val="0"/>
          <w:numId w:val="16"/>
        </w:numPr>
        <w:spacing w:line="360" w:lineRule="auto"/>
        <w:ind w:left="0" w:firstLine="851"/>
        <w:jc w:val="both"/>
        <w:rPr>
          <w:rFonts w:eastAsia="Calibri"/>
          <w:color w:val="000000"/>
          <w:szCs w:val="24"/>
        </w:rPr>
      </w:pPr>
      <w:r w:rsidRPr="002C3DB5">
        <w:rPr>
          <w:szCs w:val="24"/>
        </w:rPr>
        <w:t>N</w:t>
      </w:r>
      <w:r w:rsidR="005A487B" w:rsidRPr="002C3DB5">
        <w:rPr>
          <w:szCs w:val="24"/>
        </w:rPr>
        <w:t>ustatyti</w:t>
      </w:r>
      <w:r w:rsidR="00C3044A" w:rsidRPr="002C3DB5">
        <w:rPr>
          <w:szCs w:val="24"/>
        </w:rPr>
        <w:t xml:space="preserve">, </w:t>
      </w:r>
      <w:r w:rsidR="002C3DB5" w:rsidRPr="002C3DB5">
        <w:rPr>
          <w:szCs w:val="24"/>
        </w:rPr>
        <w:t xml:space="preserve">kad iki šio sprendimo įsigaliojimo </w:t>
      </w:r>
      <w:r w:rsidR="00444B6E">
        <w:rPr>
          <w:color w:val="000000"/>
        </w:rPr>
        <w:t>išmoka šeimynai</w:t>
      </w:r>
      <w:r w:rsidR="00444B6E">
        <w:rPr>
          <w:color w:val="000000"/>
          <w:szCs w:val="24"/>
        </w:rPr>
        <w:t xml:space="preserve"> </w:t>
      </w:r>
      <w:r w:rsidR="002C3DB5">
        <w:rPr>
          <w:color w:val="000000"/>
          <w:szCs w:val="24"/>
        </w:rPr>
        <w:t>(toliau – išmoka)</w:t>
      </w:r>
      <w:r w:rsidR="002C3DB5" w:rsidRPr="002C3DB5">
        <w:rPr>
          <w:color w:val="000000"/>
          <w:szCs w:val="24"/>
        </w:rPr>
        <w:t>, paskirta iki 2024 m. birželio 30 d.</w:t>
      </w:r>
      <w:r w:rsidR="002C3DB5" w:rsidRPr="002C3DB5">
        <w:rPr>
          <w:szCs w:val="24"/>
        </w:rPr>
        <w:t xml:space="preserve"> </w:t>
      </w:r>
      <w:r w:rsidR="009A7870" w:rsidRPr="002C3DB5">
        <w:rPr>
          <w:rFonts w:eastAsia="Calibri"/>
          <w:szCs w:val="24"/>
          <w:lang w:eastAsia="lt-LT"/>
        </w:rPr>
        <w:t>v</w:t>
      </w:r>
      <w:r w:rsidR="00655380" w:rsidRPr="002C3DB5">
        <w:rPr>
          <w:rFonts w:eastAsia="Calibri"/>
          <w:szCs w:val="24"/>
          <w:lang w:eastAsia="lt-LT"/>
        </w:rPr>
        <w:t>aikus globojančiai šeimynai už 1 vaiką iki 18 metų amžiaus</w:t>
      </w:r>
      <w:r w:rsidR="00444B6E">
        <w:rPr>
          <w:rFonts w:eastAsia="Calibri"/>
          <w:szCs w:val="24"/>
          <w:lang w:eastAsia="lt-LT"/>
        </w:rPr>
        <w:t>,</w:t>
      </w:r>
      <w:r w:rsidR="002C3DB5" w:rsidRPr="002C3DB5">
        <w:rPr>
          <w:rFonts w:eastAsia="Calibri"/>
          <w:szCs w:val="24"/>
          <w:lang w:eastAsia="lt-LT"/>
        </w:rPr>
        <w:t xml:space="preserve"> </w:t>
      </w:r>
      <w:r w:rsidR="00655380" w:rsidRPr="002C3DB5">
        <w:rPr>
          <w:rFonts w:eastAsia="Calibri"/>
          <w:szCs w:val="24"/>
          <w:lang w:eastAsia="lt-LT"/>
        </w:rPr>
        <w:t xml:space="preserve">Savivaldybės ir šeimynos sutartimi Savivaldybės administracijos direktoriaus nustatyta tvarka iš </w:t>
      </w:r>
      <w:r w:rsidR="002C3DB5" w:rsidRPr="002C3DB5">
        <w:rPr>
          <w:rFonts w:eastAsia="Calibri"/>
          <w:szCs w:val="24"/>
          <w:lang w:eastAsia="lt-LT"/>
        </w:rPr>
        <w:t>S</w:t>
      </w:r>
      <w:r w:rsidR="00655380" w:rsidRPr="002C3DB5">
        <w:rPr>
          <w:rFonts w:eastAsia="Calibri"/>
          <w:szCs w:val="24"/>
          <w:lang w:eastAsia="lt-LT"/>
        </w:rPr>
        <w:t>avivaldybės biudžeto lėšų</w:t>
      </w:r>
      <w:r w:rsidR="002C3DB5" w:rsidRPr="002C3DB5">
        <w:rPr>
          <w:rFonts w:eastAsia="Calibri"/>
          <w:szCs w:val="24"/>
          <w:lang w:eastAsia="lt-LT"/>
        </w:rPr>
        <w:t xml:space="preserve"> mokama iki šio sprendimo įsigaliojimo nustatyta tvarka, </w:t>
      </w:r>
      <w:r w:rsidR="005E22AE">
        <w:rPr>
          <w:rFonts w:eastAsia="Calibri"/>
          <w:szCs w:val="24"/>
          <w:lang w:eastAsia="lt-LT"/>
        </w:rPr>
        <w:t>taip</w:t>
      </w:r>
      <w:r w:rsidR="002C3DB5" w:rsidRPr="002C3DB5">
        <w:rPr>
          <w:rFonts w:eastAsia="Calibri"/>
          <w:szCs w:val="24"/>
          <w:lang w:eastAsia="lt-LT"/>
        </w:rPr>
        <w:t>:</w:t>
      </w:r>
    </w:p>
    <w:p w14:paraId="500D94E3" w14:textId="154BBBAE" w:rsidR="00655380" w:rsidRPr="002C3DB5" w:rsidRDefault="00804EA5" w:rsidP="005E22AE">
      <w:pPr>
        <w:pStyle w:val="Sraopastraipa"/>
        <w:spacing w:line="360" w:lineRule="auto"/>
        <w:ind w:left="0" w:firstLine="851"/>
        <w:jc w:val="both"/>
        <w:rPr>
          <w:rFonts w:eastAsia="Calibri"/>
          <w:color w:val="000000"/>
          <w:szCs w:val="24"/>
        </w:rPr>
      </w:pPr>
      <w:r w:rsidRPr="002C3DB5">
        <w:rPr>
          <w:rFonts w:eastAsia="Calibri"/>
          <w:color w:val="000000"/>
          <w:szCs w:val="24"/>
        </w:rPr>
        <w:t>2.</w:t>
      </w:r>
      <w:r w:rsidR="00655380" w:rsidRPr="002C3DB5">
        <w:rPr>
          <w:rFonts w:eastAsia="Calibri"/>
          <w:color w:val="000000"/>
          <w:szCs w:val="24"/>
        </w:rPr>
        <w:t xml:space="preserve">1. nuo gimimo iki 3 metų amžiaus – </w:t>
      </w:r>
      <w:r w:rsidR="006550FB" w:rsidRPr="002C3DB5">
        <w:rPr>
          <w:rFonts w:eastAsia="Calibri"/>
          <w:color w:val="000000"/>
          <w:szCs w:val="24"/>
        </w:rPr>
        <w:t>4</w:t>
      </w:r>
      <w:r w:rsidR="00655380" w:rsidRPr="002C3DB5">
        <w:rPr>
          <w:rFonts w:eastAsia="Calibri"/>
          <w:color w:val="000000"/>
          <w:szCs w:val="24"/>
        </w:rPr>
        <w:t xml:space="preserve"> bazinių socialinių išmokų dydžio Išmoka per mėnesį;</w:t>
      </w:r>
    </w:p>
    <w:p w14:paraId="34159CAF" w14:textId="78D0CF90" w:rsidR="00655380" w:rsidRPr="00413CF1" w:rsidRDefault="009A7870" w:rsidP="005E22AE">
      <w:pPr>
        <w:pStyle w:val="Sraopastraipa"/>
        <w:spacing w:line="360" w:lineRule="auto"/>
        <w:ind w:left="0" w:firstLine="851"/>
        <w:jc w:val="both"/>
        <w:rPr>
          <w:rFonts w:eastAsia="Calibri"/>
          <w:color w:val="000000"/>
          <w:szCs w:val="24"/>
        </w:rPr>
      </w:pPr>
      <w:r>
        <w:rPr>
          <w:rFonts w:eastAsia="Calibri"/>
          <w:color w:val="000000"/>
          <w:szCs w:val="24"/>
        </w:rPr>
        <w:t>2</w:t>
      </w:r>
      <w:r w:rsidR="00655380" w:rsidRPr="00413CF1">
        <w:rPr>
          <w:rFonts w:eastAsia="Calibri"/>
          <w:color w:val="000000"/>
          <w:szCs w:val="24"/>
        </w:rPr>
        <w:t>.2. nuo 3 iki 12 metų amžiaus – 6 bazinių socialinių išmokų dydžio Išmoka per mėnesį;</w:t>
      </w:r>
    </w:p>
    <w:p w14:paraId="3C28C5B5" w14:textId="0B4BE8B6" w:rsidR="00655380" w:rsidRPr="00413CF1" w:rsidRDefault="009A7870" w:rsidP="005E22AE">
      <w:pPr>
        <w:pStyle w:val="Sraopastraipa"/>
        <w:spacing w:line="360" w:lineRule="auto"/>
        <w:ind w:left="0" w:firstLine="851"/>
        <w:jc w:val="both"/>
        <w:rPr>
          <w:rFonts w:eastAsia="Calibri"/>
          <w:color w:val="000000"/>
          <w:szCs w:val="24"/>
        </w:rPr>
      </w:pPr>
      <w:r>
        <w:rPr>
          <w:rFonts w:eastAsia="Calibri"/>
          <w:color w:val="000000"/>
          <w:szCs w:val="24"/>
        </w:rPr>
        <w:t>2</w:t>
      </w:r>
      <w:r w:rsidR="00655380" w:rsidRPr="00413CF1">
        <w:rPr>
          <w:rFonts w:eastAsia="Calibri"/>
          <w:color w:val="000000"/>
          <w:szCs w:val="24"/>
        </w:rPr>
        <w:t>.3. nuo 12 iki 18 metų amžiaus – 8 bazinių socialinių išmokų dydžio Išmoka per mėnesį;</w:t>
      </w:r>
    </w:p>
    <w:p w14:paraId="2F371896" w14:textId="6846B87A" w:rsidR="00CD0F88" w:rsidRDefault="009A7870" w:rsidP="005E22AE">
      <w:pPr>
        <w:pStyle w:val="Sraopastraipa"/>
        <w:spacing w:line="360" w:lineRule="auto"/>
        <w:ind w:left="0" w:firstLine="851"/>
        <w:jc w:val="both"/>
        <w:rPr>
          <w:rFonts w:eastAsia="Calibri"/>
          <w:color w:val="000000"/>
          <w:szCs w:val="24"/>
        </w:rPr>
      </w:pPr>
      <w:r>
        <w:rPr>
          <w:rFonts w:eastAsia="Calibri"/>
          <w:color w:val="000000"/>
          <w:szCs w:val="24"/>
        </w:rPr>
        <w:t>2</w:t>
      </w:r>
      <w:r w:rsidR="00655380" w:rsidRPr="00413CF1">
        <w:rPr>
          <w:rFonts w:eastAsia="Calibri"/>
          <w:color w:val="000000"/>
          <w:szCs w:val="24"/>
        </w:rPr>
        <w:t>.4. už vaiką, kuriam nustatytas neįgalumo lygis, – 10 bazinių socialinių išmokų dydžio Išmoka per mėnesį.</w:t>
      </w:r>
    </w:p>
    <w:p w14:paraId="68F8AC12" w14:textId="5CE80CDB" w:rsidR="00CD0F88" w:rsidRPr="00CD0F88" w:rsidRDefault="001E28A9" w:rsidP="005E22AE">
      <w:pPr>
        <w:pStyle w:val="Sraopastraipa"/>
        <w:numPr>
          <w:ilvl w:val="0"/>
          <w:numId w:val="19"/>
        </w:numPr>
        <w:spacing w:line="360" w:lineRule="auto"/>
        <w:ind w:left="0" w:firstLine="851"/>
        <w:jc w:val="both"/>
        <w:rPr>
          <w:rFonts w:eastAsia="Calibri"/>
          <w:color w:val="000000"/>
          <w:szCs w:val="24"/>
        </w:rPr>
      </w:pPr>
      <w:r>
        <w:rPr>
          <w:szCs w:val="24"/>
        </w:rPr>
        <w:t>N</w:t>
      </w:r>
      <w:r w:rsidR="005A487B">
        <w:rPr>
          <w:szCs w:val="24"/>
        </w:rPr>
        <w:t xml:space="preserve">ustatyti, </w:t>
      </w:r>
      <w:r w:rsidR="00C3044A">
        <w:rPr>
          <w:szCs w:val="24"/>
        </w:rPr>
        <w:t xml:space="preserve">kad </w:t>
      </w:r>
      <w:r w:rsidR="006B4EE8">
        <w:rPr>
          <w:szCs w:val="24"/>
        </w:rPr>
        <w:t xml:space="preserve">iki šio sprendimo įsigaliojimo </w:t>
      </w:r>
      <w:r w:rsidR="00C3044A" w:rsidRPr="00C3044A">
        <w:rPr>
          <w:color w:val="000000"/>
          <w:szCs w:val="24"/>
        </w:rPr>
        <w:t>pagalbos pinig</w:t>
      </w:r>
      <w:r w:rsidR="005A487B">
        <w:rPr>
          <w:color w:val="000000"/>
          <w:szCs w:val="24"/>
        </w:rPr>
        <w:t>ai</w:t>
      </w:r>
      <w:r w:rsidR="009A7870">
        <w:rPr>
          <w:color w:val="000000"/>
          <w:szCs w:val="24"/>
        </w:rPr>
        <w:t>,</w:t>
      </w:r>
      <w:r w:rsidR="005A487B">
        <w:rPr>
          <w:color w:val="000000"/>
          <w:szCs w:val="24"/>
        </w:rPr>
        <w:t xml:space="preserve"> paskirti </w:t>
      </w:r>
      <w:r w:rsidR="00B34437">
        <w:rPr>
          <w:color w:val="000000"/>
          <w:szCs w:val="24"/>
        </w:rPr>
        <w:t>iki 2024</w:t>
      </w:r>
      <w:r w:rsidR="006B4EE8">
        <w:rPr>
          <w:color w:val="000000"/>
          <w:szCs w:val="24"/>
        </w:rPr>
        <w:t xml:space="preserve"> m. birželio </w:t>
      </w:r>
      <w:r w:rsidR="00B34437">
        <w:rPr>
          <w:color w:val="000000"/>
          <w:szCs w:val="24"/>
        </w:rPr>
        <w:t>30</w:t>
      </w:r>
      <w:r w:rsidR="006B4EE8">
        <w:rPr>
          <w:color w:val="000000"/>
          <w:szCs w:val="24"/>
        </w:rPr>
        <w:t xml:space="preserve"> d.</w:t>
      </w:r>
      <w:r w:rsidR="009A7870">
        <w:rPr>
          <w:color w:val="000000"/>
          <w:szCs w:val="24"/>
        </w:rPr>
        <w:t>,</w:t>
      </w:r>
      <w:r w:rsidR="00B34437">
        <w:rPr>
          <w:color w:val="000000"/>
          <w:szCs w:val="24"/>
        </w:rPr>
        <w:t xml:space="preserve"> toliau mokami vadovaujantis </w:t>
      </w:r>
      <w:r w:rsidR="00804EA5">
        <w:rPr>
          <w:color w:val="000000"/>
        </w:rPr>
        <w:t>Pagalbos pinigų mokėjimo už tėvų globos netekusių vaikų globą (rūpybą) Panevėžio miesto savivaldybėje tvarkos aprašo, patvirtinto</w:t>
      </w:r>
      <w:r w:rsidR="00804EA5">
        <w:rPr>
          <w:szCs w:val="24"/>
        </w:rPr>
        <w:t xml:space="preserve"> </w:t>
      </w:r>
      <w:r w:rsidR="00804EA5" w:rsidRPr="001E28A9">
        <w:rPr>
          <w:szCs w:val="24"/>
        </w:rPr>
        <w:t xml:space="preserve">Panevėžio miesto savivaldybės tarybos </w:t>
      </w:r>
      <w:r w:rsidR="005A487B">
        <w:rPr>
          <w:szCs w:val="24"/>
        </w:rPr>
        <w:t>2019</w:t>
      </w:r>
      <w:r w:rsidR="00804EA5">
        <w:rPr>
          <w:szCs w:val="24"/>
        </w:rPr>
        <w:t xml:space="preserve"> m. spalio </w:t>
      </w:r>
      <w:r w:rsidR="005A487B">
        <w:rPr>
          <w:szCs w:val="24"/>
        </w:rPr>
        <w:t xml:space="preserve">29 </w:t>
      </w:r>
      <w:r w:rsidR="00804EA5">
        <w:rPr>
          <w:szCs w:val="24"/>
        </w:rPr>
        <w:t xml:space="preserve">d. </w:t>
      </w:r>
      <w:r w:rsidR="005A487B">
        <w:rPr>
          <w:szCs w:val="24"/>
        </w:rPr>
        <w:t xml:space="preserve">sprendimu </w:t>
      </w:r>
      <w:r w:rsidR="00804EA5">
        <w:rPr>
          <w:szCs w:val="24"/>
        </w:rPr>
        <w:t>Nr.</w:t>
      </w:r>
      <w:r w:rsidR="005A487B">
        <w:rPr>
          <w:szCs w:val="24"/>
        </w:rPr>
        <w:t xml:space="preserve"> 1-395 </w:t>
      </w:r>
      <w:r w:rsidR="00804EA5">
        <w:rPr>
          <w:szCs w:val="24"/>
        </w:rPr>
        <w:t>„</w:t>
      </w:r>
      <w:r w:rsidR="00804EA5" w:rsidRPr="00804EA5">
        <w:rPr>
          <w:szCs w:val="24"/>
        </w:rPr>
        <w:t xml:space="preserve">Dėl Pagalbos pinigų mokėjimo už </w:t>
      </w:r>
      <w:r w:rsidR="00804EA5" w:rsidRPr="00804EA5">
        <w:rPr>
          <w:szCs w:val="24"/>
        </w:rPr>
        <w:lastRenderedPageBreak/>
        <w:t>tėvų globos netekusių vaikų globą (rūpybą) Panevėžio miesto savivaldybėje tvarkos aprašo patvirtinimo</w:t>
      </w:r>
      <w:r w:rsidR="00804EA5">
        <w:rPr>
          <w:szCs w:val="24"/>
        </w:rPr>
        <w:t>“,</w:t>
      </w:r>
      <w:r w:rsidR="00B34437">
        <w:rPr>
          <w:szCs w:val="24"/>
        </w:rPr>
        <w:t xml:space="preserve"> nustatyta tvarka</w:t>
      </w:r>
      <w:r w:rsidR="00CD0F88">
        <w:rPr>
          <w:szCs w:val="24"/>
        </w:rPr>
        <w:t>.</w:t>
      </w:r>
    </w:p>
    <w:p w14:paraId="483D4E74" w14:textId="4CA4F85F" w:rsidR="00CD0F88" w:rsidRPr="00CD0F88" w:rsidRDefault="00C8514E" w:rsidP="00CD0F88">
      <w:pPr>
        <w:pStyle w:val="Sraopastraipa"/>
        <w:numPr>
          <w:ilvl w:val="0"/>
          <w:numId w:val="19"/>
        </w:numPr>
        <w:spacing w:line="360" w:lineRule="auto"/>
        <w:ind w:left="0" w:firstLine="851"/>
        <w:jc w:val="both"/>
        <w:rPr>
          <w:rFonts w:eastAsia="Calibri"/>
          <w:color w:val="000000"/>
          <w:szCs w:val="24"/>
        </w:rPr>
      </w:pPr>
      <w:r w:rsidRPr="00CD0F88">
        <w:rPr>
          <w:color w:val="000000"/>
          <w:szCs w:val="24"/>
          <w:lang w:eastAsia="lt-LT"/>
        </w:rPr>
        <w:t xml:space="preserve">Nustatyti, kad iki </w:t>
      </w:r>
      <w:r w:rsidR="00655380" w:rsidRPr="00CD0F88">
        <w:rPr>
          <w:color w:val="000000"/>
          <w:szCs w:val="24"/>
          <w:lang w:eastAsia="lt-LT"/>
        </w:rPr>
        <w:t>šio sprendimo įsigaliojimo pradėtos </w:t>
      </w:r>
      <w:r w:rsidR="006550FB" w:rsidRPr="00CD0F88">
        <w:rPr>
          <w:color w:val="000000"/>
          <w:szCs w:val="24"/>
          <w:lang w:eastAsia="lt-LT"/>
        </w:rPr>
        <w:t>m</w:t>
      </w:r>
      <w:r w:rsidRPr="00CD0F88">
        <w:rPr>
          <w:color w:val="000000"/>
          <w:szCs w:val="24"/>
          <w:lang w:eastAsia="lt-LT"/>
        </w:rPr>
        <w:t>okėjimo už socialines paslaugas</w:t>
      </w:r>
      <w:r w:rsidR="00655380" w:rsidRPr="00CD0F88">
        <w:rPr>
          <w:color w:val="000000"/>
          <w:szCs w:val="24"/>
          <w:lang w:eastAsia="lt-LT"/>
        </w:rPr>
        <w:t> procedūros</w:t>
      </w:r>
      <w:r w:rsidR="006550FB" w:rsidRPr="00CD0F88">
        <w:rPr>
          <w:color w:val="000000"/>
          <w:szCs w:val="24"/>
          <w:lang w:eastAsia="lt-LT"/>
        </w:rPr>
        <w:t xml:space="preserve"> pagal asmenų priimtus prašymus </w:t>
      </w:r>
      <w:r w:rsidR="00655380" w:rsidRPr="00CD0F88">
        <w:rPr>
          <w:color w:val="000000"/>
          <w:szCs w:val="24"/>
          <w:lang w:eastAsia="lt-LT"/>
        </w:rPr>
        <w:t>baigiam</w:t>
      </w:r>
      <w:r w:rsidR="009A7870">
        <w:rPr>
          <w:color w:val="000000"/>
          <w:szCs w:val="24"/>
          <w:lang w:eastAsia="lt-LT"/>
        </w:rPr>
        <w:t>os</w:t>
      </w:r>
      <w:r w:rsidR="00655380" w:rsidRPr="00CD0F88">
        <w:rPr>
          <w:color w:val="000000"/>
          <w:szCs w:val="24"/>
          <w:lang w:eastAsia="lt-LT"/>
        </w:rPr>
        <w:t xml:space="preserve"> pagal Mokėjimo už socialines paslaugas tvarkos apraše nustatytas nuostatas, galiojusias iki šio</w:t>
      </w:r>
      <w:r w:rsidR="005A487B" w:rsidRPr="00CD0F88">
        <w:rPr>
          <w:color w:val="000000"/>
          <w:szCs w:val="24"/>
          <w:lang w:eastAsia="lt-LT"/>
        </w:rPr>
        <w:t xml:space="preserve"> sprendimo</w:t>
      </w:r>
      <w:r w:rsidR="00655380" w:rsidRPr="00CD0F88">
        <w:rPr>
          <w:color w:val="000000"/>
          <w:szCs w:val="24"/>
          <w:lang w:eastAsia="lt-LT"/>
        </w:rPr>
        <w:t xml:space="preserve"> įsigaliojimo dienos.</w:t>
      </w:r>
    </w:p>
    <w:p w14:paraId="31F2E9F6" w14:textId="135746B7" w:rsidR="00CD0F88" w:rsidRPr="00CD0F88" w:rsidRDefault="006550FB" w:rsidP="00CD0F88">
      <w:pPr>
        <w:pStyle w:val="Sraopastraipa"/>
        <w:numPr>
          <w:ilvl w:val="0"/>
          <w:numId w:val="19"/>
        </w:numPr>
        <w:spacing w:line="360" w:lineRule="auto"/>
        <w:ind w:left="0" w:firstLine="851"/>
        <w:jc w:val="both"/>
        <w:rPr>
          <w:rFonts w:eastAsia="Calibri"/>
          <w:color w:val="000000"/>
          <w:szCs w:val="24"/>
        </w:rPr>
      </w:pPr>
      <w:r>
        <w:t xml:space="preserve">Nustatyti, kad </w:t>
      </w:r>
      <w:r w:rsidR="009A7870">
        <w:t xml:space="preserve">1 punkto pakeisto </w:t>
      </w:r>
      <w:r w:rsidR="009A7870" w:rsidRPr="001E28A9">
        <w:rPr>
          <w:szCs w:val="24"/>
        </w:rPr>
        <w:t>Mokėjimo už socialines paslaugas tvarkos apraš</w:t>
      </w:r>
      <w:r w:rsidR="009A7870">
        <w:rPr>
          <w:szCs w:val="24"/>
        </w:rPr>
        <w:t>o</w:t>
      </w:r>
      <w:r w:rsidR="009A7870">
        <w:t xml:space="preserve"> </w:t>
      </w:r>
      <w:r>
        <w:t>49 punkto nuostata įsigalioja nuo 2024 m</w:t>
      </w:r>
      <w:r w:rsidR="009A7870">
        <w:t xml:space="preserve">. </w:t>
      </w:r>
      <w:r>
        <w:t xml:space="preserve">liepos 1 d.  </w:t>
      </w:r>
    </w:p>
    <w:p w14:paraId="219BC0D7" w14:textId="1640917B" w:rsidR="00C3044A" w:rsidRPr="00CD0F88" w:rsidRDefault="00E92B72" w:rsidP="00CD0F88">
      <w:pPr>
        <w:pStyle w:val="Sraopastraipa"/>
        <w:numPr>
          <w:ilvl w:val="0"/>
          <w:numId w:val="19"/>
        </w:numPr>
        <w:spacing w:line="360" w:lineRule="auto"/>
        <w:ind w:left="0" w:firstLine="851"/>
        <w:jc w:val="both"/>
        <w:rPr>
          <w:rFonts w:eastAsia="Calibri"/>
          <w:color w:val="000000"/>
          <w:szCs w:val="24"/>
        </w:rPr>
      </w:pPr>
      <w:r>
        <w:t>Nustatyti, kad š</w:t>
      </w:r>
      <w:r w:rsidR="00C3044A" w:rsidRPr="00CD0F88">
        <w:rPr>
          <w:color w:val="000000"/>
          <w:szCs w:val="24"/>
          <w:lang w:eastAsia="lt-LT"/>
        </w:rPr>
        <w:t>io sprendimo nuostatos pradedamos taikyti</w:t>
      </w:r>
      <w:r w:rsidR="006550FB" w:rsidRPr="00CD0F88">
        <w:rPr>
          <w:color w:val="000000"/>
          <w:szCs w:val="24"/>
          <w:lang w:eastAsia="lt-LT"/>
        </w:rPr>
        <w:t xml:space="preserve"> nuo </w:t>
      </w:r>
      <w:r w:rsidR="00C3044A" w:rsidRPr="00CD0F88">
        <w:rPr>
          <w:color w:val="000000"/>
          <w:szCs w:val="24"/>
          <w:lang w:eastAsia="lt-LT"/>
        </w:rPr>
        <w:t xml:space="preserve">2024 m. liepos 1 d. </w:t>
      </w:r>
      <w:bookmarkStart w:id="3" w:name="part_66107d8d9d5047aeb9380834b5ee59c4"/>
      <w:bookmarkEnd w:id="3"/>
    </w:p>
    <w:p w14:paraId="7AF218D0" w14:textId="38E23725" w:rsidR="00C3044A" w:rsidRPr="001E28A9" w:rsidRDefault="00C3044A" w:rsidP="00CD0F88">
      <w:pPr>
        <w:pStyle w:val="Sraopastraipa"/>
        <w:numPr>
          <w:ilvl w:val="0"/>
          <w:numId w:val="18"/>
        </w:numPr>
        <w:spacing w:line="360" w:lineRule="auto"/>
        <w:ind w:left="0" w:firstLine="851"/>
        <w:jc w:val="both"/>
        <w:rPr>
          <w:szCs w:val="24"/>
        </w:rPr>
      </w:pPr>
      <w:r w:rsidRPr="001E28A9">
        <w:rPr>
          <w:szCs w:val="24"/>
        </w:rPr>
        <w:t>Nustatyti, kad šis sprendimas skelbiamas Teisės aktų registre ir Panevėžio miesto savivaldybės interneto svetainėje.</w:t>
      </w:r>
    </w:p>
    <w:p w14:paraId="591EE447" w14:textId="77777777" w:rsidR="001D0BF2" w:rsidRPr="00C614F4" w:rsidRDefault="001D0BF2" w:rsidP="006550FB">
      <w:pPr>
        <w:ind w:left="15"/>
        <w:jc w:val="both"/>
        <w:rPr>
          <w:szCs w:val="24"/>
        </w:rPr>
      </w:pPr>
    </w:p>
    <w:p w14:paraId="112863FE" w14:textId="77777777" w:rsidR="001D0BF2" w:rsidRPr="00D9334A" w:rsidRDefault="001D0BF2" w:rsidP="006550FB">
      <w:pPr>
        <w:tabs>
          <w:tab w:val="center" w:pos="7961"/>
        </w:tabs>
        <w:jc w:val="center"/>
      </w:pPr>
      <w:r w:rsidRPr="00D9334A">
        <w:t>Savivaldybės meras</w:t>
      </w:r>
      <w:r w:rsidRPr="00D9334A">
        <w:tab/>
        <w:t>Rytis Mykolas Račkauskas</w:t>
      </w:r>
    </w:p>
    <w:p w14:paraId="68E5E3A2" w14:textId="29D030D6" w:rsidR="00454889" w:rsidRPr="006F2492" w:rsidRDefault="00454889" w:rsidP="00006EA3">
      <w:pPr>
        <w:jc w:val="center"/>
        <w:rPr>
          <w:szCs w:val="24"/>
        </w:rPr>
      </w:pPr>
    </w:p>
    <w:p w14:paraId="290F4F8B" w14:textId="77777777" w:rsidR="00454889" w:rsidRPr="006F2492" w:rsidRDefault="00454889" w:rsidP="001E28A9">
      <w:pPr>
        <w:tabs>
          <w:tab w:val="left" w:pos="5103"/>
        </w:tabs>
        <w:suppressAutoHyphens/>
        <w:rPr>
          <w:color w:val="000000" w:themeColor="text1"/>
          <w:szCs w:val="24"/>
        </w:rPr>
        <w:sectPr w:rsidR="00454889" w:rsidRPr="006F249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4B6B569F"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lastRenderedPageBreak/>
        <w:t>PATVIRTINTA</w:t>
      </w:r>
    </w:p>
    <w:p w14:paraId="6FE6E468"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07D55109"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2015 m. vasario 23 d. sprendimu Nr. 1-34</w:t>
      </w:r>
    </w:p>
    <w:p w14:paraId="1D928570"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1915D1E3" w14:textId="02D74129"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202</w:t>
      </w:r>
      <w:r w:rsidR="00E01B86" w:rsidRPr="006F2492">
        <w:rPr>
          <w:rFonts w:eastAsia="Calibri"/>
          <w:color w:val="000000" w:themeColor="text1"/>
          <w:szCs w:val="24"/>
          <w:lang w:eastAsia="ar-SA"/>
        </w:rPr>
        <w:t>4</w:t>
      </w:r>
      <w:r w:rsidRPr="006F2492">
        <w:rPr>
          <w:rFonts w:eastAsia="Calibri"/>
          <w:color w:val="000000" w:themeColor="text1"/>
          <w:szCs w:val="24"/>
          <w:lang w:eastAsia="ar-SA"/>
        </w:rPr>
        <w:t xml:space="preserve"> m. </w:t>
      </w:r>
      <w:r w:rsidR="00E01B86" w:rsidRPr="006F2492">
        <w:rPr>
          <w:rFonts w:eastAsia="Calibri"/>
          <w:color w:val="000000" w:themeColor="text1"/>
          <w:szCs w:val="24"/>
          <w:lang w:eastAsia="ar-SA"/>
        </w:rPr>
        <w:t xml:space="preserve">birželio </w:t>
      </w:r>
      <w:r w:rsidRPr="006F2492">
        <w:rPr>
          <w:rFonts w:eastAsia="Calibri"/>
          <w:color w:val="000000" w:themeColor="text1"/>
          <w:szCs w:val="24"/>
          <w:lang w:eastAsia="ar-SA"/>
        </w:rPr>
        <w:t xml:space="preserve"> d. sprendimo Nr. </w:t>
      </w:r>
    </w:p>
    <w:p w14:paraId="7521ADC7"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redakcija)</w:t>
      </w:r>
    </w:p>
    <w:p w14:paraId="2814B3F7" w14:textId="77777777" w:rsidR="00454889" w:rsidRPr="006F2492" w:rsidRDefault="00454889" w:rsidP="00006EA3">
      <w:pPr>
        <w:tabs>
          <w:tab w:val="right" w:pos="9638"/>
        </w:tabs>
        <w:jc w:val="both"/>
        <w:rPr>
          <w:rFonts w:eastAsia="Calibri"/>
          <w:color w:val="000000" w:themeColor="text1"/>
          <w:szCs w:val="24"/>
        </w:rPr>
      </w:pPr>
    </w:p>
    <w:p w14:paraId="3D48CA32" w14:textId="77777777" w:rsidR="00454889" w:rsidRPr="006F2492" w:rsidRDefault="00454889" w:rsidP="00006EA3">
      <w:pPr>
        <w:jc w:val="both"/>
        <w:rPr>
          <w:b/>
          <w:color w:val="000000" w:themeColor="text1"/>
          <w:szCs w:val="24"/>
        </w:rPr>
      </w:pPr>
    </w:p>
    <w:p w14:paraId="2C81B43C" w14:textId="77777777" w:rsidR="00454889" w:rsidRPr="006F2492" w:rsidRDefault="00F15FD7" w:rsidP="00006EA3">
      <w:pPr>
        <w:jc w:val="center"/>
        <w:rPr>
          <w:b/>
          <w:color w:val="000000" w:themeColor="text1"/>
          <w:szCs w:val="24"/>
        </w:rPr>
      </w:pPr>
      <w:r w:rsidRPr="006F2492">
        <w:rPr>
          <w:b/>
          <w:color w:val="000000" w:themeColor="text1"/>
          <w:szCs w:val="24"/>
        </w:rPr>
        <w:t>MOKĖJIMO UŽ SOCIALINES PASLAUGAS TVARKOS APRAŠAS</w:t>
      </w:r>
    </w:p>
    <w:p w14:paraId="06EC33FF" w14:textId="77777777" w:rsidR="00454889" w:rsidRPr="006F2492" w:rsidRDefault="00454889" w:rsidP="00006EA3">
      <w:pPr>
        <w:jc w:val="center"/>
        <w:rPr>
          <w:b/>
          <w:color w:val="000000" w:themeColor="text1"/>
          <w:szCs w:val="24"/>
        </w:rPr>
      </w:pPr>
    </w:p>
    <w:p w14:paraId="2E937B14" w14:textId="77777777" w:rsidR="00454889" w:rsidRPr="006F2492" w:rsidRDefault="00F15FD7" w:rsidP="00006EA3">
      <w:pPr>
        <w:jc w:val="center"/>
        <w:rPr>
          <w:b/>
          <w:szCs w:val="24"/>
        </w:rPr>
      </w:pPr>
      <w:r w:rsidRPr="006F2492">
        <w:rPr>
          <w:b/>
          <w:szCs w:val="24"/>
        </w:rPr>
        <w:t>I SKYRIUS</w:t>
      </w:r>
    </w:p>
    <w:p w14:paraId="6AE58601" w14:textId="77777777" w:rsidR="00454889" w:rsidRPr="006F2492" w:rsidRDefault="00F15FD7" w:rsidP="00006EA3">
      <w:pPr>
        <w:jc w:val="center"/>
        <w:rPr>
          <w:b/>
          <w:szCs w:val="24"/>
        </w:rPr>
      </w:pPr>
      <w:r w:rsidRPr="006F2492">
        <w:rPr>
          <w:b/>
          <w:szCs w:val="24"/>
        </w:rPr>
        <w:t>BENDROSIOS NUOSTATOS</w:t>
      </w:r>
    </w:p>
    <w:p w14:paraId="0252C91B" w14:textId="77777777" w:rsidR="00454889" w:rsidRPr="006F2492" w:rsidRDefault="00454889" w:rsidP="00006EA3">
      <w:pPr>
        <w:jc w:val="center"/>
        <w:rPr>
          <w:b/>
          <w:color w:val="E36C0A" w:themeColor="accent6" w:themeShade="BF"/>
          <w:szCs w:val="24"/>
        </w:rPr>
      </w:pPr>
    </w:p>
    <w:p w14:paraId="3CF9C449" w14:textId="0B9892A3" w:rsidR="00454889" w:rsidRPr="006F2492" w:rsidRDefault="00F15FD7" w:rsidP="00006EA3">
      <w:pPr>
        <w:ind w:firstLine="851"/>
        <w:jc w:val="both"/>
        <w:rPr>
          <w:szCs w:val="24"/>
        </w:rPr>
      </w:pPr>
      <w:r w:rsidRPr="006F2492">
        <w:rPr>
          <w:rFonts w:eastAsia="Calibri"/>
          <w:bCs/>
          <w:szCs w:val="24"/>
        </w:rPr>
        <w:t>1.</w:t>
      </w:r>
      <w:r w:rsidRPr="006F2492">
        <w:rPr>
          <w:rFonts w:eastAsia="Calibri"/>
          <w:bCs/>
          <w:szCs w:val="24"/>
        </w:rPr>
        <w:tab/>
      </w:r>
      <w:r w:rsidRPr="006F2492">
        <w:rPr>
          <w:szCs w:val="24"/>
        </w:rPr>
        <w:t>Mokėjimo už socialines paslaugas tvarkos aprašas (toliau – Aprašas) reglamentuoja Panevėžio miesto savivaldybės gyventojų mokėjimo už socialin</w:t>
      </w:r>
      <w:r w:rsidR="00E01B86" w:rsidRPr="006F2492">
        <w:rPr>
          <w:szCs w:val="24"/>
        </w:rPr>
        <w:t>es</w:t>
      </w:r>
      <w:r w:rsidRPr="006F2492">
        <w:rPr>
          <w:szCs w:val="24"/>
        </w:rPr>
        <w:t xml:space="preserve"> paslaug</w:t>
      </w:r>
      <w:r w:rsidR="00E01B86" w:rsidRPr="006F2492">
        <w:rPr>
          <w:szCs w:val="24"/>
        </w:rPr>
        <w:t>as</w:t>
      </w:r>
      <w:r w:rsidRPr="006F2492">
        <w:rPr>
          <w:szCs w:val="24"/>
        </w:rPr>
        <w:t xml:space="preserve"> </w:t>
      </w:r>
      <w:r w:rsidR="007B6A9F" w:rsidRPr="006F2492">
        <w:rPr>
          <w:szCs w:val="24"/>
        </w:rPr>
        <w:t>sąlygas</w:t>
      </w:r>
      <w:r w:rsidR="00A14CEA">
        <w:rPr>
          <w:szCs w:val="24"/>
        </w:rPr>
        <w:t>,</w:t>
      </w:r>
      <w:r w:rsidR="007B6A9F" w:rsidRPr="006F2492">
        <w:rPr>
          <w:szCs w:val="24"/>
        </w:rPr>
        <w:t xml:space="preserve"> </w:t>
      </w:r>
      <w:r w:rsidRPr="006F2492">
        <w:rPr>
          <w:szCs w:val="24"/>
        </w:rPr>
        <w:t>dydži</w:t>
      </w:r>
      <w:r w:rsidR="00E01B86" w:rsidRPr="006F2492">
        <w:rPr>
          <w:szCs w:val="24"/>
        </w:rPr>
        <w:t>ų</w:t>
      </w:r>
      <w:r w:rsidRPr="006F2492">
        <w:rPr>
          <w:szCs w:val="24"/>
        </w:rPr>
        <w:t xml:space="preserve"> nustatymą, </w:t>
      </w:r>
      <w:r w:rsidR="00E01B86" w:rsidRPr="006F2492">
        <w:rPr>
          <w:szCs w:val="24"/>
        </w:rPr>
        <w:t>sąlygas, pagalbos pinigų dydžius ir jų mokėjimą, finansinių galimybių vertinimą, pajamų ir turto apskaičiavimą</w:t>
      </w:r>
      <w:r w:rsidR="007B6A9F" w:rsidRPr="006F2492">
        <w:rPr>
          <w:szCs w:val="24"/>
        </w:rPr>
        <w:t>.</w:t>
      </w:r>
    </w:p>
    <w:p w14:paraId="41446D4A" w14:textId="4619DB99" w:rsidR="00264CB3" w:rsidRPr="006F2492" w:rsidRDefault="00F15FD7" w:rsidP="00006EA3">
      <w:pPr>
        <w:ind w:firstLine="851"/>
        <w:jc w:val="both"/>
        <w:rPr>
          <w:szCs w:val="24"/>
        </w:rPr>
      </w:pPr>
      <w:r w:rsidRPr="006F2492">
        <w:rPr>
          <w:rFonts w:eastAsia="Calibri"/>
          <w:szCs w:val="24"/>
        </w:rPr>
        <w:t xml:space="preserve">2. </w:t>
      </w:r>
      <w:r w:rsidR="00264CB3" w:rsidRPr="006F2492">
        <w:rPr>
          <w:szCs w:val="24"/>
        </w:rPr>
        <w:t xml:space="preserve">Aprašas taikomas mokėjimui už tas socialines paslaugas, kurias planuoja ir Panevėžio </w:t>
      </w:r>
      <w:r w:rsidR="00A14CEA">
        <w:rPr>
          <w:szCs w:val="24"/>
        </w:rPr>
        <w:t>miesto teritorijos</w:t>
      </w:r>
      <w:r w:rsidR="00264CB3" w:rsidRPr="006F2492">
        <w:rPr>
          <w:szCs w:val="24"/>
        </w:rPr>
        <w:t xml:space="preserve"> gyventojams organizuoja Panevėžio miesto savivaldybės (toliau – Savivaldybė) meras </w:t>
      </w:r>
      <w:bookmarkStart w:id="4" w:name="_Hlk168928902"/>
      <w:r w:rsidR="00264CB3" w:rsidRPr="006F2492">
        <w:rPr>
          <w:szCs w:val="24"/>
        </w:rPr>
        <w:t xml:space="preserve">ir kurios finansuojamos iš Savivaldybės biudžeto lėšų ar iš valstybės biudžeto dotacijų Savivaldybės biudžetui. Tais atvejais, kai socialinių paslaugų kaina viršija Savivaldybės tarybos nustatytą </w:t>
      </w:r>
      <w:r w:rsidR="00264CB3" w:rsidRPr="006F2492">
        <w:rPr>
          <w:rFonts w:eastAsia="Batang"/>
          <w:szCs w:val="24"/>
        </w:rPr>
        <w:t xml:space="preserve">maksimalų socialinių paslaugų išlaidų finansavimo Panevėžio miesto gyventojams dydį, šio dydžio ir socialinių paslaugų kainos skirtumas </w:t>
      </w:r>
      <w:r w:rsidR="00264CB3" w:rsidRPr="006F2492">
        <w:rPr>
          <w:szCs w:val="24"/>
        </w:rPr>
        <w:t>asmens (šeimos) pageidavimu mokamas paslaugas gaunančio asmens (jam atstovaujančio asmens) ir socialinių paslaugų įstaigos tarpusavio susitarimu.</w:t>
      </w:r>
      <w:bookmarkEnd w:id="4"/>
    </w:p>
    <w:p w14:paraId="54EBF631" w14:textId="0518925D" w:rsidR="00454889" w:rsidRPr="006F2492" w:rsidRDefault="00C30C36" w:rsidP="00006EA3">
      <w:pPr>
        <w:ind w:firstLine="851"/>
        <w:jc w:val="both"/>
        <w:rPr>
          <w:rFonts w:eastAsia="Calibri"/>
          <w:szCs w:val="24"/>
        </w:rPr>
      </w:pPr>
      <w:r w:rsidRPr="006F2492">
        <w:rPr>
          <w:rFonts w:eastAsia="Calibri"/>
          <w:szCs w:val="24"/>
        </w:rPr>
        <w:t xml:space="preserve">3. </w:t>
      </w:r>
      <w:r w:rsidR="00F15FD7" w:rsidRPr="006F2492">
        <w:rPr>
          <w:rFonts w:eastAsia="Calibri"/>
          <w:szCs w:val="24"/>
        </w:rPr>
        <w:t xml:space="preserve">Aprašas parengtas vadovaujantis Lietuvos Respublikos socialinių paslaugų įstatymu, Mokėjimo už socialines paslaugas tvarkos aprašu, patvirtintu Lietuvos Respublikos </w:t>
      </w:r>
      <w:r w:rsidR="007B6A9F" w:rsidRPr="006F2492">
        <w:rPr>
          <w:rFonts w:eastAsia="Calibri"/>
          <w:szCs w:val="24"/>
        </w:rPr>
        <w:t xml:space="preserve">socialinės apsaugos ir darbo ministro </w:t>
      </w:r>
      <w:r w:rsidR="00F15FD7" w:rsidRPr="006F2492">
        <w:rPr>
          <w:rFonts w:eastAsia="Calibri"/>
          <w:szCs w:val="24"/>
        </w:rPr>
        <w:t>20</w:t>
      </w:r>
      <w:r w:rsidR="007B6A9F" w:rsidRPr="006F2492">
        <w:rPr>
          <w:rFonts w:eastAsia="Calibri"/>
          <w:szCs w:val="24"/>
        </w:rPr>
        <w:t>24</w:t>
      </w:r>
      <w:r w:rsidR="00F15FD7" w:rsidRPr="006F2492">
        <w:rPr>
          <w:rFonts w:eastAsia="Calibri"/>
          <w:szCs w:val="24"/>
        </w:rPr>
        <w:t xml:space="preserve"> m. birželio </w:t>
      </w:r>
      <w:r w:rsidR="00264CB3" w:rsidRPr="006F2492">
        <w:rPr>
          <w:rFonts w:eastAsia="Calibri"/>
          <w:szCs w:val="24"/>
        </w:rPr>
        <w:t>11</w:t>
      </w:r>
      <w:r w:rsidR="00F15FD7" w:rsidRPr="006F2492">
        <w:rPr>
          <w:rFonts w:eastAsia="Calibri"/>
          <w:szCs w:val="24"/>
        </w:rPr>
        <w:t xml:space="preserve"> d. </w:t>
      </w:r>
      <w:r w:rsidR="00264CB3" w:rsidRPr="006F2492">
        <w:rPr>
          <w:rFonts w:eastAsia="Calibri"/>
          <w:szCs w:val="24"/>
        </w:rPr>
        <w:t>įsakymu</w:t>
      </w:r>
      <w:r w:rsidR="00F15FD7" w:rsidRPr="006F2492">
        <w:rPr>
          <w:rFonts w:eastAsia="Calibri"/>
          <w:szCs w:val="24"/>
        </w:rPr>
        <w:t xml:space="preserve"> Nr. </w:t>
      </w:r>
      <w:r w:rsidR="00264CB3" w:rsidRPr="006F2492">
        <w:rPr>
          <w:rFonts w:eastAsia="Calibri"/>
          <w:szCs w:val="24"/>
        </w:rPr>
        <w:t>A1-397</w:t>
      </w:r>
      <w:r w:rsidR="00F15FD7" w:rsidRPr="006F2492">
        <w:rPr>
          <w:rFonts w:eastAsia="Calibri"/>
          <w:szCs w:val="24"/>
        </w:rPr>
        <w:t xml:space="preserve"> „Dėl Mokėjimo už socialines paslaugas tvarkos aprašo patvirtinimo“</w:t>
      </w:r>
      <w:r w:rsidR="006F73DF" w:rsidRPr="006F2492">
        <w:rPr>
          <w:rFonts w:eastAsia="Calibri"/>
          <w:szCs w:val="24"/>
        </w:rPr>
        <w:t xml:space="preserve"> (toliau – </w:t>
      </w:r>
      <w:r w:rsidR="00264CB3" w:rsidRPr="006F2492">
        <w:rPr>
          <w:rFonts w:eastAsia="Calibri"/>
          <w:szCs w:val="24"/>
        </w:rPr>
        <w:t>Ministro</w:t>
      </w:r>
      <w:r w:rsidR="006F73DF" w:rsidRPr="006F2492">
        <w:rPr>
          <w:rFonts w:eastAsia="Calibri"/>
          <w:szCs w:val="24"/>
        </w:rPr>
        <w:t xml:space="preserve"> </w:t>
      </w:r>
      <w:r w:rsidR="00070A42" w:rsidRPr="006F2492">
        <w:rPr>
          <w:rFonts w:eastAsia="Calibri"/>
          <w:szCs w:val="24"/>
        </w:rPr>
        <w:t>patvirtintas</w:t>
      </w:r>
      <w:r w:rsidR="006F73DF" w:rsidRPr="006F2492">
        <w:rPr>
          <w:rFonts w:eastAsia="Calibri"/>
          <w:szCs w:val="24"/>
        </w:rPr>
        <w:t xml:space="preserve"> aprašas)</w:t>
      </w:r>
      <w:r w:rsidR="00F15FD7" w:rsidRPr="006F2492">
        <w:rPr>
          <w:rFonts w:eastAsia="Calibri"/>
          <w:bCs/>
          <w:szCs w:val="24"/>
        </w:rPr>
        <w:t xml:space="preserve">, </w:t>
      </w:r>
      <w:r w:rsidR="00F15FD7" w:rsidRPr="006F2492">
        <w:rPr>
          <w:rFonts w:eastAsia="Calibri"/>
          <w:szCs w:val="24"/>
        </w:rPr>
        <w:t>Lietuvos Respublikos Vyriausybės 2006 m. spalio 10 d. nutarimu Nr. 978 „Dėl Socialinių paslaugų finansavimo ir lėšų apskaičiavimo metodikos patvirtinimo“ ir kitais teisės aktais, reglamentuojančiais apmokėjimo už socialines paslaugas tvarką.</w:t>
      </w:r>
    </w:p>
    <w:p w14:paraId="3ECF3B45" w14:textId="73B5EEF1" w:rsidR="00C30C36" w:rsidRPr="006F2492" w:rsidRDefault="00EC5686" w:rsidP="00006EA3">
      <w:pPr>
        <w:ind w:firstLine="851"/>
        <w:jc w:val="both"/>
        <w:rPr>
          <w:szCs w:val="24"/>
        </w:rPr>
      </w:pPr>
      <w:r w:rsidRPr="006F2492">
        <w:rPr>
          <w:rFonts w:eastAsia="Calibri"/>
          <w:bCs/>
          <w:szCs w:val="24"/>
        </w:rPr>
        <w:t>4</w:t>
      </w:r>
      <w:r w:rsidR="00C30C36" w:rsidRPr="006F2492">
        <w:rPr>
          <w:rFonts w:eastAsia="Calibri"/>
          <w:bCs/>
          <w:szCs w:val="24"/>
        </w:rPr>
        <w:t>.</w:t>
      </w:r>
      <w:r w:rsidR="00C30C36" w:rsidRPr="006F2492">
        <w:rPr>
          <w:rFonts w:eastAsia="Calibri"/>
          <w:bCs/>
          <w:szCs w:val="24"/>
        </w:rPr>
        <w:tab/>
      </w:r>
      <w:r w:rsidR="00C30C36" w:rsidRPr="006F2492">
        <w:rPr>
          <w:szCs w:val="24"/>
          <w:lang w:eastAsia="lt-LT"/>
        </w:rPr>
        <w:t>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w:t>
      </w:r>
      <w:r w:rsidR="00C30C36" w:rsidRPr="006F2492">
        <w:rPr>
          <w:szCs w:val="24"/>
        </w:rPr>
        <w:t>, Lietuvos Respublikos gyvenamosios vietos deklaravimo įstatyme.</w:t>
      </w:r>
    </w:p>
    <w:p w14:paraId="1A7FCB56" w14:textId="77777777" w:rsidR="00EC5686" w:rsidRPr="006F2492" w:rsidRDefault="00EC5686" w:rsidP="00006EA3">
      <w:pPr>
        <w:jc w:val="center"/>
        <w:rPr>
          <w:szCs w:val="24"/>
        </w:rPr>
      </w:pPr>
      <w:r w:rsidRPr="006F2492">
        <w:rPr>
          <w:szCs w:val="24"/>
        </w:rPr>
        <w:tab/>
      </w:r>
    </w:p>
    <w:p w14:paraId="19251625" w14:textId="206D3A6F" w:rsidR="00C30C36" w:rsidRPr="006F2492" w:rsidRDefault="00EC5686" w:rsidP="00E92B72">
      <w:pPr>
        <w:jc w:val="center"/>
        <w:rPr>
          <w:b/>
          <w:szCs w:val="24"/>
        </w:rPr>
      </w:pPr>
      <w:r w:rsidRPr="006F2492">
        <w:rPr>
          <w:b/>
          <w:szCs w:val="24"/>
        </w:rPr>
        <w:t>II SKYRIUS</w:t>
      </w:r>
    </w:p>
    <w:p w14:paraId="3A3F3F17" w14:textId="2AAB0131" w:rsidR="00C30C36" w:rsidRPr="006F2492" w:rsidRDefault="00EC5686" w:rsidP="00E92B72">
      <w:pPr>
        <w:ind w:firstLine="851"/>
        <w:jc w:val="center"/>
        <w:rPr>
          <w:b/>
          <w:bCs/>
          <w:color w:val="000000"/>
          <w:szCs w:val="24"/>
        </w:rPr>
      </w:pPr>
      <w:r w:rsidRPr="006F2492">
        <w:rPr>
          <w:b/>
          <w:bCs/>
          <w:color w:val="000000"/>
          <w:szCs w:val="24"/>
        </w:rPr>
        <w:t>BENDROSIOS MOKĖJIMO UŽ SOCIALINES PASLAUGAS NUOSTATOS</w:t>
      </w:r>
    </w:p>
    <w:p w14:paraId="7C3AC6F5" w14:textId="5CA71945" w:rsidR="00F12D90" w:rsidRPr="006F2492" w:rsidRDefault="00F12D90" w:rsidP="00006EA3">
      <w:pPr>
        <w:jc w:val="both"/>
        <w:rPr>
          <w:color w:val="E36C0A" w:themeColor="accent6" w:themeShade="BF"/>
          <w:szCs w:val="24"/>
        </w:rPr>
      </w:pPr>
    </w:p>
    <w:p w14:paraId="6C6F7271" w14:textId="77777777" w:rsidR="006F2492" w:rsidRPr="006F2492" w:rsidRDefault="00C70142" w:rsidP="00641E1C">
      <w:pPr>
        <w:ind w:firstLine="851"/>
        <w:jc w:val="both"/>
        <w:rPr>
          <w:szCs w:val="24"/>
          <w:lang w:eastAsia="lt-LT"/>
        </w:rPr>
      </w:pPr>
      <w:r w:rsidRPr="006F2492">
        <w:rPr>
          <w:szCs w:val="24"/>
          <w:lang w:eastAsia="lt-LT"/>
        </w:rPr>
        <w:t xml:space="preserve">5. </w:t>
      </w:r>
      <w:r w:rsidR="00EC5686" w:rsidRPr="002E13A1">
        <w:rPr>
          <w:szCs w:val="24"/>
          <w:lang w:eastAsia="lt-LT"/>
        </w:rPr>
        <w:t xml:space="preserve">Mokėjimo už socialines paslaugas dydis </w:t>
      </w:r>
      <w:r w:rsidR="00EC5686" w:rsidRPr="006F2492">
        <w:rPr>
          <w:szCs w:val="24"/>
        </w:rPr>
        <w:t xml:space="preserve">asmeniui (šeimai) </w:t>
      </w:r>
      <w:r w:rsidR="00EC5686" w:rsidRPr="002E13A1">
        <w:rPr>
          <w:szCs w:val="24"/>
          <w:lang w:eastAsia="lt-LT"/>
        </w:rPr>
        <w:t>nustatomas</w:t>
      </w:r>
      <w:r w:rsidR="00EC5686" w:rsidRPr="006F2492">
        <w:rPr>
          <w:szCs w:val="24"/>
          <w:lang w:eastAsia="lt-LT"/>
        </w:rPr>
        <w:t xml:space="preserve"> </w:t>
      </w:r>
      <w:r w:rsidR="00EC5686" w:rsidRPr="006F2492">
        <w:rPr>
          <w:szCs w:val="24"/>
        </w:rPr>
        <w:t xml:space="preserve">pinigine išraiška, </w:t>
      </w:r>
      <w:r w:rsidR="00EC5686" w:rsidRPr="002E13A1">
        <w:rPr>
          <w:szCs w:val="24"/>
          <w:lang w:eastAsia="lt-LT"/>
        </w:rPr>
        <w:t xml:space="preserve"> atsižvelgiant į socialinių paslaugų, teikiamų asmeniui (šeimai), rūšį, į asmens (šeimos) pajamas, turtą, įvertinus asmens (šeimos) finansines galimybes</w:t>
      </w:r>
      <w:r w:rsidR="00EC5686" w:rsidRPr="006F2492">
        <w:rPr>
          <w:szCs w:val="24"/>
          <w:lang w:eastAsia="lt-LT"/>
        </w:rPr>
        <w:t>.</w:t>
      </w:r>
    </w:p>
    <w:p w14:paraId="76BDF7FB" w14:textId="43659EAD" w:rsidR="006F2492" w:rsidRPr="006F2492" w:rsidRDefault="00C70142" w:rsidP="00641E1C">
      <w:pPr>
        <w:ind w:firstLine="851"/>
        <w:jc w:val="both"/>
        <w:rPr>
          <w:szCs w:val="24"/>
          <w:lang w:eastAsia="lt-LT"/>
        </w:rPr>
      </w:pPr>
      <w:r w:rsidRPr="006F2492">
        <w:rPr>
          <w:szCs w:val="24"/>
          <w:lang w:eastAsia="lt-LT"/>
        </w:rPr>
        <w:t xml:space="preserve">6. </w:t>
      </w:r>
      <w:r w:rsidR="00EC5686" w:rsidRPr="006F2492">
        <w:rPr>
          <w:szCs w:val="24"/>
          <w:lang w:eastAsia="lt-LT"/>
        </w:rPr>
        <w:t xml:space="preserve">Konkretų asmens (šeimos) mokėjimo už socialines paslaugas dydį nustato Savivaldybės administracija, vadovaudamasi Lietuvos Respublikos socialinių paslaugų įstatymu, Ministro patvirtintu aprašu ir </w:t>
      </w:r>
      <w:r w:rsidR="00EC5686" w:rsidRPr="006F2492">
        <w:rPr>
          <w:szCs w:val="24"/>
        </w:rPr>
        <w:t>šiuo Aprašu.</w:t>
      </w:r>
    </w:p>
    <w:p w14:paraId="5F86978B" w14:textId="2C8538AD" w:rsidR="00A2033F" w:rsidRPr="006F2492" w:rsidRDefault="006F2492" w:rsidP="00641E1C">
      <w:pPr>
        <w:ind w:firstLine="851"/>
        <w:jc w:val="both"/>
        <w:rPr>
          <w:szCs w:val="24"/>
          <w:lang w:eastAsia="lt-LT"/>
        </w:rPr>
      </w:pPr>
      <w:r w:rsidRPr="006F2492">
        <w:rPr>
          <w:szCs w:val="24"/>
          <w:lang w:eastAsia="lt-LT"/>
        </w:rPr>
        <w:t>7.</w:t>
      </w:r>
      <w:r w:rsidR="00A2033F" w:rsidRPr="006F2492">
        <w:rPr>
          <w:color w:val="000000"/>
          <w:szCs w:val="24"/>
        </w:rPr>
        <w:t xml:space="preserve"> Mokėjimo šaltiniai yra asmens (šeimos) pajamos, turtas, išreikštas pinigais, asmens suaugusių vaikų, kitų suinteresuotų asmenų piniginės lėšos, skirtos asmeniui (šeimai) teikiamų socialinių paslaugų išlaidoms apmokėti.</w:t>
      </w:r>
    </w:p>
    <w:p w14:paraId="1948EFDA" w14:textId="2CCD5110" w:rsidR="00454889" w:rsidRPr="006F2492" w:rsidRDefault="006F2492" w:rsidP="00641E1C">
      <w:pPr>
        <w:ind w:firstLine="851"/>
        <w:jc w:val="both"/>
        <w:rPr>
          <w:szCs w:val="24"/>
        </w:rPr>
      </w:pPr>
      <w:r w:rsidRPr="006F2492">
        <w:rPr>
          <w:szCs w:val="24"/>
        </w:rPr>
        <w:t>8</w:t>
      </w:r>
      <w:r w:rsidR="00C70142" w:rsidRPr="006F2492">
        <w:rPr>
          <w:szCs w:val="24"/>
        </w:rPr>
        <w:t xml:space="preserve">. </w:t>
      </w:r>
      <w:r w:rsidR="00F15FD7" w:rsidRPr="006F2492">
        <w:rPr>
          <w:szCs w:val="24"/>
        </w:rPr>
        <w:t xml:space="preserve">Asmens (šeimos) ir Savivaldybės </w:t>
      </w:r>
      <w:r w:rsidR="006F73DF" w:rsidRPr="006F2492">
        <w:rPr>
          <w:szCs w:val="24"/>
        </w:rPr>
        <w:t>administracijos</w:t>
      </w:r>
      <w:r w:rsidR="00F15FD7" w:rsidRPr="006F2492">
        <w:rPr>
          <w:szCs w:val="24"/>
        </w:rPr>
        <w:t xml:space="preserve"> teisės ir pareigos</w:t>
      </w:r>
      <w:r w:rsidR="006F73DF" w:rsidRPr="006F2492">
        <w:rPr>
          <w:szCs w:val="24"/>
        </w:rPr>
        <w:t xml:space="preserve"> dėl </w:t>
      </w:r>
      <w:r w:rsidR="00F15FD7" w:rsidRPr="006F2492">
        <w:rPr>
          <w:szCs w:val="24"/>
        </w:rPr>
        <w:t>mokėjim</w:t>
      </w:r>
      <w:r w:rsidR="006F73DF" w:rsidRPr="006F2492">
        <w:rPr>
          <w:szCs w:val="24"/>
        </w:rPr>
        <w:t>o</w:t>
      </w:r>
      <w:r w:rsidR="00F15FD7" w:rsidRPr="006F2492">
        <w:rPr>
          <w:szCs w:val="24"/>
        </w:rPr>
        <w:t xml:space="preserve"> už socialin</w:t>
      </w:r>
      <w:r w:rsidR="008021AA" w:rsidRPr="006F2492">
        <w:rPr>
          <w:szCs w:val="24"/>
        </w:rPr>
        <w:t>ė</w:t>
      </w:r>
      <w:r w:rsidR="00F15FD7" w:rsidRPr="006F2492">
        <w:rPr>
          <w:szCs w:val="24"/>
        </w:rPr>
        <w:t xml:space="preserve">s </w:t>
      </w:r>
      <w:r w:rsidR="008021AA" w:rsidRPr="006F2492">
        <w:rPr>
          <w:szCs w:val="24"/>
        </w:rPr>
        <w:t xml:space="preserve">priežiūros </w:t>
      </w:r>
      <w:r w:rsidR="00F15FD7" w:rsidRPr="006F2492">
        <w:rPr>
          <w:szCs w:val="24"/>
        </w:rPr>
        <w:t xml:space="preserve">paslaugas, </w:t>
      </w:r>
      <w:r w:rsidR="006F73DF" w:rsidRPr="006F2492">
        <w:rPr>
          <w:szCs w:val="24"/>
        </w:rPr>
        <w:t>reglamentuojamos</w:t>
      </w:r>
      <w:r w:rsidR="00F15FD7" w:rsidRPr="006F2492">
        <w:rPr>
          <w:szCs w:val="24"/>
        </w:rPr>
        <w:t xml:space="preserve"> rašytine socialines paslaugas gaunančio asmens ar jo </w:t>
      </w:r>
      <w:r w:rsidR="00264CB3" w:rsidRPr="006F2492">
        <w:rPr>
          <w:szCs w:val="24"/>
        </w:rPr>
        <w:t>(</w:t>
      </w:r>
      <w:r w:rsidR="00F15FD7" w:rsidRPr="006F2492">
        <w:rPr>
          <w:szCs w:val="24"/>
        </w:rPr>
        <w:t>globėjo</w:t>
      </w:r>
      <w:r w:rsidR="00A252A1" w:rsidRPr="006F2492">
        <w:rPr>
          <w:szCs w:val="24"/>
        </w:rPr>
        <w:t>, ap</w:t>
      </w:r>
      <w:r w:rsidR="00F15FD7" w:rsidRPr="006F2492">
        <w:rPr>
          <w:szCs w:val="24"/>
        </w:rPr>
        <w:t>rūpintojo</w:t>
      </w:r>
      <w:r w:rsidR="00264CB3" w:rsidRPr="006F2492">
        <w:rPr>
          <w:szCs w:val="24"/>
        </w:rPr>
        <w:t>)</w:t>
      </w:r>
      <w:r w:rsidR="00A252A1" w:rsidRPr="006F2492">
        <w:rPr>
          <w:szCs w:val="24"/>
        </w:rPr>
        <w:t>,</w:t>
      </w:r>
      <w:r w:rsidR="00F15FD7" w:rsidRPr="006F2492">
        <w:rPr>
          <w:szCs w:val="24"/>
        </w:rPr>
        <w:t xml:space="preserve"> kito teisėto asmens atstovo ir Savivaldybės </w:t>
      </w:r>
      <w:r w:rsidR="00C70142" w:rsidRPr="006F2492">
        <w:rPr>
          <w:szCs w:val="24"/>
        </w:rPr>
        <w:t xml:space="preserve">administracijos </w:t>
      </w:r>
      <w:r w:rsidR="00F15FD7" w:rsidRPr="006F2492">
        <w:rPr>
          <w:szCs w:val="24"/>
        </w:rPr>
        <w:t>sutartimi</w:t>
      </w:r>
      <w:r w:rsidR="00EC5686" w:rsidRPr="006F2492">
        <w:rPr>
          <w:szCs w:val="24"/>
        </w:rPr>
        <w:t xml:space="preserve"> </w:t>
      </w:r>
      <w:r w:rsidR="00F15FD7" w:rsidRPr="006F2492">
        <w:rPr>
          <w:szCs w:val="24"/>
        </w:rPr>
        <w:t xml:space="preserve"> (toliau – </w:t>
      </w:r>
      <w:r w:rsidR="00E76D23" w:rsidRPr="006F2492">
        <w:rPr>
          <w:szCs w:val="24"/>
        </w:rPr>
        <w:t xml:space="preserve">dvišalė </w:t>
      </w:r>
      <w:r w:rsidR="00F15FD7" w:rsidRPr="006F2492">
        <w:rPr>
          <w:szCs w:val="24"/>
        </w:rPr>
        <w:t>sutartis). </w:t>
      </w:r>
      <w:r w:rsidR="007F2428" w:rsidRPr="006F2492">
        <w:rPr>
          <w:szCs w:val="24"/>
        </w:rPr>
        <w:t>Dvišalėje s</w:t>
      </w:r>
      <w:r w:rsidR="00F15FD7" w:rsidRPr="006F2492">
        <w:rPr>
          <w:szCs w:val="24"/>
        </w:rPr>
        <w:t xml:space="preserve">utartyje nurodoma nustatyta mokėjimo už socialines </w:t>
      </w:r>
      <w:r w:rsidR="007F2428" w:rsidRPr="006F2492">
        <w:rPr>
          <w:szCs w:val="24"/>
        </w:rPr>
        <w:t xml:space="preserve">priežiūros </w:t>
      </w:r>
      <w:r w:rsidR="00F15FD7" w:rsidRPr="006F2492">
        <w:rPr>
          <w:szCs w:val="24"/>
        </w:rPr>
        <w:t>paslaugas tvarka, Savivaldybės</w:t>
      </w:r>
      <w:r w:rsidR="00A252A1" w:rsidRPr="006F2492">
        <w:rPr>
          <w:szCs w:val="24"/>
        </w:rPr>
        <w:t xml:space="preserve"> administracijos</w:t>
      </w:r>
      <w:r w:rsidR="00F15FD7" w:rsidRPr="006F2492">
        <w:rPr>
          <w:szCs w:val="24"/>
        </w:rPr>
        <w:t xml:space="preserve"> apskaičiuoto asmens (šeimos) mokėjimo už socialin</w:t>
      </w:r>
      <w:r w:rsidR="007F2428" w:rsidRPr="006F2492">
        <w:rPr>
          <w:szCs w:val="24"/>
        </w:rPr>
        <w:t>ė</w:t>
      </w:r>
      <w:r w:rsidR="00F15FD7" w:rsidRPr="006F2492">
        <w:rPr>
          <w:szCs w:val="24"/>
        </w:rPr>
        <w:t xml:space="preserve">s </w:t>
      </w:r>
      <w:r w:rsidR="007F2428" w:rsidRPr="006F2492">
        <w:rPr>
          <w:szCs w:val="24"/>
        </w:rPr>
        <w:t xml:space="preserve">priežiūros </w:t>
      </w:r>
      <w:r w:rsidR="00F15FD7" w:rsidRPr="006F2492">
        <w:rPr>
          <w:szCs w:val="24"/>
        </w:rPr>
        <w:t xml:space="preserve">paslaugas dydžio keitimo atvejai ir informacijos apie Savivaldybės </w:t>
      </w:r>
      <w:r w:rsidR="00A252A1" w:rsidRPr="006F2492">
        <w:rPr>
          <w:szCs w:val="24"/>
        </w:rPr>
        <w:t xml:space="preserve">administracijos </w:t>
      </w:r>
      <w:r w:rsidR="00F15FD7" w:rsidRPr="006F2492">
        <w:rPr>
          <w:szCs w:val="24"/>
        </w:rPr>
        <w:t>apskaičiuotą asmens (šeimos) mokėjimo už socialin</w:t>
      </w:r>
      <w:r w:rsidR="007F2428" w:rsidRPr="006F2492">
        <w:rPr>
          <w:szCs w:val="24"/>
        </w:rPr>
        <w:t>ės priežiūros</w:t>
      </w:r>
      <w:r w:rsidR="00F15FD7" w:rsidRPr="006F2492">
        <w:rPr>
          <w:szCs w:val="24"/>
        </w:rPr>
        <w:t xml:space="preserve"> paslaugas dydį (pinigine išraiška) pateikimo socialines paslaugas gaunančiam asmeniui ar jo globėjui</w:t>
      </w:r>
      <w:r w:rsidR="008021AA" w:rsidRPr="006F2492">
        <w:rPr>
          <w:szCs w:val="24"/>
        </w:rPr>
        <w:t xml:space="preserve"> (</w:t>
      </w:r>
      <w:r w:rsidR="00264CB3" w:rsidRPr="006F2492">
        <w:rPr>
          <w:szCs w:val="24"/>
        </w:rPr>
        <w:t>rūpintojui, aprūpintojui)</w:t>
      </w:r>
      <w:r w:rsidR="00F15FD7" w:rsidRPr="006F2492">
        <w:rPr>
          <w:szCs w:val="24"/>
        </w:rPr>
        <w:t>, kitam teisėtam atstovui tvarka.</w:t>
      </w:r>
    </w:p>
    <w:p w14:paraId="1A53B746" w14:textId="109ADC1F" w:rsidR="00E76D23" w:rsidRPr="006F2492" w:rsidRDefault="00E76D23" w:rsidP="00641E1C">
      <w:pPr>
        <w:ind w:firstLine="851"/>
        <w:jc w:val="both"/>
        <w:rPr>
          <w:color w:val="000000" w:themeColor="text1"/>
          <w:szCs w:val="24"/>
        </w:rPr>
      </w:pPr>
      <w:r w:rsidRPr="006F2492">
        <w:rPr>
          <w:szCs w:val="24"/>
        </w:rPr>
        <w:t>Dvišalės s</w:t>
      </w:r>
      <w:r w:rsidR="00C70142" w:rsidRPr="006F2492">
        <w:rPr>
          <w:szCs w:val="24"/>
        </w:rPr>
        <w:t>utarties formą tvirtina Savivaldybės administracijos direktorius</w:t>
      </w:r>
      <w:r w:rsidR="007F2428" w:rsidRPr="006F2492">
        <w:rPr>
          <w:szCs w:val="24"/>
        </w:rPr>
        <w:t>. Dvišales sutartis</w:t>
      </w:r>
      <w:r w:rsidRPr="006F2492">
        <w:rPr>
          <w:szCs w:val="24"/>
        </w:rPr>
        <w:t xml:space="preserve"> pasirašo Savivaldybės administracijos </w:t>
      </w:r>
      <w:r w:rsidR="007128C3" w:rsidRPr="006F2492">
        <w:rPr>
          <w:szCs w:val="24"/>
        </w:rPr>
        <w:t xml:space="preserve">direktoriaus </w:t>
      </w:r>
      <w:r w:rsidRPr="006F2492">
        <w:rPr>
          <w:szCs w:val="24"/>
        </w:rPr>
        <w:t>įgaliotas asmuo</w:t>
      </w:r>
      <w:r w:rsidR="007128C3" w:rsidRPr="006F2492">
        <w:rPr>
          <w:szCs w:val="24"/>
        </w:rPr>
        <w:t>.</w:t>
      </w:r>
    </w:p>
    <w:p w14:paraId="08BF02D5" w14:textId="15864AE6" w:rsidR="007F2428" w:rsidRPr="006F2492" w:rsidRDefault="006F2492" w:rsidP="00641E1C">
      <w:pPr>
        <w:ind w:firstLine="851"/>
        <w:jc w:val="both"/>
        <w:rPr>
          <w:szCs w:val="24"/>
        </w:rPr>
      </w:pPr>
      <w:r w:rsidRPr="006F2492">
        <w:rPr>
          <w:szCs w:val="24"/>
        </w:rPr>
        <w:t>9</w:t>
      </w:r>
      <w:r w:rsidR="007F2428" w:rsidRPr="006F2492">
        <w:rPr>
          <w:szCs w:val="24"/>
        </w:rPr>
        <w:t xml:space="preserve"> Asmens (šeimos)</w:t>
      </w:r>
      <w:r w:rsidR="009A7870">
        <w:rPr>
          <w:szCs w:val="24"/>
        </w:rPr>
        <w:t>,</w:t>
      </w:r>
      <w:r w:rsidR="007F2428" w:rsidRPr="006F2492">
        <w:rPr>
          <w:szCs w:val="24"/>
        </w:rPr>
        <w:t xml:space="preserve"> Savivaldybės administracijos ir socialinės globos paslaugas teikiančios įstaigos</w:t>
      </w:r>
      <w:r w:rsidR="007F50ED" w:rsidRPr="006F2492">
        <w:rPr>
          <w:szCs w:val="24"/>
        </w:rPr>
        <w:t xml:space="preserve">, </w:t>
      </w:r>
      <w:r w:rsidR="007F50ED" w:rsidRPr="006F2492">
        <w:rPr>
          <w:rFonts w:eastAsia="Calibri"/>
          <w:color w:val="000000"/>
          <w:szCs w:val="24"/>
        </w:rPr>
        <w:t>parinktos atsižvelgiant į socialinių paslaugų gavėjo (globėjo, rūpintojo, aprūpintojo ar kito teisėto atstovo) prašymą ir interesus arba socialinės globos įstaigas, kurias globėjais (rūpintojais, aprūpintojais) įstatymų nustatyta tvarka paskiria teismas</w:t>
      </w:r>
      <w:r w:rsidR="00CF5167" w:rsidRPr="006F2492">
        <w:rPr>
          <w:rFonts w:eastAsia="Calibri"/>
          <w:color w:val="000000"/>
          <w:szCs w:val="24"/>
        </w:rPr>
        <w:t xml:space="preserve"> (toliau – socialinę globą teikianti įstaiga)</w:t>
      </w:r>
      <w:r w:rsidR="007F50ED" w:rsidRPr="006F2492">
        <w:rPr>
          <w:rFonts w:eastAsia="Calibri"/>
          <w:color w:val="000000"/>
          <w:szCs w:val="24"/>
        </w:rPr>
        <w:t xml:space="preserve">, </w:t>
      </w:r>
      <w:r w:rsidR="007F2428" w:rsidRPr="006F2492">
        <w:rPr>
          <w:szCs w:val="24"/>
        </w:rPr>
        <w:t xml:space="preserve">teisės ir pareigos dėl mokėjimo už socialinės globos paslaugas, </w:t>
      </w:r>
      <w:r w:rsidR="00CF5167" w:rsidRPr="006F2492">
        <w:rPr>
          <w:szCs w:val="24"/>
        </w:rPr>
        <w:t xml:space="preserve">tiesioginio įstaigos finansavimo, </w:t>
      </w:r>
      <w:r w:rsidR="007F2428" w:rsidRPr="006F2492">
        <w:rPr>
          <w:szCs w:val="24"/>
        </w:rPr>
        <w:t xml:space="preserve">reglamentuojamos rašytine socialinės globos </w:t>
      </w:r>
      <w:r w:rsidR="009A7870">
        <w:rPr>
          <w:szCs w:val="24"/>
        </w:rPr>
        <w:t xml:space="preserve">paslaugas </w:t>
      </w:r>
      <w:r w:rsidR="007F2428" w:rsidRPr="006F2492">
        <w:rPr>
          <w:szCs w:val="24"/>
        </w:rPr>
        <w:t>gaunančio asmens ar jo (globėjo, aprūpintojo), kito teisėto asmens atstovo</w:t>
      </w:r>
      <w:r w:rsidR="009A7870">
        <w:rPr>
          <w:szCs w:val="24"/>
        </w:rPr>
        <w:t>,</w:t>
      </w:r>
      <w:r w:rsidR="007F2428" w:rsidRPr="006F2492">
        <w:rPr>
          <w:szCs w:val="24"/>
        </w:rPr>
        <w:t xml:space="preserve"> Savivaldybės administracijos</w:t>
      </w:r>
      <w:r w:rsidR="00CF5167" w:rsidRPr="006F2492">
        <w:rPr>
          <w:szCs w:val="24"/>
        </w:rPr>
        <w:t xml:space="preserve"> ir socialinės globos </w:t>
      </w:r>
      <w:r w:rsidR="009A7870">
        <w:rPr>
          <w:szCs w:val="24"/>
        </w:rPr>
        <w:t xml:space="preserve">paslaugas </w:t>
      </w:r>
      <w:r w:rsidR="00CF5167" w:rsidRPr="006F2492">
        <w:rPr>
          <w:szCs w:val="24"/>
        </w:rPr>
        <w:t>teikiančios įstaigos</w:t>
      </w:r>
      <w:r w:rsidR="007F2428" w:rsidRPr="006F2492">
        <w:rPr>
          <w:szCs w:val="24"/>
        </w:rPr>
        <w:t xml:space="preserve"> sutartimi  (toliau – trišalė sutartis). Trišalėje sutartyje nurodoma nustatyta mokėjimo už socialinės globos paslaugas tvarka, Savivaldybės administracijos  apskaičiuoto asmens (šeimos) mokėjimo už socialines paslaugas dydžio keitimo atvejai ir informacijos apie Savivaldybės administracijos apskaičiuotą asmens (šeimos) mokėjimo už socialinės globos paslaugas dydį (pinigine išraiška) pateikimo socialines paslaugas gaunančiam asmeniui ar jo globėjui (rūpintojui, aprūpintojui), kitam teisėtam atstovui tvarka</w:t>
      </w:r>
      <w:r w:rsidR="00CF5167" w:rsidRPr="006F2492">
        <w:rPr>
          <w:szCs w:val="24"/>
        </w:rPr>
        <w:t xml:space="preserve">, </w:t>
      </w:r>
      <w:r w:rsidR="007128C3" w:rsidRPr="006F2492">
        <w:rPr>
          <w:szCs w:val="24"/>
        </w:rPr>
        <w:t>socialinės</w:t>
      </w:r>
      <w:r w:rsidR="00CF5167" w:rsidRPr="006F2492">
        <w:rPr>
          <w:szCs w:val="24"/>
        </w:rPr>
        <w:t xml:space="preserve"> globos įstaigos finansavimo tvarka.</w:t>
      </w:r>
    </w:p>
    <w:p w14:paraId="377E85BA" w14:textId="3EA75D6F" w:rsidR="007128C3" w:rsidRPr="006F2492" w:rsidRDefault="007128C3" w:rsidP="00641E1C">
      <w:pPr>
        <w:ind w:firstLine="851"/>
        <w:jc w:val="both"/>
        <w:rPr>
          <w:color w:val="000000" w:themeColor="text1"/>
          <w:szCs w:val="24"/>
        </w:rPr>
      </w:pPr>
      <w:r w:rsidRPr="006F2492">
        <w:rPr>
          <w:szCs w:val="24"/>
        </w:rPr>
        <w:t>Trišalės sutarties formą tvirtina Savivaldybės administracijos direktorius. Trišal</w:t>
      </w:r>
      <w:r w:rsidR="009A7870">
        <w:rPr>
          <w:szCs w:val="24"/>
        </w:rPr>
        <w:t>e</w:t>
      </w:r>
      <w:r w:rsidRPr="006F2492">
        <w:rPr>
          <w:szCs w:val="24"/>
        </w:rPr>
        <w:t>s sutarti</w:t>
      </w:r>
      <w:r w:rsidR="00DA68C1">
        <w:rPr>
          <w:szCs w:val="24"/>
        </w:rPr>
        <w:t>s</w:t>
      </w:r>
      <w:r w:rsidRPr="006F2492">
        <w:rPr>
          <w:szCs w:val="24"/>
        </w:rPr>
        <w:t xml:space="preserve"> pasirašo Savivaldybės administracijos direktorius ar jo įgaliotas asmuo.</w:t>
      </w:r>
    </w:p>
    <w:p w14:paraId="5E841F88" w14:textId="1332BF81" w:rsidR="00FF2B36" w:rsidRPr="006F2492" w:rsidRDefault="006F2492" w:rsidP="00641E1C">
      <w:pPr>
        <w:ind w:firstLine="851"/>
        <w:jc w:val="both"/>
        <w:rPr>
          <w:color w:val="000000"/>
          <w:szCs w:val="24"/>
        </w:rPr>
      </w:pPr>
      <w:r w:rsidRPr="006F2492">
        <w:rPr>
          <w:color w:val="000000"/>
          <w:szCs w:val="24"/>
          <w:lang w:eastAsia="lt-LT"/>
        </w:rPr>
        <w:t>10</w:t>
      </w:r>
      <w:r w:rsidR="00A2033F" w:rsidRPr="00A2033F">
        <w:rPr>
          <w:color w:val="000000"/>
          <w:szCs w:val="24"/>
          <w:lang w:eastAsia="lt-LT"/>
        </w:rPr>
        <w:t>. Asmeniui (šeimai), teisės aktų nustatyta tvarka gaunančiam (-iai) socialinę pašalpą, arba asmeniui (šeimai), kurio (-ios) pajamos (vidutinės šeimos pajamos, tenkančios vienam asmeniui) yra mažesnės kaip 2 valstybės remiamų pajamų dydžiai, 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w:t>
      </w:r>
      <w:r w:rsidR="00FF2B36" w:rsidRPr="006F2492">
        <w:rPr>
          <w:color w:val="000000"/>
          <w:szCs w:val="24"/>
          <w:lang w:eastAsia="lt-LT"/>
        </w:rPr>
        <w:t>ės</w:t>
      </w:r>
      <w:r w:rsidR="00A2033F" w:rsidRPr="00A2033F">
        <w:rPr>
          <w:color w:val="000000"/>
          <w:szCs w:val="24"/>
          <w:lang w:eastAsia="lt-LT"/>
        </w:rPr>
        <w:t xml:space="preserve"> priežiūr</w:t>
      </w:r>
      <w:r w:rsidR="00FF2B36" w:rsidRPr="006F2492">
        <w:rPr>
          <w:color w:val="000000"/>
          <w:szCs w:val="24"/>
          <w:lang w:eastAsia="lt-LT"/>
        </w:rPr>
        <w:t xml:space="preserve">os </w:t>
      </w:r>
      <w:r w:rsidRPr="006F2492">
        <w:rPr>
          <w:color w:val="000000"/>
          <w:szCs w:val="24"/>
          <w:lang w:eastAsia="lt-LT"/>
        </w:rPr>
        <w:t>(</w:t>
      </w:r>
      <w:r w:rsidR="00FF2B36" w:rsidRPr="006F2492">
        <w:rPr>
          <w:color w:val="000000"/>
          <w:szCs w:val="24"/>
          <w:lang w:eastAsia="lt-LT"/>
        </w:rPr>
        <w:t>apgyvendinimo nakvynės namuose</w:t>
      </w:r>
      <w:r w:rsidRPr="006F2492">
        <w:rPr>
          <w:color w:val="000000"/>
          <w:szCs w:val="24"/>
          <w:lang w:eastAsia="lt-LT"/>
        </w:rPr>
        <w:t>) paslaugą</w:t>
      </w:r>
      <w:r w:rsidR="00974A96">
        <w:rPr>
          <w:color w:val="000000"/>
          <w:szCs w:val="24"/>
          <w:lang w:eastAsia="lt-LT"/>
        </w:rPr>
        <w:t>,</w:t>
      </w:r>
      <w:r w:rsidR="00974A96">
        <w:rPr>
          <w:rStyle w:val="Komentaronuoroda"/>
        </w:rPr>
        <w:t xml:space="preserve"> </w:t>
      </w:r>
      <w:r w:rsidR="00974A96">
        <w:rPr>
          <w:color w:val="000000"/>
        </w:rPr>
        <w:t xml:space="preserve">ir </w:t>
      </w:r>
      <w:r w:rsidR="00974A96" w:rsidRPr="00FE354E">
        <w:rPr>
          <w:color w:val="000000"/>
        </w:rPr>
        <w:t>asmenis, gaunančius individualios pagalbos teikimo išlaidų kompensaciją, mokamą pagal Lietuvos Respublikos tikslinių kompensacijų įstatymą.</w:t>
      </w:r>
    </w:p>
    <w:p w14:paraId="0BFB329A" w14:textId="35B832E2" w:rsidR="00FF2B36" w:rsidRPr="00A2033F" w:rsidRDefault="006F2492" w:rsidP="00641E1C">
      <w:pPr>
        <w:ind w:firstLine="851"/>
        <w:jc w:val="both"/>
        <w:rPr>
          <w:szCs w:val="24"/>
        </w:rPr>
      </w:pPr>
      <w:bookmarkStart w:id="5" w:name="_Hlk169091687"/>
      <w:r w:rsidRPr="006F2492">
        <w:rPr>
          <w:szCs w:val="24"/>
          <w:lang w:eastAsia="lt-LT"/>
        </w:rPr>
        <w:t xml:space="preserve">11. </w:t>
      </w:r>
      <w:r w:rsidRPr="002E13A1">
        <w:rPr>
          <w:szCs w:val="24"/>
          <w:lang w:eastAsia="lt-LT"/>
        </w:rPr>
        <w:t>Atskaičius nustatytą asmens (šeimos) mokėjimo už transporto organizavimo, maitinimo organizavimo paslaugas ir (ar) socialinę priežiūrą dalį, asmens mėnesio pajamos (vidutinės šeimos pajamos, tenkančios</w:t>
      </w:r>
      <w:r w:rsidR="00974A96">
        <w:rPr>
          <w:szCs w:val="24"/>
          <w:lang w:eastAsia="lt-LT"/>
        </w:rPr>
        <w:t xml:space="preserve"> (toliau – VRP)</w:t>
      </w:r>
      <w:r w:rsidRPr="002E13A1">
        <w:rPr>
          <w:szCs w:val="24"/>
          <w:lang w:eastAsia="lt-LT"/>
        </w:rPr>
        <w:t xml:space="preserve"> vienam šeimos nariui per mėnesį) negali likti mažesnės kaip 2 valstybės remiamų pajamų dydžiai, o socialinę riziką patiriančio suaugusio asmens, ilgiau kaip mėnesį per kalendorinius metus gyvenančio socialinių paslaugų įstaigoje ir joje gaunančio socialinę priežiūrą</w:t>
      </w:r>
      <w:r w:rsidRPr="006F2492">
        <w:rPr>
          <w:szCs w:val="24"/>
          <w:lang w:eastAsia="lt-LT"/>
        </w:rPr>
        <w:t xml:space="preserve"> (apgyvendinimo nakvynės namuose)</w:t>
      </w:r>
      <w:r w:rsidRPr="002E13A1">
        <w:rPr>
          <w:szCs w:val="24"/>
          <w:lang w:eastAsia="lt-LT"/>
        </w:rPr>
        <w:t xml:space="preserve">, mėnesio pajamos negali likti mažesnės kaip 0,8 </w:t>
      </w:r>
      <w:r w:rsidR="00974A96">
        <w:rPr>
          <w:szCs w:val="24"/>
          <w:lang w:eastAsia="lt-LT"/>
        </w:rPr>
        <w:t>VRP.</w:t>
      </w:r>
    </w:p>
    <w:bookmarkEnd w:id="5"/>
    <w:p w14:paraId="7241A801" w14:textId="506AD644" w:rsidR="00FF2B36" w:rsidRPr="002E13A1" w:rsidRDefault="006F2492" w:rsidP="00006EA3">
      <w:pPr>
        <w:ind w:firstLine="720"/>
        <w:jc w:val="both"/>
        <w:rPr>
          <w:color w:val="000000"/>
          <w:szCs w:val="24"/>
        </w:rPr>
      </w:pPr>
      <w:r w:rsidRPr="006F2492">
        <w:rPr>
          <w:szCs w:val="24"/>
        </w:rPr>
        <w:t xml:space="preserve">12. </w:t>
      </w:r>
      <w:r w:rsidR="00FF2B36" w:rsidRPr="006F2492">
        <w:rPr>
          <w:szCs w:val="24"/>
        </w:rPr>
        <w:t xml:space="preserve">Mokėjimo už kartu teikiamas ne daugiau </w:t>
      </w:r>
      <w:r w:rsidR="00FF2B36" w:rsidRPr="006F2492">
        <w:rPr>
          <w:color w:val="000000"/>
          <w:szCs w:val="24"/>
        </w:rPr>
        <w:t>kaip 3 socialinės priežiūros ir (ar) laikino atokvėpio paslaugas ir (ar) asmeninę pagalbą, teikiamą pagal Asmens su negalia teisių apsaugos pagrindų įstatymą, dydis neturi viršyti 20 proc</w:t>
      </w:r>
      <w:r w:rsidR="00352BC0">
        <w:rPr>
          <w:color w:val="000000"/>
          <w:szCs w:val="24"/>
        </w:rPr>
        <w:t>.</w:t>
      </w:r>
      <w:r w:rsidR="00FF2B36" w:rsidRPr="006F2492">
        <w:rPr>
          <w:color w:val="000000"/>
          <w:szCs w:val="24"/>
        </w:rPr>
        <w:t xml:space="preserve"> asmens pajamų.</w:t>
      </w:r>
    </w:p>
    <w:p w14:paraId="0F597EE4" w14:textId="77777777" w:rsidR="00454889" w:rsidRDefault="00454889" w:rsidP="00006EA3">
      <w:pPr>
        <w:jc w:val="center"/>
        <w:rPr>
          <w:b/>
        </w:rPr>
      </w:pPr>
      <w:bookmarkStart w:id="6" w:name="part_51095d82293e413584709cf10d5bb257"/>
      <w:bookmarkEnd w:id="6"/>
    </w:p>
    <w:p w14:paraId="7765AD24" w14:textId="67E13007" w:rsidR="00454889" w:rsidRPr="006F2492" w:rsidRDefault="00F15FD7" w:rsidP="00006EA3">
      <w:pPr>
        <w:jc w:val="center"/>
        <w:rPr>
          <w:b/>
          <w:szCs w:val="24"/>
        </w:rPr>
      </w:pPr>
      <w:r w:rsidRPr="006F2492">
        <w:rPr>
          <w:b/>
          <w:szCs w:val="24"/>
        </w:rPr>
        <w:t>II</w:t>
      </w:r>
      <w:r w:rsidR="006F2492" w:rsidRPr="006F2492">
        <w:rPr>
          <w:b/>
          <w:szCs w:val="24"/>
        </w:rPr>
        <w:t>I</w:t>
      </w:r>
      <w:r w:rsidRPr="006F2492">
        <w:rPr>
          <w:b/>
          <w:szCs w:val="24"/>
        </w:rPr>
        <w:t xml:space="preserve"> SKYRIUS</w:t>
      </w:r>
    </w:p>
    <w:p w14:paraId="12B046C0" w14:textId="30D8B1D9" w:rsidR="00454889" w:rsidRPr="006F2492" w:rsidRDefault="00F15FD7" w:rsidP="00006EA3">
      <w:pPr>
        <w:jc w:val="center"/>
        <w:rPr>
          <w:b/>
          <w:szCs w:val="24"/>
        </w:rPr>
      </w:pPr>
      <w:r w:rsidRPr="006F2492">
        <w:rPr>
          <w:b/>
          <w:szCs w:val="24"/>
        </w:rPr>
        <w:t xml:space="preserve">MOKĖJIMAS UŽ </w:t>
      </w:r>
      <w:r w:rsidR="00B42378" w:rsidRPr="006F2492">
        <w:rPr>
          <w:b/>
          <w:szCs w:val="24"/>
        </w:rPr>
        <w:t xml:space="preserve">PREVENCINES IR </w:t>
      </w:r>
      <w:r w:rsidRPr="006F2492">
        <w:rPr>
          <w:b/>
          <w:szCs w:val="24"/>
        </w:rPr>
        <w:t>BENDRĄSIAS SOCIALINES PASLAUGAS</w:t>
      </w:r>
    </w:p>
    <w:p w14:paraId="6F671221" w14:textId="1D29AD5F" w:rsidR="002E13A1" w:rsidRPr="006F2492" w:rsidRDefault="00A2033F" w:rsidP="00006EA3">
      <w:pPr>
        <w:ind w:firstLine="720"/>
        <w:jc w:val="both"/>
        <w:rPr>
          <w:szCs w:val="24"/>
          <w:lang w:eastAsia="lt-LT"/>
        </w:rPr>
      </w:pPr>
      <w:r w:rsidRPr="002E13A1">
        <w:rPr>
          <w:szCs w:val="24"/>
          <w:lang w:eastAsia="lt-LT"/>
        </w:rPr>
        <w:t xml:space="preserve"> </w:t>
      </w:r>
    </w:p>
    <w:p w14:paraId="4E7E1C70" w14:textId="1DB08A1A" w:rsidR="00B42378" w:rsidRPr="00D9509A" w:rsidRDefault="006F2492" w:rsidP="00006EA3">
      <w:pPr>
        <w:ind w:firstLine="720"/>
        <w:jc w:val="both"/>
        <w:rPr>
          <w:szCs w:val="24"/>
          <w:lang w:eastAsia="lt-LT"/>
        </w:rPr>
      </w:pPr>
      <w:r w:rsidRPr="00D9509A">
        <w:rPr>
          <w:szCs w:val="24"/>
          <w:lang w:eastAsia="lt-LT"/>
        </w:rPr>
        <w:t>13</w:t>
      </w:r>
      <w:r w:rsidR="00B42378" w:rsidRPr="00D9509A">
        <w:rPr>
          <w:szCs w:val="24"/>
          <w:lang w:eastAsia="lt-LT"/>
        </w:rPr>
        <w:t xml:space="preserve">. Prevencinės </w:t>
      </w:r>
      <w:r w:rsidRPr="00D9509A">
        <w:rPr>
          <w:szCs w:val="24"/>
          <w:lang w:eastAsia="lt-LT"/>
        </w:rPr>
        <w:t>ir b</w:t>
      </w:r>
      <w:r w:rsidRPr="00B42378">
        <w:rPr>
          <w:szCs w:val="24"/>
          <w:lang w:eastAsia="lt-LT"/>
        </w:rPr>
        <w:t>endrosios socialinės paslaugos, išskyrus transporto organizavimo</w:t>
      </w:r>
      <w:r w:rsidR="00D669F2">
        <w:rPr>
          <w:rStyle w:val="Komentaronuoroda"/>
        </w:rPr>
        <w:t xml:space="preserve">, </w:t>
      </w:r>
      <w:r w:rsidR="00FE354E" w:rsidRPr="00FE354E">
        <w:rPr>
          <w:rStyle w:val="Komentaronuoroda"/>
          <w:sz w:val="24"/>
          <w:szCs w:val="24"/>
        </w:rPr>
        <w:t>maitinimo organizavimo</w:t>
      </w:r>
      <w:r w:rsidR="00FE354E">
        <w:rPr>
          <w:rStyle w:val="Komentaronuoroda"/>
          <w:sz w:val="24"/>
          <w:szCs w:val="24"/>
        </w:rPr>
        <w:t>,</w:t>
      </w:r>
      <w:r w:rsidR="00B42378" w:rsidRPr="00FE354E">
        <w:rPr>
          <w:szCs w:val="24"/>
          <w:lang w:eastAsia="lt-LT"/>
        </w:rPr>
        <w:t xml:space="preserve"> kurios finansuojamos iš Savivaldybės biudžeto lėšų</w:t>
      </w:r>
      <w:r w:rsidR="006C4EE3">
        <w:rPr>
          <w:szCs w:val="24"/>
          <w:lang w:eastAsia="lt-LT"/>
        </w:rPr>
        <w:t>,</w:t>
      </w:r>
      <w:r w:rsidR="00B42378" w:rsidRPr="00FE354E">
        <w:rPr>
          <w:szCs w:val="24"/>
          <w:lang w:eastAsia="lt-LT"/>
        </w:rPr>
        <w:t xml:space="preserve"> valstybės biudžet</w:t>
      </w:r>
      <w:r w:rsidR="00B42378" w:rsidRPr="00D9509A">
        <w:rPr>
          <w:szCs w:val="24"/>
          <w:lang w:eastAsia="lt-LT"/>
        </w:rPr>
        <w:t xml:space="preserve">o dotacijų </w:t>
      </w:r>
      <w:r w:rsidR="00C863C8" w:rsidRPr="00D9509A">
        <w:rPr>
          <w:szCs w:val="24"/>
          <w:lang w:eastAsia="lt-LT"/>
        </w:rPr>
        <w:t>S</w:t>
      </w:r>
      <w:r w:rsidR="00B42378" w:rsidRPr="00D9509A">
        <w:rPr>
          <w:szCs w:val="24"/>
          <w:lang w:eastAsia="lt-LT"/>
        </w:rPr>
        <w:t>avivaldybių biudžetams arba iš Europos Sąjungos struktūrinių fondų lėšų, teikiamos nemokamai.</w:t>
      </w:r>
    </w:p>
    <w:p w14:paraId="1443AD40" w14:textId="172EE489" w:rsidR="00D9509A" w:rsidRDefault="00D9509A" w:rsidP="00006EA3">
      <w:pPr>
        <w:ind w:firstLine="720"/>
        <w:jc w:val="both"/>
      </w:pPr>
      <w:bookmarkStart w:id="7" w:name="part_12a4ae9376324c7cbf9438c12a08499b"/>
      <w:bookmarkStart w:id="8" w:name="part_0b422805b81e4f07b0c9ce7aec99f271"/>
      <w:bookmarkEnd w:id="7"/>
      <w:bookmarkEnd w:id="8"/>
      <w:r>
        <w:rPr>
          <w:szCs w:val="24"/>
          <w:lang w:eastAsia="lt-LT"/>
        </w:rPr>
        <w:t>14</w:t>
      </w:r>
      <w:r w:rsidR="00B42378" w:rsidRPr="00B42378">
        <w:rPr>
          <w:szCs w:val="24"/>
          <w:lang w:eastAsia="lt-LT"/>
        </w:rPr>
        <w:t xml:space="preserve">. </w:t>
      </w:r>
      <w:r>
        <w:rPr>
          <w:szCs w:val="24"/>
          <w:lang w:eastAsia="lt-LT"/>
        </w:rPr>
        <w:t>Asmens m</w:t>
      </w:r>
      <w:r w:rsidR="00B42378" w:rsidRPr="00B42378">
        <w:rPr>
          <w:szCs w:val="24"/>
          <w:lang w:eastAsia="lt-LT"/>
        </w:rPr>
        <w:t>okėjimo už transporto organizavimo</w:t>
      </w:r>
      <w:r w:rsidR="00D669F2">
        <w:rPr>
          <w:szCs w:val="24"/>
          <w:lang w:eastAsia="lt-LT"/>
        </w:rPr>
        <w:t xml:space="preserve">, </w:t>
      </w:r>
      <w:r w:rsidR="00FE354E">
        <w:rPr>
          <w:szCs w:val="24"/>
          <w:lang w:eastAsia="lt-LT"/>
        </w:rPr>
        <w:t>maitinimo organizavimo</w:t>
      </w:r>
      <w:r w:rsidR="00B42378" w:rsidRPr="00B42378">
        <w:rPr>
          <w:szCs w:val="24"/>
          <w:lang w:eastAsia="lt-LT"/>
        </w:rPr>
        <w:t xml:space="preserve"> paslaugas dydis</w:t>
      </w:r>
      <w:r w:rsidR="00F26157">
        <w:rPr>
          <w:szCs w:val="24"/>
          <w:lang w:eastAsia="lt-LT"/>
        </w:rPr>
        <w:t xml:space="preserve"> ir</w:t>
      </w:r>
      <w:r w:rsidR="00B30BE6">
        <w:rPr>
          <w:szCs w:val="24"/>
          <w:lang w:eastAsia="lt-LT"/>
        </w:rPr>
        <w:t xml:space="preserve"> tvarka</w:t>
      </w:r>
      <w:r w:rsidR="00F26157">
        <w:rPr>
          <w:szCs w:val="24"/>
          <w:lang w:eastAsia="lt-LT"/>
        </w:rPr>
        <w:t>:</w:t>
      </w:r>
    </w:p>
    <w:p w14:paraId="19A51A17" w14:textId="66FA1186" w:rsidR="00887184" w:rsidRDefault="00D9509A" w:rsidP="00006EA3">
      <w:pPr>
        <w:ind w:firstLine="720"/>
        <w:jc w:val="both"/>
        <w:rPr>
          <w:rFonts w:eastAsia="Calibri"/>
          <w:color w:val="000000"/>
          <w:szCs w:val="24"/>
        </w:rPr>
      </w:pPr>
      <w:bookmarkStart w:id="9" w:name="_Hlk169091937"/>
      <w:r>
        <w:t>14.1.</w:t>
      </w:r>
      <w:r w:rsidR="00F15FD7">
        <w:rPr>
          <w:rFonts w:eastAsia="Calibri"/>
          <w:color w:val="000000"/>
          <w:szCs w:val="24"/>
        </w:rPr>
        <w:t xml:space="preserve"> </w:t>
      </w:r>
      <w:r w:rsidR="006C4EE3">
        <w:rPr>
          <w:rFonts w:eastAsia="Calibri"/>
          <w:color w:val="000000"/>
          <w:szCs w:val="24"/>
        </w:rPr>
        <w:t>a</w:t>
      </w:r>
      <w:r w:rsidR="00F15FD7">
        <w:rPr>
          <w:rFonts w:eastAsia="Calibri"/>
          <w:color w:val="000000"/>
          <w:szCs w:val="24"/>
        </w:rPr>
        <w:t>sm</w:t>
      </w:r>
      <w:r>
        <w:rPr>
          <w:rFonts w:eastAsia="Calibri"/>
          <w:color w:val="000000"/>
          <w:szCs w:val="24"/>
        </w:rPr>
        <w:t>eni</w:t>
      </w:r>
      <w:r w:rsidR="00F15FD7">
        <w:rPr>
          <w:rFonts w:eastAsia="Calibri"/>
          <w:color w:val="000000"/>
          <w:szCs w:val="24"/>
        </w:rPr>
        <w:t>u</w:t>
      </w:r>
      <w:r>
        <w:rPr>
          <w:rFonts w:eastAsia="Calibri"/>
          <w:color w:val="000000"/>
          <w:szCs w:val="24"/>
        </w:rPr>
        <w:t>i</w:t>
      </w:r>
      <w:r w:rsidR="00F15FD7">
        <w:rPr>
          <w:rFonts w:eastAsia="Calibri"/>
          <w:color w:val="000000"/>
          <w:szCs w:val="24"/>
        </w:rPr>
        <w:t>, kurio pajamos</w:t>
      </w:r>
      <w:r>
        <w:rPr>
          <w:rFonts w:eastAsia="Calibri"/>
          <w:color w:val="000000"/>
          <w:szCs w:val="24"/>
        </w:rPr>
        <w:t xml:space="preserve"> mažesnės </w:t>
      </w:r>
      <w:r w:rsidR="00F15FD7">
        <w:rPr>
          <w:rFonts w:eastAsia="Calibri"/>
          <w:color w:val="000000"/>
          <w:szCs w:val="24"/>
        </w:rPr>
        <w:t xml:space="preserve">už </w:t>
      </w:r>
      <w:r w:rsidR="00C863C8">
        <w:rPr>
          <w:rFonts w:eastAsia="Calibri"/>
          <w:color w:val="000000"/>
          <w:szCs w:val="24"/>
        </w:rPr>
        <w:t>VRP</w:t>
      </w:r>
      <w:r w:rsidR="00F15FD7">
        <w:rPr>
          <w:rFonts w:eastAsia="Calibri"/>
          <w:color w:val="000000"/>
          <w:szCs w:val="24"/>
        </w:rPr>
        <w:t xml:space="preserve"> dvigubą dydį</w:t>
      </w:r>
      <w:r w:rsidR="00887184">
        <w:rPr>
          <w:rFonts w:eastAsia="Calibri"/>
          <w:color w:val="000000"/>
          <w:szCs w:val="24"/>
        </w:rPr>
        <w:t xml:space="preserve"> per mėnesį</w:t>
      </w:r>
      <w:r w:rsidR="00F15FD7">
        <w:rPr>
          <w:rFonts w:eastAsia="Calibri"/>
          <w:color w:val="000000"/>
          <w:szCs w:val="24"/>
        </w:rPr>
        <w:t>, transporto</w:t>
      </w:r>
      <w:r w:rsidR="00D669F2">
        <w:rPr>
          <w:rFonts w:eastAsia="Calibri"/>
          <w:color w:val="000000"/>
          <w:szCs w:val="24"/>
        </w:rPr>
        <w:t>,</w:t>
      </w:r>
      <w:r w:rsidR="00FE354E">
        <w:rPr>
          <w:rFonts w:eastAsia="Calibri"/>
          <w:color w:val="000000"/>
          <w:szCs w:val="24"/>
        </w:rPr>
        <w:t xml:space="preserve"> maitinimo organizavimo </w:t>
      </w:r>
      <w:r w:rsidR="00F15FD7">
        <w:rPr>
          <w:rFonts w:eastAsia="Calibri"/>
          <w:color w:val="000000"/>
          <w:szCs w:val="24"/>
        </w:rPr>
        <w:t>paslaug</w:t>
      </w:r>
      <w:r w:rsidR="006C4EE3">
        <w:rPr>
          <w:rFonts w:eastAsia="Calibri"/>
          <w:color w:val="000000"/>
          <w:szCs w:val="24"/>
        </w:rPr>
        <w:t>o</w:t>
      </w:r>
      <w:r w:rsidR="00F15FD7">
        <w:rPr>
          <w:rFonts w:eastAsia="Calibri"/>
          <w:color w:val="000000"/>
          <w:szCs w:val="24"/>
        </w:rPr>
        <w:t xml:space="preserve">s </w:t>
      </w:r>
      <w:r>
        <w:rPr>
          <w:rFonts w:eastAsia="Calibri"/>
          <w:color w:val="000000"/>
          <w:szCs w:val="24"/>
        </w:rPr>
        <w:t>teikiamos nemokamai</w:t>
      </w:r>
      <w:r w:rsidR="00887184">
        <w:rPr>
          <w:rFonts w:eastAsia="Calibri"/>
          <w:color w:val="000000"/>
          <w:szCs w:val="24"/>
        </w:rPr>
        <w:t>;</w:t>
      </w:r>
    </w:p>
    <w:p w14:paraId="0BD9995B" w14:textId="74B1E062" w:rsidR="00F26157" w:rsidRDefault="00F26157" w:rsidP="00006EA3">
      <w:pPr>
        <w:ind w:firstLine="720"/>
        <w:jc w:val="both"/>
        <w:rPr>
          <w:rFonts w:eastAsia="Calibri"/>
          <w:color w:val="000000"/>
          <w:szCs w:val="24"/>
        </w:rPr>
      </w:pPr>
      <w:r w:rsidRPr="00D669F2">
        <w:t>14.</w:t>
      </w:r>
      <w:r w:rsidR="00B30BE6" w:rsidRPr="00D669F2">
        <w:t>2</w:t>
      </w:r>
      <w:r w:rsidRPr="00D669F2">
        <w:t>.</w:t>
      </w:r>
      <w:r w:rsidRPr="00D669F2">
        <w:rPr>
          <w:rFonts w:eastAsia="Calibri"/>
          <w:color w:val="000000"/>
          <w:szCs w:val="24"/>
        </w:rPr>
        <w:t xml:space="preserve"> </w:t>
      </w:r>
      <w:r w:rsidR="006C4EE3">
        <w:rPr>
          <w:rFonts w:eastAsia="Calibri"/>
          <w:color w:val="000000"/>
          <w:szCs w:val="24"/>
        </w:rPr>
        <w:t>v</w:t>
      </w:r>
      <w:r w:rsidRPr="00D669F2">
        <w:rPr>
          <w:rFonts w:eastAsia="Calibri"/>
          <w:bCs/>
          <w:szCs w:val="24"/>
          <w:lang w:eastAsia="lt-LT"/>
        </w:rPr>
        <w:t>iena</w:t>
      </w:r>
      <w:r w:rsidR="00D669F2" w:rsidRPr="00D669F2">
        <w:rPr>
          <w:rFonts w:eastAsia="Calibri"/>
          <w:bCs/>
          <w:szCs w:val="24"/>
          <w:lang w:eastAsia="lt-LT"/>
        </w:rPr>
        <w:t>s</w:t>
      </w:r>
      <w:r w:rsidRPr="00D669F2">
        <w:rPr>
          <w:rFonts w:eastAsia="Calibri"/>
          <w:bCs/>
          <w:szCs w:val="24"/>
          <w:lang w:eastAsia="lt-LT"/>
        </w:rPr>
        <w:t xml:space="preserve"> gyvenan</w:t>
      </w:r>
      <w:r w:rsidR="00D669F2" w:rsidRPr="00D669F2">
        <w:rPr>
          <w:rFonts w:eastAsia="Calibri"/>
          <w:bCs/>
          <w:szCs w:val="24"/>
          <w:lang w:eastAsia="lt-LT"/>
        </w:rPr>
        <w:t>tis</w:t>
      </w:r>
      <w:r w:rsidRPr="00D669F2">
        <w:rPr>
          <w:rFonts w:eastAsia="Calibri"/>
          <w:bCs/>
          <w:szCs w:val="24"/>
          <w:lang w:eastAsia="lt-LT"/>
        </w:rPr>
        <w:t xml:space="preserve"> asm</w:t>
      </w:r>
      <w:r w:rsidR="00D669F2" w:rsidRPr="00D669F2">
        <w:rPr>
          <w:rFonts w:eastAsia="Calibri"/>
          <w:bCs/>
          <w:szCs w:val="24"/>
          <w:lang w:eastAsia="lt-LT"/>
        </w:rPr>
        <w:t xml:space="preserve">uo </w:t>
      </w:r>
      <w:r w:rsidRPr="00D669F2">
        <w:rPr>
          <w:rFonts w:eastAsia="Calibri"/>
          <w:bCs/>
          <w:szCs w:val="24"/>
          <w:lang w:eastAsia="lt-LT"/>
        </w:rPr>
        <w:t>ar viena</w:t>
      </w:r>
      <w:r w:rsidR="00D669F2" w:rsidRPr="00D669F2">
        <w:rPr>
          <w:rFonts w:eastAsia="Calibri"/>
          <w:bCs/>
          <w:szCs w:val="24"/>
          <w:lang w:eastAsia="lt-LT"/>
        </w:rPr>
        <w:t>s</w:t>
      </w:r>
      <w:r w:rsidRPr="00D669F2">
        <w:rPr>
          <w:rFonts w:eastAsia="Calibri"/>
          <w:bCs/>
          <w:szCs w:val="24"/>
          <w:lang w:eastAsia="lt-LT"/>
        </w:rPr>
        <w:t xml:space="preserve"> suaug</w:t>
      </w:r>
      <w:r w:rsidR="00D669F2" w:rsidRPr="00D669F2">
        <w:rPr>
          <w:rFonts w:eastAsia="Calibri"/>
          <w:bCs/>
          <w:szCs w:val="24"/>
          <w:lang w:eastAsia="lt-LT"/>
        </w:rPr>
        <w:t xml:space="preserve">ęs </w:t>
      </w:r>
      <w:r w:rsidRPr="00D669F2">
        <w:rPr>
          <w:rFonts w:eastAsia="Calibri"/>
          <w:bCs/>
          <w:szCs w:val="24"/>
          <w:lang w:eastAsia="lt-LT"/>
        </w:rPr>
        <w:t>asm</w:t>
      </w:r>
      <w:r w:rsidR="00D669F2" w:rsidRPr="00D669F2">
        <w:rPr>
          <w:rFonts w:eastAsia="Calibri"/>
          <w:bCs/>
          <w:szCs w:val="24"/>
          <w:lang w:eastAsia="lt-LT"/>
        </w:rPr>
        <w:t>uo</w:t>
      </w:r>
      <w:r w:rsidRPr="00D669F2">
        <w:rPr>
          <w:rFonts w:eastAsia="Calibri"/>
          <w:bCs/>
          <w:szCs w:val="24"/>
          <w:lang w:eastAsia="lt-LT"/>
        </w:rPr>
        <w:t xml:space="preserve"> su vienu ar daugiau vaikų</w:t>
      </w:r>
      <w:r w:rsidRPr="00D669F2">
        <w:rPr>
          <w:rFonts w:eastAsia="Calibri"/>
          <w:color w:val="000000"/>
          <w:szCs w:val="24"/>
        </w:rPr>
        <w:t xml:space="preserve"> </w:t>
      </w:r>
      <w:r w:rsidR="006914E4" w:rsidRPr="00D669F2">
        <w:rPr>
          <w:rFonts w:eastAsia="Calibri"/>
          <w:color w:val="000000"/>
          <w:szCs w:val="24"/>
        </w:rPr>
        <w:t>už transporto organizavim</w:t>
      </w:r>
      <w:r w:rsidR="00D669F2">
        <w:rPr>
          <w:rFonts w:eastAsia="Calibri"/>
          <w:color w:val="000000"/>
          <w:szCs w:val="24"/>
        </w:rPr>
        <w:t>o,</w:t>
      </w:r>
      <w:r w:rsidR="00D669F2" w:rsidRPr="00D669F2">
        <w:rPr>
          <w:rFonts w:eastAsia="Calibri"/>
          <w:color w:val="000000"/>
          <w:szCs w:val="24"/>
        </w:rPr>
        <w:t xml:space="preserve"> </w:t>
      </w:r>
      <w:r w:rsidR="006914E4" w:rsidRPr="00D669F2">
        <w:rPr>
          <w:rFonts w:eastAsia="Calibri"/>
          <w:color w:val="000000"/>
          <w:szCs w:val="24"/>
        </w:rPr>
        <w:t>maitinimo organizavimo paslaugas moka 20 proc</w:t>
      </w:r>
      <w:r w:rsidR="006C4EE3">
        <w:rPr>
          <w:rFonts w:eastAsia="Calibri"/>
          <w:color w:val="000000"/>
          <w:szCs w:val="24"/>
        </w:rPr>
        <w:t>.</w:t>
      </w:r>
      <w:r w:rsidR="006914E4" w:rsidRPr="00D669F2">
        <w:rPr>
          <w:rFonts w:eastAsia="Calibri"/>
          <w:color w:val="000000"/>
          <w:szCs w:val="24"/>
        </w:rPr>
        <w:t xml:space="preserve"> Savivaldybės tarybos patvirtintos transporto</w:t>
      </w:r>
      <w:r w:rsidR="00D669F2">
        <w:rPr>
          <w:rFonts w:eastAsia="Calibri"/>
          <w:color w:val="000000"/>
          <w:szCs w:val="24"/>
        </w:rPr>
        <w:t xml:space="preserve">, </w:t>
      </w:r>
      <w:r w:rsidR="00D669F2" w:rsidRPr="00D669F2">
        <w:rPr>
          <w:rFonts w:eastAsia="Calibri"/>
          <w:color w:val="000000"/>
          <w:szCs w:val="24"/>
        </w:rPr>
        <w:t xml:space="preserve">maitinimo </w:t>
      </w:r>
      <w:r w:rsidR="006914E4" w:rsidRPr="00D669F2">
        <w:rPr>
          <w:rFonts w:eastAsia="Calibri"/>
          <w:color w:val="000000"/>
          <w:szCs w:val="24"/>
        </w:rPr>
        <w:t>organizavimo kainos</w:t>
      </w:r>
      <w:r w:rsidR="006C4EE3">
        <w:rPr>
          <w:rFonts w:eastAsia="Calibri"/>
          <w:color w:val="000000"/>
          <w:szCs w:val="24"/>
        </w:rPr>
        <w:t>;</w:t>
      </w:r>
    </w:p>
    <w:p w14:paraId="06A8A8EF" w14:textId="08425B36" w:rsidR="00D9509A" w:rsidRDefault="00D9509A" w:rsidP="00006EA3">
      <w:pPr>
        <w:ind w:firstLine="720"/>
        <w:jc w:val="both"/>
        <w:rPr>
          <w:rFonts w:eastAsia="Calibri"/>
          <w:color w:val="000000"/>
          <w:szCs w:val="24"/>
        </w:rPr>
      </w:pPr>
      <w:r>
        <w:rPr>
          <w:rFonts w:eastAsia="Calibri"/>
          <w:color w:val="000000"/>
          <w:szCs w:val="24"/>
        </w:rPr>
        <w:t>14.</w:t>
      </w:r>
      <w:r w:rsidR="00B30BE6">
        <w:rPr>
          <w:rFonts w:eastAsia="Calibri"/>
          <w:color w:val="000000"/>
          <w:szCs w:val="24"/>
        </w:rPr>
        <w:t>3</w:t>
      </w:r>
      <w:r>
        <w:rPr>
          <w:rFonts w:eastAsia="Calibri"/>
          <w:color w:val="000000"/>
          <w:szCs w:val="24"/>
        </w:rPr>
        <w:t xml:space="preserve">. </w:t>
      </w:r>
      <w:r w:rsidR="006C4EE3">
        <w:rPr>
          <w:rFonts w:eastAsia="Calibri"/>
          <w:color w:val="000000"/>
          <w:szCs w:val="24"/>
        </w:rPr>
        <w:t>a</w:t>
      </w:r>
      <w:r w:rsidRPr="00D669F2">
        <w:rPr>
          <w:rFonts w:eastAsia="Calibri"/>
          <w:color w:val="000000"/>
          <w:szCs w:val="24"/>
        </w:rPr>
        <w:t>sm</w:t>
      </w:r>
      <w:r w:rsidR="00B30BE6" w:rsidRPr="00D669F2">
        <w:rPr>
          <w:rFonts w:eastAsia="Calibri"/>
          <w:color w:val="000000"/>
          <w:szCs w:val="24"/>
        </w:rPr>
        <w:t>uo</w:t>
      </w:r>
      <w:r w:rsidRPr="00D669F2">
        <w:rPr>
          <w:rFonts w:eastAsia="Calibri"/>
          <w:color w:val="000000"/>
          <w:szCs w:val="24"/>
        </w:rPr>
        <w:t>, kurio pajamos didesnės už VRP dvigubą dydį</w:t>
      </w:r>
      <w:r w:rsidR="00887184" w:rsidRPr="00D669F2">
        <w:rPr>
          <w:rFonts w:eastAsia="Calibri"/>
          <w:color w:val="000000"/>
          <w:szCs w:val="24"/>
        </w:rPr>
        <w:t xml:space="preserve"> per mėnesį arba asmuo, kuri</w:t>
      </w:r>
      <w:r w:rsidR="00B30BE6" w:rsidRPr="00D669F2">
        <w:rPr>
          <w:rFonts w:eastAsia="Calibri"/>
          <w:color w:val="000000"/>
          <w:szCs w:val="24"/>
        </w:rPr>
        <w:t>s</w:t>
      </w:r>
      <w:r w:rsidR="00887184" w:rsidRPr="00D669F2">
        <w:rPr>
          <w:rFonts w:eastAsia="Calibri"/>
          <w:color w:val="000000"/>
          <w:szCs w:val="24"/>
        </w:rPr>
        <w:t xml:space="preserve"> nepatenka į 14.1</w:t>
      </w:r>
      <w:r w:rsidR="00B30BE6">
        <w:rPr>
          <w:rFonts w:eastAsia="Calibri"/>
          <w:color w:val="000000"/>
          <w:szCs w:val="24"/>
        </w:rPr>
        <w:t xml:space="preserve"> ir 14.2</w:t>
      </w:r>
      <w:r w:rsidR="00887184">
        <w:rPr>
          <w:rFonts w:eastAsia="Calibri"/>
          <w:color w:val="000000"/>
          <w:szCs w:val="24"/>
        </w:rPr>
        <w:t xml:space="preserve"> </w:t>
      </w:r>
      <w:r w:rsidR="006C4EE3">
        <w:rPr>
          <w:rFonts w:eastAsia="Calibri"/>
          <w:color w:val="000000"/>
          <w:szCs w:val="24"/>
        </w:rPr>
        <w:t>papunkčiuose</w:t>
      </w:r>
      <w:r w:rsidR="00887184">
        <w:rPr>
          <w:rFonts w:eastAsia="Calibri"/>
          <w:color w:val="000000"/>
          <w:szCs w:val="24"/>
        </w:rPr>
        <w:t xml:space="preserve"> nurodyt</w:t>
      </w:r>
      <w:r w:rsidR="00B30BE6">
        <w:rPr>
          <w:rFonts w:eastAsia="Calibri"/>
          <w:color w:val="000000"/>
          <w:szCs w:val="24"/>
        </w:rPr>
        <w:t>as</w:t>
      </w:r>
      <w:r w:rsidR="00887184">
        <w:rPr>
          <w:rFonts w:eastAsia="Calibri"/>
          <w:color w:val="000000"/>
          <w:szCs w:val="24"/>
        </w:rPr>
        <w:t xml:space="preserve"> išlyg</w:t>
      </w:r>
      <w:r w:rsidR="00B30BE6">
        <w:rPr>
          <w:rFonts w:eastAsia="Calibri"/>
          <w:color w:val="000000"/>
          <w:szCs w:val="24"/>
        </w:rPr>
        <w:t>as</w:t>
      </w:r>
      <w:r w:rsidR="00887184">
        <w:rPr>
          <w:rFonts w:eastAsia="Calibri"/>
          <w:color w:val="000000"/>
          <w:szCs w:val="24"/>
        </w:rPr>
        <w:t xml:space="preserve">, </w:t>
      </w:r>
      <w:r>
        <w:rPr>
          <w:rFonts w:eastAsia="Calibri"/>
          <w:color w:val="000000"/>
          <w:szCs w:val="24"/>
        </w:rPr>
        <w:t>už transporto organizavimo</w:t>
      </w:r>
      <w:r w:rsidR="00D669F2">
        <w:rPr>
          <w:rFonts w:eastAsia="Calibri"/>
          <w:color w:val="000000"/>
          <w:szCs w:val="24"/>
        </w:rPr>
        <w:t>, maitinimo organizavimo</w:t>
      </w:r>
      <w:r>
        <w:rPr>
          <w:rFonts w:eastAsia="Calibri"/>
          <w:color w:val="000000"/>
          <w:szCs w:val="24"/>
        </w:rPr>
        <w:t xml:space="preserve"> paslaugas moka </w:t>
      </w:r>
      <w:r w:rsidR="00887184">
        <w:rPr>
          <w:rFonts w:eastAsia="Calibri"/>
          <w:color w:val="000000"/>
          <w:szCs w:val="24"/>
        </w:rPr>
        <w:t>50 proc</w:t>
      </w:r>
      <w:r w:rsidR="006C4EE3">
        <w:rPr>
          <w:rFonts w:eastAsia="Calibri"/>
          <w:color w:val="000000"/>
          <w:szCs w:val="24"/>
        </w:rPr>
        <w:t>.</w:t>
      </w:r>
      <w:r w:rsidR="00887184">
        <w:rPr>
          <w:rFonts w:eastAsia="Calibri"/>
          <w:color w:val="000000"/>
          <w:szCs w:val="24"/>
        </w:rPr>
        <w:t xml:space="preserve"> </w:t>
      </w:r>
      <w:r>
        <w:rPr>
          <w:rFonts w:eastAsia="Calibri"/>
          <w:color w:val="000000"/>
          <w:szCs w:val="24"/>
        </w:rPr>
        <w:t>Savivaldybės tarybos patvirtint</w:t>
      </w:r>
      <w:r w:rsidR="00887184">
        <w:rPr>
          <w:rFonts w:eastAsia="Calibri"/>
          <w:color w:val="000000"/>
          <w:szCs w:val="24"/>
        </w:rPr>
        <w:t>os transporto</w:t>
      </w:r>
      <w:r w:rsidR="00D669F2">
        <w:rPr>
          <w:rFonts w:eastAsia="Calibri"/>
          <w:color w:val="000000"/>
          <w:szCs w:val="24"/>
        </w:rPr>
        <w:t>, maitinimo organizavimo</w:t>
      </w:r>
      <w:r>
        <w:rPr>
          <w:rFonts w:eastAsia="Calibri"/>
          <w:color w:val="000000"/>
          <w:szCs w:val="24"/>
        </w:rPr>
        <w:t xml:space="preserve"> kain</w:t>
      </w:r>
      <w:r w:rsidR="00887184">
        <w:rPr>
          <w:rFonts w:eastAsia="Calibri"/>
          <w:color w:val="000000"/>
          <w:szCs w:val="24"/>
        </w:rPr>
        <w:t xml:space="preserve">os. </w:t>
      </w:r>
    </w:p>
    <w:p w14:paraId="5E6E582D" w14:textId="70ED904D" w:rsidR="00C6325F" w:rsidRPr="00D9509A" w:rsidRDefault="00C6325F" w:rsidP="00006EA3">
      <w:pPr>
        <w:ind w:firstLine="720"/>
        <w:jc w:val="both"/>
      </w:pPr>
      <w:r>
        <w:rPr>
          <w:rFonts w:eastAsia="Calibri"/>
          <w:color w:val="000000"/>
          <w:szCs w:val="24"/>
        </w:rPr>
        <w:t>15. Transporto</w:t>
      </w:r>
      <w:r w:rsidR="00D669F2">
        <w:rPr>
          <w:rFonts w:eastAsia="Calibri"/>
          <w:color w:val="000000"/>
          <w:szCs w:val="24"/>
        </w:rPr>
        <w:t>, maitinimo organizavimo</w:t>
      </w:r>
      <w:r>
        <w:rPr>
          <w:rFonts w:eastAsia="Calibri"/>
          <w:color w:val="000000"/>
          <w:szCs w:val="24"/>
        </w:rPr>
        <w:t xml:space="preserve"> paslaugai gauti</w:t>
      </w:r>
      <w:r w:rsidR="00F26157">
        <w:rPr>
          <w:rFonts w:eastAsia="Calibri"/>
          <w:color w:val="000000"/>
          <w:szCs w:val="24"/>
        </w:rPr>
        <w:t xml:space="preserve"> asmens finansinės galimybės nevertinamos</w:t>
      </w:r>
      <w:r w:rsidR="00B30BE6">
        <w:rPr>
          <w:rFonts w:eastAsia="Calibri"/>
          <w:color w:val="000000"/>
          <w:szCs w:val="24"/>
        </w:rPr>
        <w:t>.</w:t>
      </w:r>
      <w:r w:rsidR="00F26157">
        <w:rPr>
          <w:rFonts w:eastAsia="Calibri"/>
          <w:color w:val="000000"/>
          <w:szCs w:val="24"/>
        </w:rPr>
        <w:t xml:space="preserve"> 14.</w:t>
      </w:r>
      <w:r w:rsidR="00B30BE6">
        <w:rPr>
          <w:rFonts w:eastAsia="Calibri"/>
          <w:color w:val="000000"/>
          <w:szCs w:val="24"/>
        </w:rPr>
        <w:t>1</w:t>
      </w:r>
      <w:r w:rsidR="00D669F2">
        <w:rPr>
          <w:rFonts w:eastAsia="Calibri"/>
          <w:color w:val="000000"/>
          <w:szCs w:val="24"/>
        </w:rPr>
        <w:t>, 14.3</w:t>
      </w:r>
      <w:r w:rsidR="00B30BE6">
        <w:rPr>
          <w:rFonts w:eastAsia="Calibri"/>
          <w:color w:val="000000"/>
          <w:szCs w:val="24"/>
        </w:rPr>
        <w:t xml:space="preserve"> </w:t>
      </w:r>
      <w:r w:rsidR="006C4EE3">
        <w:rPr>
          <w:rFonts w:eastAsia="Calibri"/>
          <w:color w:val="000000"/>
          <w:szCs w:val="24"/>
        </w:rPr>
        <w:t xml:space="preserve">papunkčiuose </w:t>
      </w:r>
      <w:r w:rsidR="00B30BE6">
        <w:rPr>
          <w:rFonts w:eastAsia="Calibri"/>
          <w:color w:val="000000"/>
          <w:szCs w:val="24"/>
        </w:rPr>
        <w:t>nustatyt</w:t>
      </w:r>
      <w:r w:rsidR="00D669F2">
        <w:rPr>
          <w:rFonts w:eastAsia="Calibri"/>
          <w:color w:val="000000"/>
          <w:szCs w:val="24"/>
        </w:rPr>
        <w:t xml:space="preserve">ais </w:t>
      </w:r>
      <w:r w:rsidR="00B30BE6">
        <w:rPr>
          <w:rFonts w:eastAsia="Calibri"/>
          <w:color w:val="000000"/>
          <w:szCs w:val="24"/>
        </w:rPr>
        <w:t>atvej</w:t>
      </w:r>
      <w:r w:rsidR="00D669F2">
        <w:rPr>
          <w:rFonts w:eastAsia="Calibri"/>
          <w:color w:val="000000"/>
          <w:szCs w:val="24"/>
        </w:rPr>
        <w:t>ais</w:t>
      </w:r>
      <w:r w:rsidR="00B30BE6">
        <w:rPr>
          <w:rFonts w:eastAsia="Calibri"/>
          <w:color w:val="000000"/>
          <w:szCs w:val="24"/>
        </w:rPr>
        <w:t>, asmens pajamos nustatomos</w:t>
      </w:r>
      <w:r>
        <w:rPr>
          <w:rFonts w:eastAsia="Calibri"/>
          <w:color w:val="000000"/>
          <w:szCs w:val="24"/>
        </w:rPr>
        <w:t xml:space="preserve"> pagal S</w:t>
      </w:r>
      <w:r w:rsidR="000245D4">
        <w:rPr>
          <w:rFonts w:eastAsia="Calibri"/>
          <w:color w:val="000000"/>
          <w:szCs w:val="24"/>
        </w:rPr>
        <w:t>ocialinės paramos informacinės sistemos (toliau – SPIS)</w:t>
      </w:r>
      <w:r>
        <w:rPr>
          <w:rFonts w:eastAsia="Calibri"/>
          <w:color w:val="000000"/>
          <w:szCs w:val="24"/>
        </w:rPr>
        <w:t xml:space="preserve"> pateiktus duomenis</w:t>
      </w:r>
      <w:r w:rsidR="00B30BE6">
        <w:rPr>
          <w:rFonts w:eastAsia="Calibri"/>
          <w:color w:val="000000"/>
          <w:szCs w:val="24"/>
        </w:rPr>
        <w:t xml:space="preserve"> </w:t>
      </w:r>
      <w:r>
        <w:rPr>
          <w:rFonts w:eastAsia="Calibri"/>
          <w:color w:val="000000"/>
          <w:szCs w:val="24"/>
        </w:rPr>
        <w:t>Panevėžio socialinių paslaugų centr</w:t>
      </w:r>
      <w:r w:rsidR="006914E4">
        <w:rPr>
          <w:rFonts w:eastAsia="Calibri"/>
          <w:color w:val="000000"/>
          <w:szCs w:val="24"/>
        </w:rPr>
        <w:t>o</w:t>
      </w:r>
      <w:r>
        <w:rPr>
          <w:rFonts w:eastAsia="Calibri"/>
          <w:color w:val="000000"/>
          <w:szCs w:val="24"/>
        </w:rPr>
        <w:t xml:space="preserve"> direktoriaus nustatyta tvarka.</w:t>
      </w:r>
    </w:p>
    <w:bookmarkEnd w:id="9"/>
    <w:p w14:paraId="5C42B676" w14:textId="77777777" w:rsidR="00454889" w:rsidRDefault="00454889" w:rsidP="00006EA3"/>
    <w:p w14:paraId="065EBB77" w14:textId="316199FD" w:rsidR="00454889" w:rsidRDefault="00F15FD7" w:rsidP="00006EA3">
      <w:pPr>
        <w:jc w:val="center"/>
        <w:rPr>
          <w:b/>
          <w:szCs w:val="24"/>
        </w:rPr>
      </w:pPr>
      <w:r>
        <w:rPr>
          <w:b/>
          <w:szCs w:val="24"/>
        </w:rPr>
        <w:t>I</w:t>
      </w:r>
      <w:r w:rsidR="00E92B72">
        <w:rPr>
          <w:b/>
          <w:szCs w:val="24"/>
        </w:rPr>
        <w:t>V</w:t>
      </w:r>
      <w:r>
        <w:rPr>
          <w:b/>
          <w:szCs w:val="24"/>
        </w:rPr>
        <w:t xml:space="preserve"> SKYRIUS</w:t>
      </w:r>
    </w:p>
    <w:p w14:paraId="7B4A7B99" w14:textId="77777777" w:rsidR="00454889" w:rsidRDefault="00F15FD7" w:rsidP="00006EA3">
      <w:pPr>
        <w:jc w:val="center"/>
        <w:rPr>
          <w:b/>
          <w:szCs w:val="24"/>
        </w:rPr>
      </w:pPr>
      <w:r>
        <w:rPr>
          <w:b/>
          <w:szCs w:val="24"/>
        </w:rPr>
        <w:t>MOKĖJIMAS UŽ SOCIALINĘ PRIEŽIŪRĄ</w:t>
      </w:r>
    </w:p>
    <w:p w14:paraId="7374A5B3" w14:textId="77777777" w:rsidR="00454889" w:rsidRDefault="00454889" w:rsidP="00006EA3">
      <w:pPr>
        <w:jc w:val="center"/>
        <w:rPr>
          <w:b/>
          <w:color w:val="FF0000"/>
          <w:szCs w:val="24"/>
        </w:rPr>
      </w:pPr>
    </w:p>
    <w:p w14:paraId="2FF4570C" w14:textId="5ECAAC0F" w:rsidR="000E69D1" w:rsidRDefault="00F15FD7" w:rsidP="00006EA3">
      <w:pPr>
        <w:tabs>
          <w:tab w:val="num" w:pos="270"/>
          <w:tab w:val="left" w:pos="360"/>
        </w:tabs>
        <w:ind w:firstLine="851"/>
        <w:jc w:val="both"/>
        <w:rPr>
          <w:color w:val="000000"/>
        </w:rPr>
      </w:pPr>
      <w:r>
        <w:rPr>
          <w:rFonts w:eastAsia="Calibri"/>
          <w:bCs/>
          <w:szCs w:val="24"/>
        </w:rPr>
        <w:t>1</w:t>
      </w:r>
      <w:r w:rsidR="00687935">
        <w:rPr>
          <w:rFonts w:eastAsia="Calibri"/>
          <w:bCs/>
          <w:szCs w:val="24"/>
        </w:rPr>
        <w:t>6</w:t>
      </w:r>
      <w:r>
        <w:rPr>
          <w:rFonts w:eastAsia="Calibri"/>
          <w:bCs/>
          <w:szCs w:val="24"/>
        </w:rPr>
        <w:t>.</w:t>
      </w:r>
      <w:r>
        <w:rPr>
          <w:rFonts w:eastAsia="Calibri"/>
          <w:bCs/>
          <w:szCs w:val="24"/>
        </w:rPr>
        <w:tab/>
      </w:r>
      <w:r w:rsidR="00687935">
        <w:rPr>
          <w:rFonts w:eastAsia="Calibri"/>
          <w:bCs/>
          <w:szCs w:val="24"/>
        </w:rPr>
        <w:t>S</w:t>
      </w:r>
      <w:r w:rsidR="000E69D1">
        <w:rPr>
          <w:color w:val="000000"/>
        </w:rPr>
        <w:t>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 intensyvi krizių įveikimo pagalba (jeigu neteikiamas laikinas apgyvendinimas), 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r w:rsidR="00FA6E70">
        <w:rPr>
          <w:color w:val="000000"/>
        </w:rPr>
        <w:t>.</w:t>
      </w:r>
    </w:p>
    <w:p w14:paraId="05686621" w14:textId="18001B05" w:rsidR="00932D78" w:rsidRPr="00932D78" w:rsidRDefault="00687935" w:rsidP="00006EA3">
      <w:pPr>
        <w:tabs>
          <w:tab w:val="num" w:pos="270"/>
          <w:tab w:val="left" w:pos="360"/>
        </w:tabs>
        <w:ind w:firstLine="851"/>
        <w:jc w:val="both"/>
      </w:pPr>
      <w:r>
        <w:t xml:space="preserve">17. </w:t>
      </w:r>
      <w:r w:rsidR="00F15FD7">
        <w:t>Mokėjimo už socialinę priežiūrą dydis nustatomas atsižvelgiant į asmens (šeimos) pajamas</w:t>
      </w:r>
      <w:r>
        <w:t xml:space="preserve"> </w:t>
      </w:r>
      <w:r>
        <w:rPr>
          <w:color w:val="000000"/>
        </w:rPr>
        <w:t xml:space="preserve">išskyrus </w:t>
      </w:r>
      <w:r w:rsidR="00FA6E70">
        <w:rPr>
          <w:color w:val="000000"/>
        </w:rPr>
        <w:t>16</w:t>
      </w:r>
      <w:r>
        <w:rPr>
          <w:color w:val="000000"/>
        </w:rPr>
        <w:t xml:space="preserve"> punkte nurodytas paslaugas</w:t>
      </w:r>
      <w:r w:rsidR="00110AC0">
        <w:t>:</w:t>
      </w:r>
      <w:r w:rsidR="00F15FD7">
        <w:t xml:space="preserve"> </w:t>
      </w:r>
      <w:r w:rsidR="00932D78">
        <w:t xml:space="preserve"> </w:t>
      </w:r>
    </w:p>
    <w:p w14:paraId="3529CFE5" w14:textId="57195B78" w:rsidR="00454889" w:rsidRDefault="00F15FD7" w:rsidP="00006EA3">
      <w:pPr>
        <w:ind w:firstLine="851"/>
        <w:jc w:val="both"/>
        <w:rPr>
          <w:b/>
          <w:bCs/>
        </w:rPr>
      </w:pPr>
      <w:r>
        <w:rPr>
          <w:rFonts w:eastAsia="Calibri"/>
          <w:bCs/>
          <w:szCs w:val="24"/>
        </w:rPr>
        <w:t>1</w:t>
      </w:r>
      <w:r w:rsidR="00E57CF8">
        <w:rPr>
          <w:rFonts w:eastAsia="Calibri"/>
          <w:bCs/>
          <w:szCs w:val="24"/>
        </w:rPr>
        <w:t>7</w:t>
      </w:r>
      <w:r>
        <w:rPr>
          <w:rFonts w:eastAsia="Calibri"/>
          <w:bCs/>
          <w:szCs w:val="24"/>
        </w:rPr>
        <w:t>.</w:t>
      </w:r>
      <w:r w:rsidR="00E57CF8">
        <w:rPr>
          <w:rFonts w:eastAsia="Calibri"/>
          <w:bCs/>
          <w:szCs w:val="24"/>
        </w:rPr>
        <w:t>1</w:t>
      </w:r>
      <w:r w:rsidR="00FA6E70">
        <w:rPr>
          <w:rFonts w:eastAsia="Calibri"/>
          <w:bCs/>
          <w:szCs w:val="24"/>
        </w:rPr>
        <w:t>.</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5B256627" w14:textId="77777777" w:rsidR="00E57CF8" w:rsidRDefault="00F15FD7" w:rsidP="00006EA3">
      <w:pPr>
        <w:ind w:firstLine="851"/>
        <w:jc w:val="both"/>
        <w:rPr>
          <w:b/>
          <w:bCs/>
        </w:rPr>
      </w:pPr>
      <w:r>
        <w:rPr>
          <w:rFonts w:eastAsia="Calibri"/>
          <w:bCs/>
          <w:szCs w:val="24"/>
        </w:rPr>
        <w:t>1</w:t>
      </w:r>
      <w:r w:rsidR="00E57CF8">
        <w:rPr>
          <w:rFonts w:eastAsia="Calibri"/>
          <w:bCs/>
          <w:szCs w:val="24"/>
        </w:rPr>
        <w:t>7.2.</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14:paraId="44F5A6B4" w14:textId="77777777" w:rsidR="00E57CF8" w:rsidRDefault="00E57CF8" w:rsidP="00006EA3">
      <w:pPr>
        <w:ind w:firstLine="851"/>
        <w:jc w:val="both"/>
      </w:pPr>
      <w:r w:rsidRPr="00E57CF8">
        <w:t>17.3.</w:t>
      </w:r>
      <w:r w:rsidR="00F15FD7" w:rsidRPr="00E57CF8">
        <w:rPr>
          <w:rFonts w:eastAsia="Calibri"/>
          <w:szCs w:val="24"/>
        </w:rPr>
        <w:tab/>
      </w:r>
      <w:r w:rsidR="00F15FD7" w:rsidRPr="00E57CF8">
        <w:rPr>
          <w:lang w:eastAsia="lt-LT"/>
        </w:rPr>
        <w:t xml:space="preserve">Mokėjimo už socialinę priežiūrą dydis asmeniui, kurio pajamos yra didesnės už </w:t>
      </w:r>
      <w:r w:rsidR="00F15FD7" w:rsidRPr="00E57CF8">
        <w:t xml:space="preserve">VRP </w:t>
      </w:r>
      <w:r w:rsidR="00F15FD7" w:rsidRPr="00E57CF8">
        <w:rPr>
          <w:lang w:eastAsia="lt-LT"/>
        </w:rPr>
        <w:t xml:space="preserve">keturgubą dydį, bet mažesnės už </w:t>
      </w:r>
      <w:r w:rsidR="00F15FD7" w:rsidRPr="00E57CF8">
        <w:t xml:space="preserve">VRP </w:t>
      </w:r>
      <w:r w:rsidR="00F15FD7" w:rsidRPr="00E57CF8">
        <w:rPr>
          <w:lang w:eastAsia="lt-LT"/>
        </w:rPr>
        <w:t>penkiagubą dydį, mokėjimo už socialinę priežiūrą dydį sudaro 15 proc. asmens pajamų.</w:t>
      </w:r>
    </w:p>
    <w:p w14:paraId="73DFCE29" w14:textId="77777777" w:rsidR="00E57CF8" w:rsidRDefault="00E57CF8" w:rsidP="00006EA3">
      <w:pPr>
        <w:ind w:firstLine="851"/>
        <w:jc w:val="both"/>
      </w:pPr>
      <w:r>
        <w:t xml:space="preserve">17.4. </w:t>
      </w:r>
      <w:r w:rsidR="00302D13">
        <w:t>Mokėjimo už socialinę</w:t>
      </w:r>
      <w:r w:rsidR="00302D13">
        <w:rPr>
          <w:b/>
        </w:rPr>
        <w:t xml:space="preserve"> </w:t>
      </w:r>
      <w:r w:rsidR="00302D13">
        <w:t xml:space="preserve">priežiūrą dydis šeimai </w:t>
      </w:r>
      <w:r w:rsidR="00302D13" w:rsidRPr="000E69D1">
        <w:rPr>
          <w:lang w:eastAsia="lt-LT"/>
        </w:rPr>
        <w:t>(vidutinės šeimos pajamos,</w:t>
      </w:r>
      <w:r w:rsidR="00302D13" w:rsidRPr="00C438F7">
        <w:rPr>
          <w:lang w:eastAsia="lt-LT"/>
        </w:rPr>
        <w:t xml:space="preserve"> tenkančios vienam šeimos nariui per mėnesį</w:t>
      </w:r>
      <w:r w:rsidR="00302D13">
        <w:rPr>
          <w:lang w:eastAsia="lt-LT"/>
        </w:rPr>
        <w:t>)</w:t>
      </w:r>
      <w:r w:rsidR="00302D13">
        <w:t>, kurios pajamos yra didesnės už VRP dvigubą dydį, bet mažesnės už VRP trigubą dydį, mokėjimo už socialinę priežiūrą dydis sudaro 5</w:t>
      </w:r>
      <w:r w:rsidR="00302D13">
        <w:rPr>
          <w:b/>
        </w:rPr>
        <w:t xml:space="preserve"> </w:t>
      </w:r>
      <w:r w:rsidR="00302D13">
        <w:t>proc. šeimos pajamų.</w:t>
      </w:r>
    </w:p>
    <w:p w14:paraId="4C733492" w14:textId="77777777" w:rsidR="00E57CF8" w:rsidRDefault="00E57CF8" w:rsidP="00006EA3">
      <w:pPr>
        <w:ind w:firstLine="851"/>
        <w:jc w:val="both"/>
      </w:pPr>
      <w:r>
        <w:t xml:space="preserve">17.5. </w:t>
      </w:r>
      <w:r w:rsidR="00302D13">
        <w:rPr>
          <w:lang w:eastAsia="lt-LT"/>
        </w:rPr>
        <w:t xml:space="preserve">Mokėjimo už socialinę priežiūrą dydis </w:t>
      </w:r>
      <w:r w:rsidR="00302D13" w:rsidRPr="00091A58">
        <w:t xml:space="preserve">šeimai </w:t>
      </w:r>
      <w:r w:rsidR="00302D13" w:rsidRPr="00091A58">
        <w:rPr>
          <w:lang w:eastAsia="lt-LT"/>
        </w:rPr>
        <w:t>(vidutinės šeimos pajamos, tenkančios vienam šeimos nariui per mėnesį)</w:t>
      </w:r>
      <w:r w:rsidR="00302D13" w:rsidRPr="00091A58">
        <w:t xml:space="preserve">, kurios pajamos </w:t>
      </w:r>
      <w:r w:rsidR="00302D13" w:rsidRPr="00091A58">
        <w:rPr>
          <w:lang w:eastAsia="lt-LT"/>
        </w:rPr>
        <w:t xml:space="preserve">yra didesnės už </w:t>
      </w:r>
      <w:r w:rsidR="00302D13" w:rsidRPr="00091A58">
        <w:t>VRP</w:t>
      </w:r>
      <w:r w:rsidR="00302D13" w:rsidRPr="00091A58">
        <w:rPr>
          <w:lang w:eastAsia="lt-LT"/>
        </w:rPr>
        <w:t xml:space="preserve"> trigubą dydį, bet mažesnės už </w:t>
      </w:r>
      <w:r w:rsidR="00302D13" w:rsidRPr="00091A58">
        <w:t xml:space="preserve">VRP </w:t>
      </w:r>
      <w:r w:rsidR="00302D13" w:rsidRPr="00091A58">
        <w:rPr>
          <w:lang w:eastAsia="lt-LT"/>
        </w:rPr>
        <w:t>keturgubą dydį, mokėjimo už socialinę priežiūrą dydis sudaro 10 proc. šeimos pajamų.</w:t>
      </w:r>
    </w:p>
    <w:p w14:paraId="175BDC2D" w14:textId="77777777" w:rsidR="00E57CF8" w:rsidRDefault="00E57CF8" w:rsidP="00006EA3">
      <w:pPr>
        <w:ind w:firstLine="851"/>
        <w:jc w:val="both"/>
      </w:pPr>
      <w:r>
        <w:t xml:space="preserve">17.6. </w:t>
      </w:r>
      <w:r w:rsidR="00302D13" w:rsidRPr="00091A58">
        <w:rPr>
          <w:lang w:eastAsia="lt-LT"/>
        </w:rPr>
        <w:t xml:space="preserve">Mokėjimo už socialinę priežiūrą dydis </w:t>
      </w:r>
      <w:r w:rsidR="00302D13" w:rsidRPr="00091A58">
        <w:t xml:space="preserve">šeimai </w:t>
      </w:r>
      <w:r w:rsidR="00302D13" w:rsidRPr="00091A58">
        <w:rPr>
          <w:lang w:eastAsia="lt-LT"/>
        </w:rPr>
        <w:t>(vidutinės šeimos pajamos, tenkančios vienam šeimos nariui per mėnesį)</w:t>
      </w:r>
      <w:r w:rsidR="00302D13" w:rsidRPr="00091A58">
        <w:t xml:space="preserve">, kurios pajamos </w:t>
      </w:r>
      <w:r w:rsidR="00302D13" w:rsidRPr="00091A58">
        <w:rPr>
          <w:lang w:eastAsia="lt-LT"/>
        </w:rPr>
        <w:t xml:space="preserve">yra didesnės už </w:t>
      </w:r>
      <w:r w:rsidR="00302D13" w:rsidRPr="00091A58">
        <w:t xml:space="preserve">VRP </w:t>
      </w:r>
      <w:r w:rsidR="00302D13" w:rsidRPr="00091A58">
        <w:rPr>
          <w:lang w:eastAsia="lt-LT"/>
        </w:rPr>
        <w:t xml:space="preserve">keturgubą dydį, bet mažesnės už </w:t>
      </w:r>
      <w:r w:rsidR="00302D13" w:rsidRPr="00091A58">
        <w:t xml:space="preserve">VRP </w:t>
      </w:r>
      <w:r w:rsidR="00302D13" w:rsidRPr="00091A58">
        <w:rPr>
          <w:lang w:eastAsia="lt-LT"/>
        </w:rPr>
        <w:t>penkiagubą dydį, mokėjimo už socialinę priežiūrą dydį sudaro 15 proc. šeimos pajamų.</w:t>
      </w:r>
    </w:p>
    <w:p w14:paraId="2BEEE2C7" w14:textId="07FAF407" w:rsidR="00454889" w:rsidRPr="00E57CF8" w:rsidRDefault="00E57CF8" w:rsidP="00006EA3">
      <w:pPr>
        <w:ind w:firstLine="851"/>
        <w:jc w:val="both"/>
      </w:pPr>
      <w:r>
        <w:t xml:space="preserve">17.7. </w:t>
      </w:r>
      <w:r w:rsidR="00F15FD7" w:rsidRPr="00091A58">
        <w:rPr>
          <w:lang w:eastAsia="lt-LT"/>
        </w:rPr>
        <w:t>Mokėjimo už socialinę priežiūrą dydis asmeniui</w:t>
      </w:r>
      <w:r w:rsidR="00091A58" w:rsidRPr="00091A58">
        <w:rPr>
          <w:lang w:eastAsia="lt-LT"/>
        </w:rPr>
        <w:t xml:space="preserve"> ar šeima</w:t>
      </w:r>
      <w:r w:rsidR="00FA6E70">
        <w:rPr>
          <w:lang w:eastAsia="lt-LT"/>
        </w:rPr>
        <w:t>i</w:t>
      </w:r>
      <w:r w:rsidR="00091A58" w:rsidRPr="00091A58">
        <w:rPr>
          <w:lang w:eastAsia="lt-LT"/>
        </w:rPr>
        <w:t xml:space="preserve"> (vidutinės šeimos pajamos, tenkančios vienam šeimos nariui per mėnesį)</w:t>
      </w:r>
      <w:r w:rsidR="00091A58" w:rsidRPr="00091A58">
        <w:t>,</w:t>
      </w:r>
      <w:r w:rsidR="00F15FD7" w:rsidRPr="00091A58">
        <w:rPr>
          <w:lang w:eastAsia="lt-LT"/>
        </w:rPr>
        <w:t xml:space="preserve"> kurio</w:t>
      </w:r>
      <w:r w:rsidR="00091A58" w:rsidRPr="00091A58">
        <w:rPr>
          <w:lang w:eastAsia="lt-LT"/>
        </w:rPr>
        <w:t xml:space="preserve"> (-ios)</w:t>
      </w:r>
      <w:r w:rsidR="00F15FD7" w:rsidRPr="00091A58">
        <w:rPr>
          <w:lang w:eastAsia="lt-LT"/>
        </w:rPr>
        <w:t xml:space="preserve"> pajamos yra didesnės už </w:t>
      </w:r>
      <w:r w:rsidR="00F15FD7" w:rsidRPr="00091A58">
        <w:t xml:space="preserve">VRP </w:t>
      </w:r>
      <w:r w:rsidR="00F15FD7" w:rsidRPr="00091A58">
        <w:rPr>
          <w:lang w:eastAsia="lt-LT"/>
        </w:rPr>
        <w:t>penkiagubą dydį, mokėjimo už socialinę priežiūrą dydį sudaro 20 proc. asmens</w:t>
      </w:r>
      <w:r w:rsidR="00091A58" w:rsidRPr="00091A58">
        <w:rPr>
          <w:lang w:eastAsia="lt-LT"/>
        </w:rPr>
        <w:t xml:space="preserve"> ar šeimos</w:t>
      </w:r>
      <w:r w:rsidR="00F15FD7" w:rsidRPr="00091A58">
        <w:rPr>
          <w:lang w:eastAsia="lt-LT"/>
        </w:rPr>
        <w:t xml:space="preserve"> pajamų.</w:t>
      </w:r>
    </w:p>
    <w:p w14:paraId="067EBFEB" w14:textId="6A5C2342" w:rsidR="00454889" w:rsidRDefault="00E57CF8" w:rsidP="00006EA3">
      <w:pPr>
        <w:ind w:firstLine="851"/>
        <w:jc w:val="both"/>
        <w:rPr>
          <w:color w:val="000000" w:themeColor="text1"/>
        </w:rPr>
      </w:pPr>
      <w:r>
        <w:rPr>
          <w:rFonts w:eastAsia="Calibri"/>
          <w:color w:val="000000" w:themeColor="text1"/>
          <w:szCs w:val="24"/>
          <w:lang w:val="en-US" w:eastAsia="lt-LT"/>
        </w:rPr>
        <w:t>18</w:t>
      </w:r>
      <w:r w:rsidR="00F15FD7" w:rsidRPr="00091A58">
        <w:rPr>
          <w:rFonts w:eastAsia="Calibri"/>
          <w:color w:val="000000" w:themeColor="text1"/>
          <w:szCs w:val="24"/>
          <w:lang w:val="en-US" w:eastAsia="lt-LT"/>
        </w:rPr>
        <w:t xml:space="preserve">. Tais atvejais, kai socialinė priežiūra teikiama vienam gyvenančiam asmeniui ar vienam suaugusiam </w:t>
      </w:r>
      <w:r w:rsidR="00F15FD7" w:rsidRPr="00FA6E70">
        <w:rPr>
          <w:rFonts w:eastAsia="Calibri"/>
          <w:color w:val="000000" w:themeColor="text1"/>
          <w:szCs w:val="24"/>
          <w:lang w:eastAsia="lt-LT"/>
        </w:rPr>
        <w:t>asmeniui su vienu ar daugiau vaikų, mokėjimo už socialinę priežiūrą dydis asmeniui mažinamas 5 proc</w:t>
      </w:r>
      <w:r w:rsidR="00FA6E70" w:rsidRPr="00FA6E70">
        <w:rPr>
          <w:rFonts w:eastAsia="Calibri"/>
          <w:color w:val="000000" w:themeColor="text1"/>
          <w:szCs w:val="24"/>
          <w:lang w:eastAsia="lt-LT"/>
        </w:rPr>
        <w:t>.</w:t>
      </w:r>
      <w:r w:rsidR="00F15FD7" w:rsidRPr="00FA6E70">
        <w:rPr>
          <w:rFonts w:eastAsia="Calibri"/>
          <w:color w:val="000000" w:themeColor="text1"/>
          <w:szCs w:val="24"/>
          <w:lang w:eastAsia="lt-LT"/>
        </w:rPr>
        <w:t xml:space="preserve"> nuo </w:t>
      </w:r>
      <w:r w:rsidR="00932D78" w:rsidRPr="00FA6E70">
        <w:rPr>
          <w:rFonts w:eastAsia="Calibri"/>
          <w:color w:val="000000" w:themeColor="text1"/>
          <w:szCs w:val="24"/>
          <w:lang w:eastAsia="lt-LT"/>
        </w:rPr>
        <w:t>1</w:t>
      </w:r>
      <w:r w:rsidR="00444B6E">
        <w:rPr>
          <w:rFonts w:eastAsia="Calibri"/>
          <w:color w:val="000000" w:themeColor="text1"/>
          <w:szCs w:val="24"/>
          <w:lang w:eastAsia="lt-LT"/>
        </w:rPr>
        <w:t>7</w:t>
      </w:r>
      <w:r w:rsidR="00F15FD7" w:rsidRPr="00FA6E70">
        <w:rPr>
          <w:rFonts w:eastAsia="Calibri"/>
          <w:color w:val="000000" w:themeColor="text1"/>
          <w:szCs w:val="24"/>
          <w:lang w:eastAsia="lt-LT"/>
        </w:rPr>
        <w:t xml:space="preserve"> punkte nurodytų mokėjimo už socialinę priežiūrą dydžių.</w:t>
      </w:r>
      <w:r w:rsidR="00F15FD7">
        <w:rPr>
          <w:color w:val="000000" w:themeColor="text1"/>
        </w:rPr>
        <w:t xml:space="preserve"> </w:t>
      </w:r>
    </w:p>
    <w:p w14:paraId="646FC76F" w14:textId="12E54D3B" w:rsidR="00C071C9" w:rsidRDefault="00932D78" w:rsidP="00006EA3">
      <w:pPr>
        <w:ind w:firstLine="851"/>
        <w:jc w:val="both"/>
        <w:rPr>
          <w:color w:val="000000"/>
        </w:rPr>
      </w:pPr>
      <w:r>
        <w:rPr>
          <w:color w:val="000000"/>
        </w:rPr>
        <w:t>1</w:t>
      </w:r>
      <w:r w:rsidR="00E57CF8">
        <w:rPr>
          <w:color w:val="000000"/>
        </w:rPr>
        <w:t>9</w:t>
      </w:r>
      <w:r>
        <w:rPr>
          <w:color w:val="000000"/>
        </w:rPr>
        <w:t xml:space="preserve">. </w:t>
      </w:r>
      <w:r w:rsidRPr="00C438F7">
        <w:rPr>
          <w:color w:val="000000"/>
        </w:rPr>
        <w:t>Jeigu asmuo pagal Lietuvos Respublikos tikslinių kompensacijų įstatymą gauna individualios pagalbos teikimo išlaidų kompensaciją</w:t>
      </w:r>
      <w:r w:rsidRPr="00C438F7">
        <w:rPr>
          <w:szCs w:val="24"/>
          <w:lang w:eastAsia="lt-LT"/>
        </w:rPr>
        <w:t xml:space="preserve"> ar iki 2023 m. gruodžio 31 d. nustatyta tvarka paskirtą slaugos ar priežiūros (pagalbos) išlaidų tikslinę kompensaciją</w:t>
      </w:r>
      <w:r w:rsidRPr="00C438F7">
        <w:rPr>
          <w:color w:val="000000"/>
        </w:rPr>
        <w:t>, mokėjimo už socialinės priežiūros paslaugas dydis asmeniui nustatomas atsižvelgiant į šias kompensacijas</w:t>
      </w:r>
      <w:r>
        <w:rPr>
          <w:color w:val="000000"/>
        </w:rPr>
        <w:t>:</w:t>
      </w:r>
    </w:p>
    <w:p w14:paraId="6101E7C5" w14:textId="27DA2F00" w:rsidR="00C071C9" w:rsidRDefault="00932D78" w:rsidP="00006EA3">
      <w:pPr>
        <w:ind w:firstLine="851"/>
        <w:jc w:val="both"/>
        <w:rPr>
          <w:color w:val="000000"/>
        </w:rPr>
      </w:pPr>
      <w:r>
        <w:rPr>
          <w:color w:val="000000"/>
        </w:rPr>
        <w:t>1</w:t>
      </w:r>
      <w:r w:rsidR="00E57CF8">
        <w:rPr>
          <w:color w:val="000000"/>
        </w:rPr>
        <w:t>9</w:t>
      </w:r>
      <w:r>
        <w:rPr>
          <w:color w:val="000000"/>
        </w:rPr>
        <w:t xml:space="preserve">.1. </w:t>
      </w:r>
      <w:r w:rsidRPr="00687935">
        <w:rPr>
          <w:color w:val="000000"/>
          <w:szCs w:val="24"/>
          <w:lang w:eastAsia="lt-LT"/>
        </w:rPr>
        <w:t>40 proc</w:t>
      </w:r>
      <w:r w:rsidR="00352BC0">
        <w:rPr>
          <w:color w:val="000000"/>
          <w:szCs w:val="24"/>
          <w:lang w:eastAsia="lt-LT"/>
        </w:rPr>
        <w:t xml:space="preserve">. </w:t>
      </w:r>
      <w:r w:rsidRPr="00687935">
        <w:rPr>
          <w:color w:val="000000"/>
          <w:szCs w:val="24"/>
          <w:lang w:eastAsia="lt-LT"/>
        </w:rPr>
        <w:t>šios kompensacijos dydžio, jeigu šios paslaugos teikiamos asmeniui, kuriam nustatytas pirmo arba antro lygio individualios pagalbos teikimo išlaidų kompensacijos poreikis;</w:t>
      </w:r>
    </w:p>
    <w:p w14:paraId="19458836" w14:textId="06B34E94" w:rsidR="00C071C9" w:rsidRDefault="00932D78" w:rsidP="00006EA3">
      <w:pPr>
        <w:ind w:firstLine="851"/>
        <w:jc w:val="both"/>
        <w:rPr>
          <w:color w:val="000000"/>
        </w:rPr>
      </w:pPr>
      <w:r>
        <w:rPr>
          <w:color w:val="000000"/>
          <w:szCs w:val="24"/>
          <w:lang w:eastAsia="lt-LT"/>
        </w:rPr>
        <w:t>1</w:t>
      </w:r>
      <w:r w:rsidR="00E57CF8">
        <w:rPr>
          <w:color w:val="000000"/>
          <w:szCs w:val="24"/>
          <w:lang w:eastAsia="lt-LT"/>
        </w:rPr>
        <w:t>9</w:t>
      </w:r>
      <w:r>
        <w:rPr>
          <w:color w:val="000000"/>
          <w:szCs w:val="24"/>
          <w:lang w:eastAsia="lt-LT"/>
        </w:rPr>
        <w:t xml:space="preserve">.2. </w:t>
      </w:r>
      <w:r w:rsidRPr="00687935">
        <w:rPr>
          <w:color w:val="000000"/>
          <w:szCs w:val="24"/>
          <w:lang w:eastAsia="lt-LT"/>
        </w:rPr>
        <w:t>60 proc</w:t>
      </w:r>
      <w:r w:rsidR="00352BC0">
        <w:rPr>
          <w:color w:val="000000"/>
          <w:szCs w:val="24"/>
          <w:lang w:eastAsia="lt-LT"/>
        </w:rPr>
        <w:t>.</w:t>
      </w:r>
      <w:r w:rsidRPr="00687935">
        <w:rPr>
          <w:color w:val="000000"/>
          <w:szCs w:val="24"/>
          <w:lang w:eastAsia="lt-LT"/>
        </w:rPr>
        <w:t xml:space="preserve"> šios kompensacijos dydžio, jeigu šios paslaugos teikiamos asmeniui, kuriam nustatytas trečio arba ketvirto lygio individualios pagalbos teikimo išlaidų kompensacijos poreikis.</w:t>
      </w:r>
    </w:p>
    <w:p w14:paraId="0ACDF400" w14:textId="37AC794B" w:rsidR="00FD21FC" w:rsidRDefault="00E57CF8" w:rsidP="00006EA3">
      <w:pPr>
        <w:ind w:firstLine="851"/>
        <w:jc w:val="both"/>
        <w:rPr>
          <w:lang w:eastAsia="lt-LT"/>
        </w:rPr>
      </w:pPr>
      <w:r>
        <w:rPr>
          <w:color w:val="000000"/>
        </w:rPr>
        <w:t>20</w:t>
      </w:r>
      <w:r w:rsidR="00932D78" w:rsidRPr="00FA6E70">
        <w:rPr>
          <w:color w:val="000000" w:themeColor="text1"/>
        </w:rPr>
        <w:t>.</w:t>
      </w:r>
      <w:r w:rsidR="00932D78">
        <w:rPr>
          <w:b/>
          <w:bCs/>
          <w:color w:val="000000" w:themeColor="text1"/>
        </w:rPr>
        <w:t xml:space="preserve"> </w:t>
      </w:r>
      <w:r w:rsidR="00C071C9" w:rsidRPr="00C438F7">
        <w:rPr>
          <w:lang w:eastAsia="lt-LT"/>
        </w:rPr>
        <w:t>Mokėjimo už socialinės priežiūros paslaugas</w:t>
      </w:r>
      <w:r w:rsidR="00C071C9">
        <w:rPr>
          <w:lang w:eastAsia="lt-LT"/>
        </w:rPr>
        <w:t>,</w:t>
      </w:r>
      <w:r w:rsidR="00C071C9" w:rsidRPr="00C438F7">
        <w:rPr>
          <w:lang w:eastAsia="lt-LT"/>
        </w:rPr>
        <w:t xml:space="preserve"> teikiamas trumpiau nei vieną kalendorinį mėnesį, ne visą dieną ar trumpiau nei nustatyta maksimali galima socialinės priežiūros paslaugų teikimo trukmė teikiamas socialinės priežiūros paslaugas</w:t>
      </w:r>
      <w:r w:rsidR="00C071C9">
        <w:rPr>
          <w:lang w:eastAsia="lt-LT"/>
        </w:rPr>
        <w:t>,</w:t>
      </w:r>
      <w:r w:rsidR="00C071C9" w:rsidRPr="00C438F7">
        <w:rPr>
          <w:lang w:eastAsia="lt-LT"/>
        </w:rPr>
        <w:t xml:space="preserve"> dydis nustatomas proporcingai teikiamų socialinės priežiūros paslaugų trukmei.</w:t>
      </w:r>
    </w:p>
    <w:p w14:paraId="2B2F467D" w14:textId="77777777" w:rsidR="00E57CF8" w:rsidRDefault="00FD21FC" w:rsidP="00006EA3">
      <w:pPr>
        <w:ind w:firstLine="851"/>
        <w:jc w:val="both"/>
      </w:pPr>
      <w:r>
        <w:rPr>
          <w:rFonts w:eastAsia="Calibri"/>
          <w:bCs/>
          <w:szCs w:val="24"/>
        </w:rPr>
        <w:t>2</w:t>
      </w:r>
      <w:r w:rsidR="00E57CF8">
        <w:rPr>
          <w:rFonts w:eastAsia="Calibri"/>
          <w:bCs/>
          <w:szCs w:val="24"/>
        </w:rPr>
        <w:t>1</w:t>
      </w:r>
      <w:r w:rsidR="00F15FD7">
        <w:rPr>
          <w:rFonts w:eastAsia="Calibri"/>
          <w:bCs/>
          <w:szCs w:val="24"/>
        </w:rPr>
        <w:t>.</w:t>
      </w:r>
      <w:r w:rsidR="00F15FD7">
        <w:rPr>
          <w:rFonts w:eastAsia="Calibri"/>
          <w:bCs/>
          <w:szCs w:val="24"/>
        </w:rPr>
        <w:tab/>
      </w:r>
      <w:r w:rsidR="00F15FD7">
        <w:t xml:space="preserve"> Krizių atvejais, kai asmuo (šeima) patiria fizinį ar psichologinį smurtą arba kyla grėsmė jo (jos) fiziniam ar emociniam saugumui, sveikatai ar gyvybei, socialinė priežiūra 7 pirmas kalendorines dienas teikiama nemokamai.</w:t>
      </w:r>
    </w:p>
    <w:p w14:paraId="709CFE63" w14:textId="5A7438A3" w:rsidR="002F004A" w:rsidRDefault="00FD21FC" w:rsidP="00006EA3">
      <w:pPr>
        <w:ind w:firstLine="851"/>
        <w:jc w:val="both"/>
        <w:rPr>
          <w:color w:val="000000"/>
          <w:szCs w:val="24"/>
          <w:lang w:eastAsia="lt-LT"/>
        </w:rPr>
      </w:pPr>
      <w:r>
        <w:t>2</w:t>
      </w:r>
      <w:r w:rsidR="00E57CF8">
        <w:t>2</w:t>
      </w:r>
      <w:r>
        <w:t xml:space="preserve">. </w:t>
      </w:r>
      <w:r w:rsidR="00E57CF8">
        <w:t>S</w:t>
      </w:r>
      <w:r w:rsidRPr="00A2033F">
        <w:rPr>
          <w:color w:val="000000"/>
          <w:szCs w:val="24"/>
          <w:lang w:eastAsia="lt-LT"/>
        </w:rPr>
        <w:t>ocialinę riziką patirian</w:t>
      </w:r>
      <w:r>
        <w:rPr>
          <w:color w:val="000000"/>
          <w:szCs w:val="24"/>
          <w:lang w:eastAsia="lt-LT"/>
        </w:rPr>
        <w:t>tys</w:t>
      </w:r>
      <w:r w:rsidRPr="00A2033F">
        <w:rPr>
          <w:color w:val="000000"/>
          <w:szCs w:val="24"/>
          <w:lang w:eastAsia="lt-LT"/>
        </w:rPr>
        <w:t xml:space="preserve"> suaug</w:t>
      </w:r>
      <w:r>
        <w:rPr>
          <w:color w:val="000000"/>
          <w:szCs w:val="24"/>
          <w:lang w:eastAsia="lt-LT"/>
        </w:rPr>
        <w:t>ę</w:t>
      </w:r>
      <w:r w:rsidRPr="00A2033F">
        <w:rPr>
          <w:color w:val="000000"/>
          <w:szCs w:val="24"/>
          <w:lang w:eastAsia="lt-LT"/>
        </w:rPr>
        <w:t xml:space="preserve"> asmen</w:t>
      </w:r>
      <w:r>
        <w:rPr>
          <w:color w:val="000000"/>
          <w:szCs w:val="24"/>
          <w:lang w:eastAsia="lt-LT"/>
        </w:rPr>
        <w:t xml:space="preserve">ys, kurie </w:t>
      </w:r>
      <w:r w:rsidRPr="00A2033F">
        <w:rPr>
          <w:color w:val="000000"/>
          <w:szCs w:val="24"/>
          <w:lang w:eastAsia="lt-LT"/>
        </w:rPr>
        <w:t>ilgiau kaip mėnesį per kalendorinius metus gyvena socialinių paslaugų įstaigoje ir joje gaun</w:t>
      </w:r>
      <w:r>
        <w:rPr>
          <w:color w:val="000000"/>
          <w:szCs w:val="24"/>
          <w:lang w:eastAsia="lt-LT"/>
        </w:rPr>
        <w:t>a</w:t>
      </w:r>
      <w:r w:rsidRPr="00A2033F">
        <w:rPr>
          <w:color w:val="000000"/>
          <w:szCs w:val="24"/>
          <w:lang w:eastAsia="lt-LT"/>
        </w:rPr>
        <w:t xml:space="preserve"> socialin</w:t>
      </w:r>
      <w:r w:rsidRPr="006F2492">
        <w:rPr>
          <w:color w:val="000000"/>
          <w:szCs w:val="24"/>
          <w:lang w:eastAsia="lt-LT"/>
        </w:rPr>
        <w:t>ės</w:t>
      </w:r>
      <w:r w:rsidRPr="00A2033F">
        <w:rPr>
          <w:color w:val="000000"/>
          <w:szCs w:val="24"/>
          <w:lang w:eastAsia="lt-LT"/>
        </w:rPr>
        <w:t xml:space="preserve"> priežiūr</w:t>
      </w:r>
      <w:r w:rsidRPr="006F2492">
        <w:rPr>
          <w:color w:val="000000"/>
          <w:szCs w:val="24"/>
          <w:lang w:eastAsia="lt-LT"/>
        </w:rPr>
        <w:t xml:space="preserve">os (apgyvendinimo nakvynės namuose) </w:t>
      </w:r>
      <w:r>
        <w:rPr>
          <w:color w:val="000000"/>
          <w:szCs w:val="24"/>
          <w:lang w:eastAsia="lt-LT"/>
        </w:rPr>
        <w:t>paslaugą</w:t>
      </w:r>
      <w:r w:rsidR="00E57CF8">
        <w:rPr>
          <w:color w:val="000000"/>
          <w:szCs w:val="24"/>
          <w:lang w:eastAsia="lt-LT"/>
        </w:rPr>
        <w:t xml:space="preserve"> vieną mėnesį per kalendorinius metus už apgyvendinimo nakvynės namuose paslaugą </w:t>
      </w:r>
      <w:r>
        <w:rPr>
          <w:color w:val="000000"/>
          <w:szCs w:val="24"/>
          <w:lang w:eastAsia="lt-LT"/>
        </w:rPr>
        <w:t xml:space="preserve">nemoka. Tolesnis mokėjimas nustatomas </w:t>
      </w:r>
      <w:r w:rsidR="00E57CF8">
        <w:rPr>
          <w:color w:val="000000"/>
          <w:szCs w:val="24"/>
          <w:lang w:eastAsia="lt-LT"/>
        </w:rPr>
        <w:t>vadovaujantis 17 punkte nustatyta tvarka</w:t>
      </w:r>
      <w:r w:rsidR="00FA6E70">
        <w:rPr>
          <w:color w:val="000000"/>
          <w:szCs w:val="24"/>
          <w:lang w:eastAsia="lt-LT"/>
        </w:rPr>
        <w:t>.</w:t>
      </w:r>
    </w:p>
    <w:p w14:paraId="622AC20E" w14:textId="77777777" w:rsidR="00FA6E70" w:rsidRDefault="00FA6E70" w:rsidP="00006EA3">
      <w:pPr>
        <w:ind w:firstLine="851"/>
        <w:jc w:val="both"/>
      </w:pPr>
    </w:p>
    <w:p w14:paraId="51D81606" w14:textId="085D42E0" w:rsidR="002F004A" w:rsidRDefault="002F004A" w:rsidP="00006EA3">
      <w:pPr>
        <w:jc w:val="center"/>
        <w:rPr>
          <w:b/>
          <w:szCs w:val="24"/>
        </w:rPr>
      </w:pPr>
      <w:r>
        <w:rPr>
          <w:b/>
          <w:szCs w:val="24"/>
        </w:rPr>
        <w:t>V SKYRIUS</w:t>
      </w:r>
    </w:p>
    <w:p w14:paraId="69D1B9F8" w14:textId="77777777" w:rsidR="002F004A" w:rsidRDefault="002F004A" w:rsidP="00006EA3">
      <w:pPr>
        <w:jc w:val="center"/>
        <w:rPr>
          <w:b/>
          <w:szCs w:val="24"/>
        </w:rPr>
      </w:pPr>
      <w:r>
        <w:rPr>
          <w:b/>
          <w:szCs w:val="24"/>
        </w:rPr>
        <w:t>MOKĖJIMAS UŽ DIENOS SOCIALINĘ GLOBĄ</w:t>
      </w:r>
    </w:p>
    <w:p w14:paraId="4855928F" w14:textId="77777777" w:rsidR="00110AC0" w:rsidRDefault="00110AC0" w:rsidP="00006EA3">
      <w:pPr>
        <w:ind w:left="720"/>
        <w:jc w:val="both"/>
        <w:rPr>
          <w:szCs w:val="24"/>
        </w:rPr>
      </w:pPr>
    </w:p>
    <w:p w14:paraId="57E034CE" w14:textId="4A74971F" w:rsidR="00110AC0" w:rsidRPr="00110AC0" w:rsidRDefault="002F004A" w:rsidP="00006EA3">
      <w:pPr>
        <w:pStyle w:val="Sraopastraipa"/>
        <w:numPr>
          <w:ilvl w:val="0"/>
          <w:numId w:val="3"/>
        </w:numPr>
        <w:ind w:left="0" w:firstLine="851"/>
        <w:jc w:val="both"/>
        <w:rPr>
          <w:szCs w:val="24"/>
        </w:rPr>
      </w:pPr>
      <w:r w:rsidRPr="00110AC0">
        <w:rPr>
          <w:szCs w:val="24"/>
        </w:rPr>
        <w:t xml:space="preserve"> </w:t>
      </w:r>
      <w:r w:rsidR="00110AC0" w:rsidRPr="00110AC0">
        <w:rPr>
          <w:color w:val="000000"/>
        </w:rPr>
        <w:t>S</w:t>
      </w:r>
      <w:r w:rsidR="00E57CF8" w:rsidRPr="00110AC0">
        <w:rPr>
          <w:color w:val="000000"/>
        </w:rPr>
        <w:t>ocialinė globa likusiam be tėvų globos vaikui ir socialinę riziką patiriančiam vaikui teikiama nemokamai</w:t>
      </w:r>
      <w:r w:rsidR="00110AC0">
        <w:rPr>
          <w:color w:val="000000"/>
        </w:rPr>
        <w:t>.</w:t>
      </w:r>
    </w:p>
    <w:p w14:paraId="730B1AB0" w14:textId="5F90F47D" w:rsidR="00110AC0" w:rsidRPr="00110AC0" w:rsidRDefault="002F004A" w:rsidP="00006EA3">
      <w:pPr>
        <w:pStyle w:val="Sraopastraipa"/>
        <w:numPr>
          <w:ilvl w:val="0"/>
          <w:numId w:val="3"/>
        </w:numPr>
        <w:ind w:left="0" w:firstLine="851"/>
        <w:jc w:val="both"/>
      </w:pPr>
      <w:r w:rsidRPr="00110AC0">
        <w:rPr>
          <w:szCs w:val="24"/>
        </w:rPr>
        <w:t>Mokėjimo už dienos socialinę globą dydis nustatomas atsižvelgiant į asmens pajamas</w:t>
      </w:r>
      <w:r w:rsidR="00110AC0" w:rsidRPr="00110AC0">
        <w:rPr>
          <w:szCs w:val="24"/>
        </w:rPr>
        <w:t xml:space="preserve"> </w:t>
      </w:r>
      <w:r w:rsidR="00110AC0" w:rsidRPr="00110AC0">
        <w:rPr>
          <w:color w:val="000000"/>
        </w:rPr>
        <w:t xml:space="preserve">išskyrus </w:t>
      </w:r>
      <w:r w:rsidR="00FA6E70">
        <w:rPr>
          <w:color w:val="000000"/>
        </w:rPr>
        <w:t>23</w:t>
      </w:r>
      <w:r w:rsidR="00110AC0" w:rsidRPr="00110AC0">
        <w:rPr>
          <w:color w:val="000000"/>
        </w:rPr>
        <w:t xml:space="preserve"> punkte nurodytą atvejį:</w:t>
      </w:r>
    </w:p>
    <w:p w14:paraId="54BFF98A" w14:textId="77777777" w:rsidR="00110AC0" w:rsidRDefault="002F004A" w:rsidP="00006EA3">
      <w:pPr>
        <w:pStyle w:val="Sraopastraipa"/>
        <w:numPr>
          <w:ilvl w:val="1"/>
          <w:numId w:val="3"/>
        </w:numPr>
        <w:ind w:left="0" w:firstLine="851"/>
        <w:jc w:val="both"/>
      </w:pPr>
      <w:r w:rsidRPr="00110AC0">
        <w:rPr>
          <w:szCs w:val="24"/>
        </w:rPr>
        <w:t xml:space="preserve"> A</w:t>
      </w:r>
      <w:r>
        <w:t>smens, kurio pajamos mažesnės už VRP dvigubą dydį, mokėjimo už dienos socialinę globą dydį sudaro 10 proc. asmens pajamų.</w:t>
      </w:r>
    </w:p>
    <w:p w14:paraId="514637E2" w14:textId="55ACAF44" w:rsidR="00110AC0" w:rsidRDefault="00FA6E70" w:rsidP="00006EA3">
      <w:pPr>
        <w:pStyle w:val="Sraopastraipa"/>
        <w:numPr>
          <w:ilvl w:val="1"/>
          <w:numId w:val="3"/>
        </w:numPr>
        <w:ind w:left="0" w:firstLine="851"/>
        <w:jc w:val="both"/>
      </w:pPr>
      <w:r>
        <w:t>Asmens</w:t>
      </w:r>
      <w:r w:rsidR="002F004A">
        <w:t>, kurio pajamos yra didesnės už VRP dvigubą dydį, bet mažesnės už VRP trigubą dydį, mokėjimo už dienos socialinę globą dydį sudaro 15 proc</w:t>
      </w:r>
      <w:r>
        <w:t>.</w:t>
      </w:r>
      <w:r w:rsidR="002F004A">
        <w:t xml:space="preserve"> </w:t>
      </w:r>
      <w:r w:rsidR="00EF4DAC">
        <w:t>jo</w:t>
      </w:r>
      <w:r w:rsidR="002F004A">
        <w:t xml:space="preserve"> pajamų.</w:t>
      </w:r>
    </w:p>
    <w:p w14:paraId="5C9CA256" w14:textId="38BC66D4" w:rsidR="00110AC0" w:rsidRDefault="00FA6E70" w:rsidP="00006EA3">
      <w:pPr>
        <w:pStyle w:val="Sraopastraipa"/>
        <w:numPr>
          <w:ilvl w:val="1"/>
          <w:numId w:val="3"/>
        </w:numPr>
        <w:ind w:left="0" w:firstLine="851"/>
        <w:jc w:val="both"/>
      </w:pPr>
      <w:r>
        <w:t>Asmens</w:t>
      </w:r>
      <w:r w:rsidR="002F004A">
        <w:t xml:space="preserve">, kurio pajamos yra didesnės už VRP trigubą dydį, mokėjimo už vieno kalendorinio mėnesio laikotarpiu teikiamą dienos socialinę globą dydį sudaro 20 proc. </w:t>
      </w:r>
      <w:r w:rsidR="00C93339">
        <w:t>jo</w:t>
      </w:r>
      <w:r w:rsidR="002F004A">
        <w:t xml:space="preserve"> pajamų.</w:t>
      </w:r>
      <w:bookmarkStart w:id="10" w:name="part_ab0d0a9147a74b8bb52c2dffabc2dac0"/>
      <w:bookmarkEnd w:id="10"/>
    </w:p>
    <w:p w14:paraId="7F24D035" w14:textId="2078F466" w:rsidR="00EF4DAC" w:rsidRPr="00EF4DAC" w:rsidRDefault="00110AC0" w:rsidP="00006EA3">
      <w:pPr>
        <w:pStyle w:val="Sraopastraipa"/>
        <w:numPr>
          <w:ilvl w:val="0"/>
          <w:numId w:val="3"/>
        </w:numPr>
        <w:ind w:left="0" w:firstLine="851"/>
        <w:jc w:val="both"/>
      </w:pPr>
      <w:r w:rsidRPr="00EF4DAC">
        <w:rPr>
          <w:color w:val="000000"/>
          <w:szCs w:val="24"/>
          <w:lang w:eastAsia="lt-LT"/>
        </w:rPr>
        <w:t>M</w:t>
      </w:r>
      <w:r w:rsidR="002F004A" w:rsidRPr="00EF4DAC">
        <w:rPr>
          <w:color w:val="000000"/>
          <w:szCs w:val="24"/>
          <w:lang w:eastAsia="lt-LT"/>
        </w:rPr>
        <w:t>okėjimo už dienos socialinę globą dydis asmeniui, gaunančiam individualios pagalbos teikimo išlaidų kompensaciją</w:t>
      </w:r>
      <w:r w:rsidR="00EF4DAC" w:rsidRPr="00EF4DAC">
        <w:rPr>
          <w:color w:val="000000"/>
          <w:szCs w:val="24"/>
          <w:lang w:eastAsia="lt-LT"/>
        </w:rPr>
        <w:t xml:space="preserve"> </w:t>
      </w:r>
      <w:r w:rsidR="00EF4DAC" w:rsidRPr="00EF4DAC">
        <w:rPr>
          <w:szCs w:val="24"/>
          <w:lang w:eastAsia="lt-LT"/>
        </w:rPr>
        <w:t>ar iki 2023 m. gruodžio 31 d. nustatyta tvarka paskirtą slaugos ar priežiūros (pagalbos) išlaidų tikslinę kompensaciją</w:t>
      </w:r>
      <w:r w:rsidR="002F004A" w:rsidRPr="00EF4DAC">
        <w:rPr>
          <w:color w:val="000000"/>
          <w:szCs w:val="24"/>
          <w:lang w:eastAsia="lt-LT"/>
        </w:rPr>
        <w:t>, mokamą pagal Tikslinių kompensacijų įstatymą</w:t>
      </w:r>
      <w:r w:rsidR="00EF4DAC">
        <w:rPr>
          <w:color w:val="000000"/>
          <w:szCs w:val="24"/>
          <w:lang w:eastAsia="lt-LT"/>
        </w:rPr>
        <w:t xml:space="preserve">, </w:t>
      </w:r>
      <w:r w:rsidR="00EF4DAC" w:rsidRPr="00EF4DAC">
        <w:rPr>
          <w:color w:val="000000"/>
        </w:rPr>
        <w:t>mokėjimo už dienos socialinę globą dydis asmeniui nustatomas atsižvelgiant į šias kompensacijas:</w:t>
      </w:r>
      <w:bookmarkStart w:id="11" w:name="part_b121f6e8aeb541e09172aa6a93312a13"/>
      <w:bookmarkEnd w:id="11"/>
    </w:p>
    <w:p w14:paraId="07F0F4E5" w14:textId="45F33295" w:rsidR="00EF4DAC" w:rsidRPr="00EC799C" w:rsidRDefault="002F004A" w:rsidP="00006EA3">
      <w:pPr>
        <w:pStyle w:val="Sraopastraipa"/>
        <w:numPr>
          <w:ilvl w:val="1"/>
          <w:numId w:val="3"/>
        </w:numPr>
        <w:ind w:left="0" w:firstLine="851"/>
        <w:jc w:val="both"/>
      </w:pPr>
      <w:r w:rsidRPr="00EF4DAC">
        <w:rPr>
          <w:color w:val="000000"/>
          <w:szCs w:val="24"/>
          <w:lang w:eastAsia="lt-LT"/>
        </w:rPr>
        <w:t>40 proc</w:t>
      </w:r>
      <w:r w:rsidR="00352BC0">
        <w:rPr>
          <w:color w:val="000000"/>
          <w:szCs w:val="24"/>
          <w:lang w:eastAsia="lt-LT"/>
        </w:rPr>
        <w:t>.</w:t>
      </w:r>
      <w:r w:rsidRPr="00EF4DAC">
        <w:rPr>
          <w:color w:val="000000"/>
          <w:szCs w:val="24"/>
          <w:lang w:eastAsia="lt-LT"/>
        </w:rPr>
        <w:t xml:space="preserve"> šios kompensacijos dydžio, jeigu šios paslaugos teikiamos asmeniui, kuriam nustatytas pirmo arba antro lygio individualios pagalbos teikimo išlaidų </w:t>
      </w:r>
      <w:r w:rsidRPr="00EC799C">
        <w:rPr>
          <w:color w:val="000000"/>
          <w:szCs w:val="24"/>
          <w:lang w:eastAsia="lt-LT"/>
        </w:rPr>
        <w:t>kompensacijos poreikis;</w:t>
      </w:r>
      <w:bookmarkStart w:id="12" w:name="part_e25415a6b36b44569a2b0abb10142360"/>
      <w:bookmarkEnd w:id="12"/>
    </w:p>
    <w:p w14:paraId="4F8DDFCB" w14:textId="735BAF98" w:rsidR="00EF4DAC" w:rsidRPr="00EC799C" w:rsidRDefault="002F004A" w:rsidP="00006EA3">
      <w:pPr>
        <w:pStyle w:val="Sraopastraipa"/>
        <w:numPr>
          <w:ilvl w:val="1"/>
          <w:numId w:val="3"/>
        </w:numPr>
        <w:ind w:left="0" w:firstLine="851"/>
        <w:jc w:val="both"/>
      </w:pPr>
      <w:r w:rsidRPr="00EC799C">
        <w:rPr>
          <w:color w:val="000000"/>
          <w:szCs w:val="24"/>
          <w:lang w:eastAsia="lt-LT"/>
        </w:rPr>
        <w:t>60 proc</w:t>
      </w:r>
      <w:r w:rsidR="00352BC0">
        <w:rPr>
          <w:color w:val="000000"/>
          <w:szCs w:val="24"/>
          <w:lang w:eastAsia="lt-LT"/>
        </w:rPr>
        <w:t>.</w:t>
      </w:r>
      <w:r w:rsidRPr="00EC799C">
        <w:rPr>
          <w:color w:val="000000"/>
          <w:szCs w:val="24"/>
          <w:lang w:eastAsia="lt-LT"/>
        </w:rPr>
        <w:t xml:space="preserve"> šios kompensacijos dydžio, jeigu šios paslaugos teikiamos asmeniui, kuriam nustatytas trečio arba ketvirto lygio individualios pagalbos teikimo išlaidų kompensacijos poreikis</w:t>
      </w:r>
      <w:bookmarkStart w:id="13" w:name="_Hlk160029613"/>
      <w:r w:rsidR="00FA6E70">
        <w:rPr>
          <w:color w:val="000000"/>
          <w:szCs w:val="24"/>
          <w:lang w:eastAsia="lt-LT"/>
        </w:rPr>
        <w:t>.</w:t>
      </w:r>
    </w:p>
    <w:p w14:paraId="28D1FFDD" w14:textId="19132DE9" w:rsidR="00EC799C" w:rsidRDefault="001C7384" w:rsidP="00006EA3">
      <w:pPr>
        <w:pStyle w:val="Sraopastraipa"/>
        <w:numPr>
          <w:ilvl w:val="0"/>
          <w:numId w:val="3"/>
        </w:numPr>
        <w:ind w:left="0" w:firstLine="851"/>
        <w:jc w:val="both"/>
      </w:pPr>
      <w:r w:rsidRPr="00EC799C">
        <w:t>Mokėjimo už</w:t>
      </w:r>
      <w:r w:rsidRPr="00EC799C">
        <w:rPr>
          <w:color w:val="000000"/>
        </w:rPr>
        <w:t xml:space="preserve"> </w:t>
      </w:r>
      <w:r w:rsidRPr="00EC799C">
        <w:rPr>
          <w:color w:val="000000"/>
          <w:szCs w:val="24"/>
          <w:lang w:eastAsia="lt-LT"/>
        </w:rPr>
        <w:t xml:space="preserve">vieną kalendorinį mėnesį teikiamą </w:t>
      </w:r>
      <w:r w:rsidRPr="00EC799C">
        <w:t>dienos socialinę globą asmens namuose dydis asmeniui nustatomas proporcingai teikiamos dienos socialinės globos asmens namuose trukmei</w:t>
      </w:r>
      <w:r w:rsidR="00C93339" w:rsidRPr="00EC799C">
        <w:t>, atsižvelgiant į maksimalią asmeniui taikomą dienos socialinės globos asmens namuose trukmę</w:t>
      </w:r>
      <w:r w:rsidR="00FA6E70">
        <w:t>.</w:t>
      </w:r>
    </w:p>
    <w:p w14:paraId="0D5C725C" w14:textId="77777777" w:rsidR="00EC799C" w:rsidRDefault="001C7384" w:rsidP="00006EA3">
      <w:pPr>
        <w:pStyle w:val="Sraopastraipa"/>
        <w:numPr>
          <w:ilvl w:val="0"/>
          <w:numId w:val="3"/>
        </w:numPr>
        <w:ind w:left="0" w:firstLine="851"/>
        <w:jc w:val="both"/>
      </w:pPr>
      <w:r w:rsidRPr="00EC799C">
        <w:rPr>
          <w:lang w:eastAsia="lt-LT"/>
        </w:rPr>
        <w:t>Mokėjimo už trumpiau nei vieną kalendorinį</w:t>
      </w:r>
      <w:r w:rsidRPr="00C438F7">
        <w:rPr>
          <w:lang w:eastAsia="lt-LT"/>
        </w:rPr>
        <w:t xml:space="preserve"> mėnesį teikiamą dienos socialinę globą institucijoje dydis asmeniui nustatomas proporcingai </w:t>
      </w:r>
      <w:r w:rsidR="00BE79AE">
        <w:rPr>
          <w:lang w:eastAsia="lt-LT"/>
        </w:rPr>
        <w:t xml:space="preserve">jam </w:t>
      </w:r>
      <w:r w:rsidRPr="00C438F7">
        <w:rPr>
          <w:lang w:eastAsia="lt-LT"/>
        </w:rPr>
        <w:t xml:space="preserve">teikiamos dienos socialinės globos trukmei. </w:t>
      </w:r>
    </w:p>
    <w:p w14:paraId="3444C5AB" w14:textId="77777777" w:rsidR="00EC799C" w:rsidRDefault="00BE79AE" w:rsidP="00006EA3">
      <w:pPr>
        <w:pStyle w:val="Sraopastraipa"/>
        <w:numPr>
          <w:ilvl w:val="0"/>
          <w:numId w:val="3"/>
        </w:numPr>
        <w:ind w:left="0" w:firstLine="851"/>
        <w:jc w:val="both"/>
      </w:pPr>
      <w:r>
        <w:rPr>
          <w:lang w:eastAsia="lt-LT"/>
        </w:rPr>
        <w:t>Jei</w:t>
      </w:r>
      <w:r w:rsidR="001C7384" w:rsidRPr="00C438F7">
        <w:rPr>
          <w:lang w:eastAsia="lt-LT"/>
        </w:rPr>
        <w:t xml:space="preserve"> asmuo, gau</w:t>
      </w:r>
      <w:r>
        <w:rPr>
          <w:lang w:eastAsia="lt-LT"/>
        </w:rPr>
        <w:t>nanti</w:t>
      </w:r>
      <w:r w:rsidR="001C7384" w:rsidRPr="00C438F7">
        <w:rPr>
          <w:lang w:eastAsia="lt-LT"/>
        </w:rPr>
        <w:t xml:space="preserve">s dienos socialinę globą </w:t>
      </w:r>
      <w:r w:rsidR="001C7384">
        <w:rPr>
          <w:lang w:eastAsia="lt-LT"/>
        </w:rPr>
        <w:t>dienos socialinės globos centre</w:t>
      </w:r>
      <w:r w:rsidR="001C7384" w:rsidRPr="00C438F7">
        <w:rPr>
          <w:lang w:eastAsia="lt-LT"/>
        </w:rPr>
        <w:t xml:space="preserve">, maitinasi savo lėšomis, mokėjimo už dienos socialinę globą dydis mažinamas proporcingai </w:t>
      </w:r>
      <w:r>
        <w:rPr>
          <w:lang w:eastAsia="lt-LT"/>
        </w:rPr>
        <w:t>tiek, kiek</w:t>
      </w:r>
      <w:r w:rsidR="001C7384" w:rsidRPr="00C438F7">
        <w:rPr>
          <w:lang w:eastAsia="lt-LT"/>
        </w:rPr>
        <w:t xml:space="preserve"> sumažėja dienos socialinės globos kaina, kai į ją neįskaičiuojamos maitinimosi išlaidos pagal sveikatos apsaugos ministro nustatytas rekomenduojamas paros maistinių medžiagų ir energijos normas.</w:t>
      </w:r>
      <w:r w:rsidR="001C7384" w:rsidRPr="00C438F7">
        <w:t xml:space="preserve"> </w:t>
      </w:r>
      <w:bookmarkEnd w:id="13"/>
    </w:p>
    <w:p w14:paraId="054404A7" w14:textId="49FAC42D" w:rsidR="002F004A" w:rsidRPr="00EC799C" w:rsidRDefault="002F004A" w:rsidP="00006EA3">
      <w:pPr>
        <w:pStyle w:val="Sraopastraipa"/>
        <w:numPr>
          <w:ilvl w:val="0"/>
          <w:numId w:val="3"/>
        </w:numPr>
        <w:ind w:left="0" w:firstLine="851"/>
        <w:jc w:val="both"/>
      </w:pPr>
      <w:r w:rsidRPr="00EC799C">
        <w:rPr>
          <w:szCs w:val="24"/>
        </w:rPr>
        <w:t>Asmenys, gaunantys dienos socialinės globos paslaugas institucijoje, nuo mokesčio už paslaugas yra atleidžiami įstaigos nustatyta vidaus tvarka šiais atvejais:</w:t>
      </w:r>
    </w:p>
    <w:p w14:paraId="1D732BC0" w14:textId="787A5212" w:rsidR="002F004A" w:rsidRDefault="00EC799C" w:rsidP="00006EA3">
      <w:pPr>
        <w:ind w:firstLine="851"/>
        <w:jc w:val="both"/>
        <w:rPr>
          <w:szCs w:val="24"/>
        </w:rPr>
      </w:pPr>
      <w:r>
        <w:rPr>
          <w:szCs w:val="24"/>
        </w:rPr>
        <w:t>2</w:t>
      </w:r>
      <w:r w:rsidR="002F004A">
        <w:rPr>
          <w:szCs w:val="24"/>
        </w:rPr>
        <w:t>9.1. dėl ligos;</w:t>
      </w:r>
    </w:p>
    <w:p w14:paraId="66621740" w14:textId="57FD20DB" w:rsidR="002F004A" w:rsidRDefault="00EC799C" w:rsidP="00006EA3">
      <w:pPr>
        <w:ind w:firstLine="851"/>
        <w:jc w:val="both"/>
        <w:rPr>
          <w:b/>
          <w:color w:val="000000" w:themeColor="text1"/>
          <w:szCs w:val="24"/>
        </w:rPr>
      </w:pPr>
      <w:r>
        <w:rPr>
          <w:szCs w:val="24"/>
        </w:rPr>
        <w:t>2</w:t>
      </w:r>
      <w:r w:rsidR="002F004A">
        <w:rPr>
          <w:szCs w:val="24"/>
        </w:rPr>
        <w:t>9.2. dėl atostogų ar kitų objektyvių priežasčių dienos socialinių paslaugų gavėjo prašymu, bet ne ilgiau kaip 50 darbo dienų per kalendorinius metus.</w:t>
      </w:r>
    </w:p>
    <w:p w14:paraId="4C315394" w14:textId="77777777" w:rsidR="001C7384" w:rsidRDefault="001C7384" w:rsidP="00006EA3"/>
    <w:p w14:paraId="1B602098" w14:textId="77777777" w:rsidR="001C7384" w:rsidRDefault="001C7384" w:rsidP="00006EA3">
      <w:pPr>
        <w:jc w:val="center"/>
        <w:rPr>
          <w:b/>
          <w:szCs w:val="24"/>
        </w:rPr>
      </w:pPr>
      <w:r>
        <w:rPr>
          <w:b/>
          <w:szCs w:val="24"/>
        </w:rPr>
        <w:t>VI SKYRIUS</w:t>
      </w:r>
    </w:p>
    <w:p w14:paraId="51CF3A2A" w14:textId="77777777" w:rsidR="001C7384" w:rsidRDefault="001C7384" w:rsidP="00006EA3">
      <w:pPr>
        <w:jc w:val="center"/>
        <w:rPr>
          <w:b/>
          <w:szCs w:val="24"/>
        </w:rPr>
      </w:pPr>
      <w:r>
        <w:rPr>
          <w:b/>
          <w:szCs w:val="24"/>
        </w:rPr>
        <w:t>MOKĖJIMAS UŽ TRUMPALAIKĘ SOCIALINĘ GLOBĄ</w:t>
      </w:r>
    </w:p>
    <w:p w14:paraId="15F73A06" w14:textId="77777777" w:rsidR="001C7384" w:rsidRDefault="001C7384" w:rsidP="00006EA3">
      <w:pPr>
        <w:jc w:val="center"/>
        <w:rPr>
          <w:b/>
          <w:szCs w:val="24"/>
        </w:rPr>
      </w:pPr>
    </w:p>
    <w:p w14:paraId="75D1A112" w14:textId="77777777" w:rsidR="00865469" w:rsidRPr="00865469" w:rsidRDefault="00865469" w:rsidP="00006EA3">
      <w:pPr>
        <w:pStyle w:val="Sraopastraipa"/>
        <w:numPr>
          <w:ilvl w:val="0"/>
          <w:numId w:val="3"/>
        </w:numPr>
        <w:ind w:left="0" w:firstLine="851"/>
        <w:jc w:val="both"/>
        <w:rPr>
          <w:szCs w:val="24"/>
        </w:rPr>
      </w:pPr>
      <w:r w:rsidRPr="00865469">
        <w:rPr>
          <w:szCs w:val="24"/>
        </w:rPr>
        <w:t xml:space="preserve">Trumpalaikė socialinė globa likusiam be tėvų globos vaikui ir vaikui, patiriančiam socialinę riziką, teikiama nemokamai. </w:t>
      </w:r>
    </w:p>
    <w:p w14:paraId="1ED205FD" w14:textId="31786303" w:rsidR="00EC799C" w:rsidRDefault="00EC799C" w:rsidP="00006EA3">
      <w:pPr>
        <w:pStyle w:val="Sraopastraipa"/>
        <w:numPr>
          <w:ilvl w:val="0"/>
          <w:numId w:val="3"/>
        </w:numPr>
        <w:ind w:left="0" w:firstLine="851"/>
        <w:jc w:val="both"/>
        <w:rPr>
          <w:szCs w:val="24"/>
        </w:rPr>
      </w:pPr>
      <w:r w:rsidRPr="00EC799C">
        <w:rPr>
          <w:szCs w:val="24"/>
        </w:rPr>
        <w:t>Mo</w:t>
      </w:r>
      <w:r w:rsidR="001C7384" w:rsidRPr="00EC799C">
        <w:rPr>
          <w:szCs w:val="24"/>
        </w:rPr>
        <w:t>kėjimo už trumpalaikę socialinę globą dydis nustatomas atsižvelgiant į asmens pajamas</w:t>
      </w:r>
      <w:r w:rsidR="00865469">
        <w:rPr>
          <w:szCs w:val="24"/>
        </w:rPr>
        <w:t xml:space="preserve">, </w:t>
      </w:r>
      <w:r w:rsidR="00865469" w:rsidRPr="00110AC0">
        <w:rPr>
          <w:color w:val="000000"/>
        </w:rPr>
        <w:t>išskyrus šio skyriaus 1 punkte nurodytą atvejį:</w:t>
      </w:r>
    </w:p>
    <w:p w14:paraId="0C7C5CFD" w14:textId="5CC38427" w:rsidR="00EC799C" w:rsidRPr="00EC799C" w:rsidRDefault="00EC799C" w:rsidP="00006EA3">
      <w:pPr>
        <w:pStyle w:val="Sraopastraipa"/>
        <w:numPr>
          <w:ilvl w:val="0"/>
          <w:numId w:val="3"/>
        </w:numPr>
        <w:ind w:left="0" w:firstLine="851"/>
        <w:jc w:val="both"/>
        <w:rPr>
          <w:szCs w:val="24"/>
        </w:rPr>
      </w:pPr>
      <w:r>
        <w:t>Asmens, mokėjimo už trumpalaikę socialinę globą dydį sudaro 80 proc</w:t>
      </w:r>
      <w:r w:rsidR="00DB14E4">
        <w:t>.</w:t>
      </w:r>
      <w:r>
        <w:t xml:space="preserve"> jo pajamų.</w:t>
      </w:r>
    </w:p>
    <w:p w14:paraId="5DAFB0AC" w14:textId="63C12F4C" w:rsidR="00EC799C" w:rsidRDefault="00BE79AE" w:rsidP="00006EA3">
      <w:pPr>
        <w:pStyle w:val="Sraopastraipa"/>
        <w:numPr>
          <w:ilvl w:val="0"/>
          <w:numId w:val="3"/>
        </w:numPr>
        <w:ind w:left="0" w:firstLine="851"/>
        <w:jc w:val="both"/>
        <w:rPr>
          <w:szCs w:val="24"/>
        </w:rPr>
      </w:pPr>
      <w:r w:rsidRPr="00EC799C">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DB14E4">
        <w:rPr>
          <w:szCs w:val="24"/>
          <w:lang w:eastAsia="lt-LT"/>
        </w:rPr>
        <w:t>.</w:t>
      </w:r>
      <w:r w:rsidRPr="00EC799C">
        <w:rPr>
          <w:szCs w:val="24"/>
          <w:lang w:eastAsia="lt-LT"/>
        </w:rPr>
        <w:t xml:space="preserve">) skiriama </w:t>
      </w:r>
      <w:r w:rsidRPr="00EC799C">
        <w:rPr>
          <w:color w:val="000000"/>
        </w:rPr>
        <w:t xml:space="preserve">trumpalaikės socialinės globos išlaidoms </w:t>
      </w:r>
      <w:r w:rsidRPr="00EC799C">
        <w:rPr>
          <w:szCs w:val="24"/>
          <w:lang w:eastAsia="lt-LT"/>
        </w:rPr>
        <w:t>padengti.</w:t>
      </w:r>
    </w:p>
    <w:p w14:paraId="44BF6081" w14:textId="77777777" w:rsidR="001D3F3D" w:rsidRPr="001D3F3D" w:rsidRDefault="00BE79AE" w:rsidP="00006EA3">
      <w:pPr>
        <w:pStyle w:val="Sraopastraipa"/>
        <w:numPr>
          <w:ilvl w:val="0"/>
          <w:numId w:val="3"/>
        </w:numPr>
        <w:ind w:left="0" w:firstLine="851"/>
        <w:jc w:val="both"/>
        <w:rPr>
          <w:szCs w:val="24"/>
        </w:rPr>
      </w:pPr>
      <w:r w:rsidRPr="00EC799C">
        <w:rPr>
          <w:color w:val="000000"/>
        </w:rPr>
        <w:t xml:space="preserve">Mokėjimo už trumpiau nei vieną kalendorinį mėnesį </w:t>
      </w:r>
      <w:r w:rsidRPr="00C438F7">
        <w:t>ar ne visą parą</w:t>
      </w:r>
      <w:r w:rsidRPr="00EC799C">
        <w:rPr>
          <w:color w:val="000000"/>
        </w:rPr>
        <w:t xml:space="preserve"> teikiamą trumpalaikę socialinę globą dydis nustatomas proporcingai teikiamos trumpalaikės socialinės globos trukmei.</w:t>
      </w:r>
    </w:p>
    <w:p w14:paraId="1E4B1A94" w14:textId="08F13027" w:rsidR="001D3F3D" w:rsidRPr="001D3F3D" w:rsidRDefault="00FD5DE8" w:rsidP="00006EA3">
      <w:pPr>
        <w:pStyle w:val="Sraopastraipa"/>
        <w:numPr>
          <w:ilvl w:val="0"/>
          <w:numId w:val="3"/>
        </w:numPr>
        <w:ind w:left="0" w:firstLine="851"/>
        <w:jc w:val="both"/>
        <w:rPr>
          <w:szCs w:val="24"/>
        </w:rPr>
      </w:pPr>
      <w:r>
        <w:rPr>
          <w:lang w:eastAsia="lt-LT"/>
        </w:rPr>
        <w:t>K</w:t>
      </w:r>
      <w:r w:rsidR="00BE79AE" w:rsidRPr="00EC799C">
        <w:rPr>
          <w:lang w:eastAsia="lt-LT"/>
        </w:rPr>
        <w:t>rizių atvejais, kai socialinę riziką patiriantis suaugęs asmuo patiria fizinį ar psichologinį smurtą arba kyla grėsmė jo fiziniam ar emociniam saugumui, sveikatai ar gyvybei, jis atleidžiamas nuo mokėjimo už trumpalaikę socialinę globą 30 kalendorinių dienų.</w:t>
      </w:r>
      <w:r w:rsidR="001D3F3D">
        <w:rPr>
          <w:lang w:eastAsia="lt-LT"/>
        </w:rPr>
        <w:t xml:space="preserve"> </w:t>
      </w:r>
    </w:p>
    <w:p w14:paraId="43C6ACD6" w14:textId="47F8EACE" w:rsidR="001C7384" w:rsidRDefault="001D3F3D" w:rsidP="00006EA3">
      <w:pPr>
        <w:pStyle w:val="Sraopastraipa"/>
        <w:ind w:left="0" w:firstLine="851"/>
        <w:jc w:val="both"/>
        <w:rPr>
          <w:szCs w:val="24"/>
        </w:rPr>
      </w:pPr>
      <w:r>
        <w:rPr>
          <w:lang w:eastAsia="lt-LT"/>
        </w:rPr>
        <w:t>Tokiu atveju a</w:t>
      </w:r>
      <w:r w:rsidRPr="001D3F3D">
        <w:rPr>
          <w:szCs w:val="24"/>
        </w:rPr>
        <w:t>sm</w:t>
      </w:r>
      <w:r>
        <w:rPr>
          <w:szCs w:val="24"/>
        </w:rPr>
        <w:t xml:space="preserve">uo </w:t>
      </w:r>
      <w:r w:rsidRPr="00C438F7">
        <w:rPr>
          <w:color w:val="000000"/>
          <w:lang w:eastAsia="lt-LT"/>
        </w:rPr>
        <w:t xml:space="preserve">ar jo globėjas </w:t>
      </w:r>
      <w:r>
        <w:rPr>
          <w:color w:val="000000"/>
          <w:lang w:eastAsia="lt-LT"/>
        </w:rPr>
        <w:t>(</w:t>
      </w:r>
      <w:r w:rsidRPr="00C438F7">
        <w:rPr>
          <w:color w:val="000000"/>
          <w:lang w:eastAsia="lt-LT"/>
        </w:rPr>
        <w:t>rūpintojas, aprūpintojas</w:t>
      </w:r>
      <w:r>
        <w:rPr>
          <w:color w:val="000000"/>
          <w:lang w:eastAsia="lt-LT"/>
        </w:rPr>
        <w:t>) ar kitas teisėtas atstovas</w:t>
      </w:r>
      <w:r>
        <w:rPr>
          <w:szCs w:val="24"/>
        </w:rPr>
        <w:t xml:space="preserve"> pateikia</w:t>
      </w:r>
      <w:r w:rsidRPr="001D3F3D">
        <w:rPr>
          <w:szCs w:val="24"/>
        </w:rPr>
        <w:t xml:space="preserve"> prašy</w:t>
      </w:r>
      <w:r>
        <w:rPr>
          <w:szCs w:val="24"/>
        </w:rPr>
        <w:t xml:space="preserve">mą Savivaldybės administracijai. Šis prašymas svarstomas </w:t>
      </w:r>
      <w:r w:rsidRPr="001D3F3D">
        <w:rPr>
          <w:szCs w:val="24"/>
        </w:rPr>
        <w:t>Socialinių paslaugų komisijo</w:t>
      </w:r>
      <w:r>
        <w:rPr>
          <w:szCs w:val="24"/>
        </w:rPr>
        <w:t>je. Socialinių pas</w:t>
      </w:r>
      <w:r w:rsidR="00DB14E4">
        <w:rPr>
          <w:szCs w:val="24"/>
        </w:rPr>
        <w:t>lau</w:t>
      </w:r>
      <w:r>
        <w:rPr>
          <w:szCs w:val="24"/>
        </w:rPr>
        <w:t>gų komisijos</w:t>
      </w:r>
      <w:r w:rsidRPr="001D3F3D">
        <w:rPr>
          <w:szCs w:val="24"/>
        </w:rPr>
        <w:t xml:space="preserve"> teikimu ir Savivaldybės administracijos direktoriaus sprendimu, kuris įforminamas Savivaldybės administracijos direktoriaus įsakymu, asmuo gali būti atleistas nuo mokėjimo už </w:t>
      </w:r>
      <w:r>
        <w:rPr>
          <w:szCs w:val="24"/>
        </w:rPr>
        <w:t>trumpalaikės</w:t>
      </w:r>
      <w:r w:rsidRPr="001D3F3D">
        <w:rPr>
          <w:szCs w:val="24"/>
        </w:rPr>
        <w:t xml:space="preserve"> socialinės globos paslaugas </w:t>
      </w:r>
      <w:r>
        <w:rPr>
          <w:szCs w:val="24"/>
        </w:rPr>
        <w:t>30 kalendorinių dienų nuo krizės ar grėsmės jo fiziniam ar emociniam saugumui patyrimo</w:t>
      </w:r>
      <w:r w:rsidR="00865469">
        <w:rPr>
          <w:szCs w:val="24"/>
        </w:rPr>
        <w:t xml:space="preserve"> ir apgyvendinimo globos įstaigoje.</w:t>
      </w:r>
    </w:p>
    <w:p w14:paraId="67B7E827" w14:textId="20324A9F" w:rsidR="00FD5DE8" w:rsidRPr="00865469" w:rsidRDefault="00FD5DE8" w:rsidP="00006EA3">
      <w:pPr>
        <w:pStyle w:val="Sraopastraipa"/>
        <w:numPr>
          <w:ilvl w:val="0"/>
          <w:numId w:val="3"/>
        </w:numPr>
        <w:ind w:left="0" w:firstLine="851"/>
        <w:jc w:val="both"/>
        <w:rPr>
          <w:szCs w:val="24"/>
        </w:rPr>
      </w:pPr>
      <w:r>
        <w:rPr>
          <w:color w:val="000000"/>
          <w:lang w:eastAsia="lt-LT"/>
        </w:rPr>
        <w:t>A</w:t>
      </w:r>
      <w:r w:rsidRPr="00865469">
        <w:rPr>
          <w:color w:val="000000"/>
          <w:lang w:eastAsia="lt-LT"/>
        </w:rPr>
        <w:t xml:space="preserve">smeniui, laikinai </w:t>
      </w:r>
      <w:r w:rsidR="00DB14E4">
        <w:rPr>
          <w:color w:val="000000"/>
          <w:lang w:eastAsia="lt-LT"/>
        </w:rPr>
        <w:t>s</w:t>
      </w:r>
      <w:r>
        <w:rPr>
          <w:color w:val="000000"/>
          <w:lang w:eastAsia="lt-LT"/>
        </w:rPr>
        <w:t>o</w:t>
      </w:r>
      <w:r w:rsidRPr="00865469">
        <w:rPr>
          <w:color w:val="000000"/>
          <w:lang w:eastAsia="lt-LT"/>
        </w:rPr>
        <w:t xml:space="preserve">cialinės apsaugos ir darbo ministro nustatyta tvarka išvykusiam iš ilgalaikę socialinę globą teikiančios socialinių paslaugų įstaigos, mokėjimo už </w:t>
      </w:r>
      <w:r>
        <w:rPr>
          <w:color w:val="000000"/>
          <w:lang w:eastAsia="lt-LT"/>
        </w:rPr>
        <w:t xml:space="preserve">trumpalaikę </w:t>
      </w:r>
      <w:r w:rsidRPr="00865469">
        <w:rPr>
          <w:color w:val="000000"/>
          <w:lang w:eastAsia="lt-LT"/>
        </w:rPr>
        <w:t>socialinę globą dydis sumažinamas – už laiką nuo ketvirtos paros, skaičiuojamos nuo paros, kai asmuo išvykęs, asmuo moka 30 proc</w:t>
      </w:r>
      <w:r w:rsidR="00DB14E4">
        <w:rPr>
          <w:color w:val="000000"/>
          <w:lang w:eastAsia="lt-LT"/>
        </w:rPr>
        <w:t>.</w:t>
      </w:r>
      <w:r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Pr="00C438F7">
        <w:t xml:space="preserve"> </w:t>
      </w:r>
      <w:r w:rsidRPr="00865469">
        <w:rPr>
          <w:color w:val="000000"/>
          <w:lang w:eastAsia="lt-LT"/>
        </w:rPr>
        <w:t xml:space="preserve"> </w:t>
      </w:r>
    </w:p>
    <w:p w14:paraId="155203AD" w14:textId="77777777" w:rsidR="00FD5DE8" w:rsidRDefault="00FD5DE8" w:rsidP="00006EA3">
      <w:pPr>
        <w:ind w:firstLine="851"/>
        <w:jc w:val="both"/>
        <w:rPr>
          <w:color w:val="000000"/>
          <w:lang w:eastAsia="lt-LT"/>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69438694" w14:textId="77777777" w:rsidR="00FD5DE8" w:rsidRPr="00C438F7" w:rsidRDefault="00FD5DE8" w:rsidP="00006EA3">
      <w:pPr>
        <w:ind w:firstLine="851"/>
        <w:jc w:val="both"/>
        <w:rPr>
          <w:color w:val="000000"/>
        </w:rPr>
      </w:pPr>
    </w:p>
    <w:p w14:paraId="5A7B3164" w14:textId="77777777" w:rsidR="001C7384" w:rsidRDefault="001C7384" w:rsidP="00006EA3">
      <w:pPr>
        <w:jc w:val="center"/>
        <w:rPr>
          <w:b/>
          <w:szCs w:val="24"/>
        </w:rPr>
      </w:pPr>
      <w:r>
        <w:rPr>
          <w:b/>
          <w:szCs w:val="24"/>
        </w:rPr>
        <w:t>VII SKYRIUS</w:t>
      </w:r>
    </w:p>
    <w:p w14:paraId="4322A56A" w14:textId="77777777" w:rsidR="001C7384" w:rsidRDefault="001C7384" w:rsidP="00006EA3">
      <w:pPr>
        <w:jc w:val="center"/>
        <w:rPr>
          <w:b/>
          <w:szCs w:val="24"/>
        </w:rPr>
      </w:pPr>
      <w:r>
        <w:rPr>
          <w:b/>
          <w:szCs w:val="24"/>
        </w:rPr>
        <w:t>MOKĖJIMAS UŽ ILGALAIKĘ SOCIALINĘ GLOBĄ</w:t>
      </w:r>
    </w:p>
    <w:p w14:paraId="2330B66A" w14:textId="77777777" w:rsidR="001C7384" w:rsidRDefault="001C7384" w:rsidP="00006EA3">
      <w:pPr>
        <w:jc w:val="center"/>
        <w:rPr>
          <w:b/>
          <w:szCs w:val="24"/>
        </w:rPr>
      </w:pPr>
    </w:p>
    <w:p w14:paraId="0499389F" w14:textId="051DD859" w:rsidR="00865469" w:rsidRPr="00865469" w:rsidRDefault="00865469" w:rsidP="00006EA3">
      <w:pPr>
        <w:pStyle w:val="Sraopastraipa"/>
        <w:numPr>
          <w:ilvl w:val="0"/>
          <w:numId w:val="3"/>
        </w:numPr>
        <w:ind w:left="0" w:firstLine="851"/>
        <w:jc w:val="both"/>
        <w:rPr>
          <w:szCs w:val="24"/>
        </w:rPr>
      </w:pPr>
      <w:r w:rsidRPr="00865469">
        <w:rPr>
          <w:szCs w:val="24"/>
        </w:rPr>
        <w:t>Ilgalaikė socialinė globa likusiam be tėvų globos vaikui ir socialinę riziką patiriančiam vaikui teikiama nemokamai.</w:t>
      </w:r>
    </w:p>
    <w:p w14:paraId="24001F2A" w14:textId="5EEF5340" w:rsidR="00865469" w:rsidRPr="00865469" w:rsidRDefault="001C7384" w:rsidP="00006EA3">
      <w:pPr>
        <w:pStyle w:val="Sraopastraipa"/>
        <w:numPr>
          <w:ilvl w:val="0"/>
          <w:numId w:val="3"/>
        </w:numPr>
        <w:ind w:left="0" w:firstLine="851"/>
        <w:jc w:val="both"/>
        <w:rPr>
          <w:szCs w:val="24"/>
        </w:rPr>
      </w:pPr>
      <w:r w:rsidRPr="00865469">
        <w:rPr>
          <w:color w:val="000000" w:themeColor="text1"/>
          <w:szCs w:val="24"/>
        </w:rPr>
        <w:t xml:space="preserve">Mokėjimo už ilgalaikę socialinę globą dydis nustatomas atsižvelgiant į asmens pajamas, o tais atvejais, kai asmuo pradėjo gauti ilgalaikę socialinę globą po 2007 m. sausio 1 d., </w:t>
      </w:r>
      <w:r w:rsidR="00352BC0">
        <w:rPr>
          <w:color w:val="000000" w:themeColor="text1"/>
          <w:szCs w:val="24"/>
        </w:rPr>
        <w:t>–</w:t>
      </w:r>
      <w:r w:rsidR="002121CD" w:rsidRPr="00865469">
        <w:rPr>
          <w:color w:val="000000" w:themeColor="text1"/>
          <w:szCs w:val="24"/>
        </w:rPr>
        <w:t xml:space="preserve"> </w:t>
      </w:r>
      <w:r w:rsidRPr="00865469">
        <w:rPr>
          <w:color w:val="000000" w:themeColor="text1"/>
          <w:szCs w:val="24"/>
        </w:rPr>
        <w:t>ir turtą.</w:t>
      </w:r>
    </w:p>
    <w:p w14:paraId="34653CD5" w14:textId="093CDFCA" w:rsidR="00865469" w:rsidRPr="00865469" w:rsidRDefault="00865469" w:rsidP="00006EA3">
      <w:pPr>
        <w:pStyle w:val="Sraopastraipa"/>
        <w:numPr>
          <w:ilvl w:val="0"/>
          <w:numId w:val="3"/>
        </w:numPr>
        <w:ind w:left="0" w:firstLine="851"/>
        <w:jc w:val="both"/>
        <w:rPr>
          <w:szCs w:val="24"/>
        </w:rPr>
      </w:pPr>
      <w:r>
        <w:rPr>
          <w:color w:val="000000" w:themeColor="text1"/>
          <w:szCs w:val="24"/>
        </w:rPr>
        <w:t>Asmens m</w:t>
      </w:r>
      <w:r w:rsidR="001C7384" w:rsidRPr="00865469">
        <w:rPr>
          <w:rFonts w:eastAsia="Calibri"/>
          <w:color w:val="000000"/>
          <w:szCs w:val="24"/>
          <w:lang w:eastAsia="lt-LT"/>
        </w:rPr>
        <w:t>okėjimo už ilgalaikę socialinę globą suaugusiam asmeniui dydis per mėnesį sudaro 80 proc</w:t>
      </w:r>
      <w:r w:rsidR="00352BC0">
        <w:rPr>
          <w:rFonts w:eastAsia="Calibri"/>
          <w:color w:val="000000"/>
          <w:szCs w:val="24"/>
          <w:lang w:eastAsia="lt-LT"/>
        </w:rPr>
        <w:t>.</w:t>
      </w:r>
      <w:r w:rsidR="001C7384" w:rsidRPr="00865469">
        <w:rPr>
          <w:rFonts w:eastAsia="Calibri"/>
          <w:color w:val="000000"/>
          <w:szCs w:val="24"/>
          <w:lang w:eastAsia="lt-LT"/>
        </w:rPr>
        <w:t xml:space="preserve"> asmens pajamų, įskaitant atvejus, kai asmens, pradėjusio gauti ilgalaikę socialinę globą po 2007 m. sausio 1 d., turto vertė yra mažesnė už jo gyvenamosios vietos savivaldybėje nustatytą turto vertės normatyvą. </w:t>
      </w:r>
    </w:p>
    <w:p w14:paraId="558A5B0F" w14:textId="7117DA66" w:rsidR="00865469" w:rsidRPr="00865469" w:rsidRDefault="002121CD" w:rsidP="00006EA3">
      <w:pPr>
        <w:pStyle w:val="Sraopastraipa"/>
        <w:numPr>
          <w:ilvl w:val="0"/>
          <w:numId w:val="3"/>
        </w:numPr>
        <w:ind w:left="0" w:firstLine="851"/>
        <w:jc w:val="both"/>
        <w:rPr>
          <w:szCs w:val="24"/>
        </w:rPr>
      </w:pPr>
      <w:r w:rsidRPr="00865469">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352BC0">
        <w:rPr>
          <w:szCs w:val="24"/>
          <w:lang w:eastAsia="lt-LT"/>
        </w:rPr>
        <w:t>.</w:t>
      </w:r>
      <w:r w:rsidRPr="00865469">
        <w:rPr>
          <w:szCs w:val="24"/>
          <w:lang w:eastAsia="lt-LT"/>
        </w:rPr>
        <w:t xml:space="preserve">) skiriama </w:t>
      </w:r>
      <w:r w:rsidRPr="00865469">
        <w:rPr>
          <w:color w:val="000000"/>
        </w:rPr>
        <w:t>ilgalaikės socialinės globos išlaidoms</w:t>
      </w:r>
      <w:r w:rsidRPr="00865469">
        <w:rPr>
          <w:szCs w:val="24"/>
          <w:lang w:eastAsia="lt-LT"/>
        </w:rPr>
        <w:t xml:space="preserve"> padengti.</w:t>
      </w:r>
      <w:r w:rsidRPr="00C438F7">
        <w:t xml:space="preserve"> </w:t>
      </w:r>
    </w:p>
    <w:p w14:paraId="6DA6ECC0" w14:textId="77777777" w:rsidR="00865469" w:rsidRPr="00865469" w:rsidRDefault="002121CD" w:rsidP="00006EA3">
      <w:pPr>
        <w:pStyle w:val="Sraopastraipa"/>
        <w:numPr>
          <w:ilvl w:val="0"/>
          <w:numId w:val="3"/>
        </w:numPr>
        <w:ind w:left="0" w:firstLine="851"/>
        <w:jc w:val="both"/>
        <w:rPr>
          <w:szCs w:val="24"/>
        </w:rPr>
      </w:pPr>
      <w:r w:rsidRPr="00865469">
        <w:rPr>
          <w:color w:val="000000"/>
          <w:lang w:eastAsia="lt-LT"/>
        </w:rPr>
        <w:t>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w:t>
      </w:r>
    </w:p>
    <w:p w14:paraId="7E41DAB4" w14:textId="6CABFCBB" w:rsidR="00865469" w:rsidRPr="00865469" w:rsidRDefault="002121CD" w:rsidP="00006EA3">
      <w:pPr>
        <w:pStyle w:val="Sraopastraipa"/>
        <w:numPr>
          <w:ilvl w:val="0"/>
          <w:numId w:val="3"/>
        </w:numPr>
        <w:ind w:left="0" w:firstLine="851"/>
        <w:jc w:val="both"/>
        <w:rPr>
          <w:szCs w:val="24"/>
        </w:rPr>
      </w:pPr>
      <w:r w:rsidRPr="00865469">
        <w:rPr>
          <w:szCs w:val="24"/>
          <w:lang w:eastAsia="lt-LT"/>
        </w:rPr>
        <w:t>Mokėjimo už vaikui su negalia teikiamą ilgalaikę socialinę globą dydis nustatomas neatsižvelgiant į jo turtą ir sudaro 80 proc</w:t>
      </w:r>
      <w:r w:rsidR="00352BC0">
        <w:rPr>
          <w:szCs w:val="24"/>
          <w:lang w:eastAsia="lt-LT"/>
        </w:rPr>
        <w:t>.</w:t>
      </w:r>
      <w:r w:rsidRPr="00865469">
        <w:rPr>
          <w:szCs w:val="24"/>
          <w:lang w:eastAsia="lt-LT"/>
        </w:rPr>
        <w:t xml:space="preserve">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w:t>
      </w:r>
      <w:r w:rsidR="00352BC0">
        <w:rPr>
          <w:szCs w:val="24"/>
          <w:lang w:eastAsia="lt-LT"/>
        </w:rPr>
        <w:t>c.</w:t>
      </w:r>
      <w:r w:rsidRPr="00865469">
        <w:rPr>
          <w:szCs w:val="24"/>
          <w:lang w:eastAsia="lt-LT"/>
        </w:rPr>
        <w:t xml:space="preserve">) skiriama </w:t>
      </w:r>
      <w:r w:rsidRPr="00865469">
        <w:rPr>
          <w:color w:val="000000"/>
        </w:rPr>
        <w:t xml:space="preserve">ilgalaikės socialinės globos išlaidoms </w:t>
      </w:r>
      <w:r w:rsidRPr="00865469">
        <w:rPr>
          <w:szCs w:val="24"/>
          <w:lang w:eastAsia="lt-LT"/>
        </w:rPr>
        <w:t>padengti.</w:t>
      </w:r>
      <w:r w:rsidRPr="00C438F7">
        <w:t xml:space="preserve"> </w:t>
      </w:r>
    </w:p>
    <w:p w14:paraId="7B010526" w14:textId="5CAAC039" w:rsidR="002121CD" w:rsidRPr="00865469" w:rsidRDefault="00865469" w:rsidP="00006EA3">
      <w:pPr>
        <w:pStyle w:val="Sraopastraipa"/>
        <w:numPr>
          <w:ilvl w:val="0"/>
          <w:numId w:val="3"/>
        </w:numPr>
        <w:ind w:left="0" w:firstLine="851"/>
        <w:jc w:val="both"/>
        <w:rPr>
          <w:szCs w:val="24"/>
        </w:rPr>
      </w:pPr>
      <w:r>
        <w:rPr>
          <w:color w:val="000000"/>
          <w:lang w:eastAsia="lt-LT"/>
        </w:rPr>
        <w:t>A</w:t>
      </w:r>
      <w:r w:rsidR="002121CD" w:rsidRPr="00865469">
        <w:rPr>
          <w:color w:val="000000"/>
          <w:lang w:eastAsia="lt-LT"/>
        </w:rPr>
        <w:t xml:space="preserve">smeniui, laikinai </w:t>
      </w:r>
      <w:r w:rsidR="00352BC0">
        <w:rPr>
          <w:color w:val="000000"/>
          <w:lang w:eastAsia="lt-LT"/>
        </w:rPr>
        <w:t>s</w:t>
      </w:r>
      <w:r w:rsidR="00BC5937">
        <w:rPr>
          <w:color w:val="000000"/>
          <w:lang w:eastAsia="lt-LT"/>
        </w:rPr>
        <w:t>o</w:t>
      </w:r>
      <w:r w:rsidR="002121CD" w:rsidRPr="00865469">
        <w:rPr>
          <w:color w:val="000000"/>
          <w:lang w:eastAsia="lt-LT"/>
        </w:rPr>
        <w:t>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w:t>
      </w:r>
      <w:r w:rsidR="00352BC0">
        <w:rPr>
          <w:color w:val="000000"/>
          <w:lang w:eastAsia="lt-LT"/>
        </w:rPr>
        <w:t>.</w:t>
      </w:r>
      <w:r w:rsidR="002121CD"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002121CD" w:rsidRPr="00C438F7">
        <w:t xml:space="preserve"> </w:t>
      </w:r>
      <w:r w:rsidR="002121CD" w:rsidRPr="00865469">
        <w:rPr>
          <w:color w:val="000000"/>
          <w:lang w:eastAsia="lt-LT"/>
        </w:rPr>
        <w:t xml:space="preserve"> </w:t>
      </w:r>
    </w:p>
    <w:p w14:paraId="474BAF44" w14:textId="511C4643" w:rsidR="002121CD" w:rsidRPr="00C438F7" w:rsidRDefault="002121CD" w:rsidP="00006EA3">
      <w:pPr>
        <w:ind w:firstLine="851"/>
        <w:jc w:val="both"/>
        <w:rPr>
          <w:color w:val="000000"/>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2C8F0EE2" w14:textId="3D8F9E24" w:rsidR="001C7384" w:rsidRDefault="001C7384" w:rsidP="00006EA3">
      <w:pPr>
        <w:tabs>
          <w:tab w:val="left" w:pos="993"/>
        </w:tabs>
        <w:ind w:firstLine="851"/>
        <w:jc w:val="both"/>
        <w:rPr>
          <w:color w:val="000000" w:themeColor="text1"/>
        </w:rPr>
      </w:pPr>
    </w:p>
    <w:p w14:paraId="7DA06C19" w14:textId="0094338E" w:rsidR="002121CD" w:rsidRPr="00C438F7" w:rsidRDefault="002121CD" w:rsidP="00006EA3">
      <w:pPr>
        <w:jc w:val="center"/>
        <w:rPr>
          <w:color w:val="000000"/>
        </w:rPr>
      </w:pPr>
      <w:r w:rsidRPr="00C438F7">
        <w:rPr>
          <w:b/>
          <w:color w:val="000000"/>
        </w:rPr>
        <w:t>VI</w:t>
      </w:r>
      <w:r w:rsidR="00E92B72">
        <w:rPr>
          <w:b/>
          <w:color w:val="000000"/>
        </w:rPr>
        <w:t>II</w:t>
      </w:r>
      <w:r w:rsidRPr="00C438F7">
        <w:rPr>
          <w:b/>
          <w:color w:val="000000"/>
        </w:rPr>
        <w:t xml:space="preserve"> SKYRIUS </w:t>
      </w:r>
      <w:r w:rsidRPr="00C438F7">
        <w:rPr>
          <w:b/>
          <w:color w:val="000000"/>
        </w:rPr>
        <w:br/>
        <w:t>MOKĖJIMAS UŽ LAIKINO ATOKVĖPIO PASLAUGĄ</w:t>
      </w:r>
    </w:p>
    <w:p w14:paraId="0E5FE6C2" w14:textId="77777777" w:rsidR="002121CD" w:rsidRPr="00C438F7" w:rsidRDefault="002121CD" w:rsidP="00006EA3">
      <w:pPr>
        <w:jc w:val="center"/>
        <w:rPr>
          <w:b/>
          <w:color w:val="000000"/>
        </w:rPr>
      </w:pPr>
    </w:p>
    <w:p w14:paraId="3199CB2E" w14:textId="77777777" w:rsidR="00BC5937" w:rsidRDefault="002121CD" w:rsidP="00006EA3">
      <w:pPr>
        <w:pStyle w:val="Sraopastraipa"/>
        <w:numPr>
          <w:ilvl w:val="0"/>
          <w:numId w:val="3"/>
        </w:numPr>
        <w:ind w:left="0" w:firstLine="851"/>
        <w:jc w:val="both"/>
        <w:rPr>
          <w:szCs w:val="24"/>
          <w:lang w:eastAsia="lt-LT"/>
        </w:rPr>
      </w:pPr>
      <w:r w:rsidRPr="00C438F7">
        <w:t xml:space="preserve">Mokėjimo už laikino atokvėpio paslaugą dydis nustatomas atsižvelgiant į </w:t>
      </w:r>
      <w:r w:rsidRPr="00BC5937">
        <w:rPr>
          <w:szCs w:val="24"/>
          <w:lang w:eastAsia="lt-LT"/>
        </w:rPr>
        <w:t>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bookmarkStart w:id="14" w:name="part_233b009648ca4f17ba4ac01e6dad8d3e"/>
      <w:bookmarkStart w:id="15" w:name="part_b6744297bee947c890f7dd2d330bdd64"/>
      <w:bookmarkEnd w:id="14"/>
      <w:bookmarkEnd w:id="15"/>
      <w:r w:rsidR="00BC5937">
        <w:rPr>
          <w:szCs w:val="24"/>
          <w:lang w:eastAsia="lt-LT"/>
        </w:rPr>
        <w:t>:</w:t>
      </w:r>
    </w:p>
    <w:p w14:paraId="1D400A94" w14:textId="4C7B38F9" w:rsidR="00BC5937" w:rsidRPr="00BC5937" w:rsidRDefault="00BC5937" w:rsidP="00006EA3">
      <w:pPr>
        <w:pStyle w:val="Sraopastraipa"/>
        <w:numPr>
          <w:ilvl w:val="1"/>
          <w:numId w:val="3"/>
        </w:numPr>
        <w:ind w:left="0" w:firstLine="851"/>
        <w:jc w:val="both"/>
        <w:rPr>
          <w:szCs w:val="24"/>
          <w:lang w:eastAsia="lt-LT"/>
        </w:rPr>
      </w:pPr>
      <w:r w:rsidRPr="00BC5937">
        <w:rPr>
          <w:color w:val="000000"/>
          <w:szCs w:val="24"/>
          <w:lang w:eastAsia="lt-LT"/>
        </w:rPr>
        <w:t>40 proc</w:t>
      </w:r>
      <w:r w:rsidR="00352BC0">
        <w:rPr>
          <w:color w:val="000000"/>
          <w:szCs w:val="24"/>
          <w:lang w:eastAsia="lt-LT"/>
        </w:rPr>
        <w:t>.</w:t>
      </w:r>
      <w:r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1D7E2AF3" w14:textId="3B3CF3F0" w:rsidR="00BC5937" w:rsidRPr="00BC5937" w:rsidRDefault="00BC5937" w:rsidP="00006EA3">
      <w:pPr>
        <w:pStyle w:val="Sraopastraipa"/>
        <w:numPr>
          <w:ilvl w:val="1"/>
          <w:numId w:val="3"/>
        </w:numPr>
        <w:ind w:left="0" w:firstLine="851"/>
        <w:jc w:val="both"/>
        <w:rPr>
          <w:szCs w:val="24"/>
          <w:lang w:eastAsia="lt-LT"/>
        </w:rPr>
      </w:pPr>
      <w:r w:rsidRPr="00BC5937">
        <w:rPr>
          <w:color w:val="000000"/>
          <w:szCs w:val="24"/>
          <w:lang w:eastAsia="lt-LT"/>
        </w:rPr>
        <w:t>60 proc</w:t>
      </w:r>
      <w:r w:rsidR="00352BC0">
        <w:rPr>
          <w:color w:val="000000"/>
          <w:szCs w:val="24"/>
          <w:lang w:eastAsia="lt-LT"/>
        </w:rPr>
        <w:t>.</w:t>
      </w:r>
      <w:r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w:t>
      </w:r>
    </w:p>
    <w:p w14:paraId="0096638B" w14:textId="77777777" w:rsidR="00BC5937" w:rsidRPr="00BC5937" w:rsidRDefault="002121CD" w:rsidP="00006EA3">
      <w:pPr>
        <w:pStyle w:val="Sraopastraipa"/>
        <w:numPr>
          <w:ilvl w:val="0"/>
          <w:numId w:val="3"/>
        </w:numPr>
        <w:ind w:left="0" w:firstLine="851"/>
        <w:jc w:val="both"/>
        <w:rPr>
          <w:szCs w:val="24"/>
          <w:lang w:eastAsia="lt-LT"/>
        </w:rPr>
      </w:pPr>
      <w:r w:rsidRPr="00C438F7">
        <w:t xml:space="preserve">Mokėjimo už </w:t>
      </w:r>
      <w:r w:rsidRPr="00BC5937">
        <w:rPr>
          <w:color w:val="000000"/>
        </w:rPr>
        <w:t>laikino atokvėpio paslaugą, teikiamą</w:t>
      </w:r>
      <w:r w:rsidRPr="00C438F7">
        <w:t xml:space="preserve"> tru</w:t>
      </w:r>
      <w:r w:rsidRPr="00BC5937">
        <w:rPr>
          <w:color w:val="000000"/>
        </w:rPr>
        <w:t xml:space="preserve">mpiau nei </w:t>
      </w:r>
      <w:r w:rsidRPr="00C438F7">
        <w:rPr>
          <w:lang w:eastAsia="lt-LT"/>
        </w:rPr>
        <w:t>nustatyta maksimali galima laikino atokvėpio paslaugos teikimo trukmė</w:t>
      </w:r>
      <w:r>
        <w:rPr>
          <w:lang w:eastAsia="lt-LT"/>
        </w:rPr>
        <w:t>,</w:t>
      </w:r>
      <w:r w:rsidRPr="00BC5937">
        <w:rPr>
          <w:color w:val="000000"/>
        </w:rPr>
        <w:t xml:space="preserve"> dydis nustatomas proporcingai teikiamos laikino atokvėpio paslaugos trukmei.</w:t>
      </w:r>
    </w:p>
    <w:p w14:paraId="70B8D0BB" w14:textId="33A65CF8" w:rsidR="002F004A" w:rsidRPr="00BC5937" w:rsidRDefault="009570F8" w:rsidP="00006EA3">
      <w:pPr>
        <w:pStyle w:val="Sraopastraipa"/>
        <w:numPr>
          <w:ilvl w:val="0"/>
          <w:numId w:val="3"/>
        </w:numPr>
        <w:ind w:left="0" w:firstLine="851"/>
        <w:jc w:val="both"/>
        <w:rPr>
          <w:szCs w:val="24"/>
          <w:lang w:eastAsia="lt-LT"/>
        </w:rPr>
      </w:pPr>
      <w:r w:rsidRPr="00BC5937">
        <w:rPr>
          <w:color w:val="000000"/>
        </w:rPr>
        <w:t>Mokėjimo už kartu teikiamas ne daugiau kaip 3 socialinės priežiūros ir (ar) laikino atokvėpio paslaugas ir (ar) asmeninę pagalbą, teikiamą pagal Asmens su negalia teisių apsaugos pagrindų įstatymą, dydis neturi viršyti 20 proc</w:t>
      </w:r>
      <w:r w:rsidR="00352BC0">
        <w:rPr>
          <w:color w:val="000000"/>
        </w:rPr>
        <w:t>.</w:t>
      </w:r>
      <w:r w:rsidRPr="00BC5937">
        <w:rPr>
          <w:color w:val="000000"/>
        </w:rPr>
        <w:t xml:space="preserve"> asmens pajamų.</w:t>
      </w:r>
      <w:r w:rsidRPr="00BC5937">
        <w:rPr>
          <w:szCs w:val="24"/>
          <w:lang w:eastAsia="lt-LT"/>
        </w:rPr>
        <w:t xml:space="preserve"> </w:t>
      </w:r>
    </w:p>
    <w:p w14:paraId="2FDF4D30" w14:textId="77777777" w:rsidR="002F004A" w:rsidRDefault="002F004A" w:rsidP="00006EA3">
      <w:pPr>
        <w:ind w:firstLine="851"/>
        <w:jc w:val="both"/>
        <w:rPr>
          <w:rFonts w:eastAsia="Calibri"/>
          <w:b/>
          <w:bCs/>
          <w:color w:val="FF0000"/>
          <w:szCs w:val="24"/>
        </w:rPr>
      </w:pPr>
    </w:p>
    <w:p w14:paraId="1FF69B86" w14:textId="6BCC3B92" w:rsidR="00551836" w:rsidRDefault="00F15FD7" w:rsidP="00006EA3">
      <w:pPr>
        <w:jc w:val="center"/>
        <w:rPr>
          <w:b/>
          <w:color w:val="000000"/>
          <w:szCs w:val="24"/>
        </w:rPr>
      </w:pPr>
      <w:r>
        <w:rPr>
          <w:b/>
          <w:color w:val="000000"/>
          <w:szCs w:val="24"/>
        </w:rPr>
        <w:t>I</w:t>
      </w:r>
      <w:r w:rsidR="00E92B72">
        <w:rPr>
          <w:b/>
          <w:color w:val="000000"/>
          <w:szCs w:val="24"/>
        </w:rPr>
        <w:t>X</w:t>
      </w:r>
      <w:r>
        <w:rPr>
          <w:b/>
          <w:color w:val="000000"/>
          <w:szCs w:val="24"/>
        </w:rPr>
        <w:t xml:space="preserve"> SKYRIUS</w:t>
      </w:r>
      <w:bookmarkStart w:id="16" w:name="_Hlk168995211"/>
      <w:r w:rsidR="00551836" w:rsidRPr="00C438F7">
        <w:rPr>
          <w:b/>
        </w:rPr>
        <w:br/>
        <w:t>PAGALBOS PINIGŲ DYDŽIO NUSTATYMAS</w:t>
      </w:r>
    </w:p>
    <w:p w14:paraId="52B92B03" w14:textId="5F47EA68" w:rsidR="00551836" w:rsidRDefault="00551836" w:rsidP="00006EA3">
      <w:pPr>
        <w:jc w:val="center"/>
        <w:rPr>
          <w:b/>
          <w:color w:val="000000"/>
          <w:szCs w:val="24"/>
        </w:rPr>
      </w:pPr>
      <w:r>
        <w:rPr>
          <w:b/>
          <w:color w:val="000000"/>
          <w:szCs w:val="24"/>
        </w:rPr>
        <w:t xml:space="preserve">IR </w:t>
      </w:r>
      <w:r w:rsidR="00065F8F">
        <w:rPr>
          <w:b/>
          <w:color w:val="000000"/>
          <w:szCs w:val="24"/>
        </w:rPr>
        <w:t xml:space="preserve">JŲ </w:t>
      </w:r>
      <w:r>
        <w:rPr>
          <w:b/>
          <w:color w:val="000000"/>
          <w:szCs w:val="24"/>
        </w:rPr>
        <w:t xml:space="preserve">MOKĖJIMAS </w:t>
      </w:r>
    </w:p>
    <w:p w14:paraId="24B3FFF0" w14:textId="77777777" w:rsidR="00551836" w:rsidRPr="00462229" w:rsidRDefault="00551836" w:rsidP="00006EA3"/>
    <w:p w14:paraId="2BC46D64" w14:textId="09E95769" w:rsidR="00551836" w:rsidRDefault="00BC5937" w:rsidP="00006EA3">
      <w:pPr>
        <w:tabs>
          <w:tab w:val="center" w:pos="4153"/>
          <w:tab w:val="right" w:pos="8306"/>
        </w:tabs>
        <w:ind w:firstLine="851"/>
        <w:jc w:val="both"/>
        <w:rPr>
          <w:lang w:eastAsia="lt-LT"/>
        </w:rPr>
      </w:pPr>
      <w:r>
        <w:rPr>
          <w:rFonts w:eastAsia="Calibri"/>
          <w:szCs w:val="24"/>
        </w:rPr>
        <w:t>4</w:t>
      </w:r>
      <w:r w:rsidR="00641E1C">
        <w:rPr>
          <w:rFonts w:eastAsia="Calibri"/>
          <w:szCs w:val="24"/>
        </w:rPr>
        <w:t>7</w:t>
      </w:r>
      <w:r w:rsidR="00551836">
        <w:rPr>
          <w:rFonts w:eastAsia="Calibri"/>
          <w:szCs w:val="24"/>
        </w:rPr>
        <w:t>. V</w:t>
      </w:r>
      <w:r w:rsidR="00551836" w:rsidRPr="00C438F7">
        <w:rPr>
          <w:lang w:eastAsia="lt-LT"/>
        </w:rPr>
        <w:t>aikus globojančiai (rūpinančiai) šeimai, šeimynai</w:t>
      </w:r>
      <w:r w:rsidR="00551836">
        <w:rPr>
          <w:lang w:eastAsia="lt-LT"/>
        </w:rPr>
        <w:t>,</w:t>
      </w:r>
      <w:r w:rsidR="00551836" w:rsidRPr="00C438F7">
        <w:rPr>
          <w:lang w:eastAsia="lt-LT"/>
        </w:rPr>
        <w:t xml:space="preserve"> budinčiam ir nuolatiniam globotojui </w:t>
      </w:r>
      <w:r w:rsidR="00AC053C">
        <w:rPr>
          <w:lang w:eastAsia="lt-LT"/>
        </w:rPr>
        <w:t xml:space="preserve"> </w:t>
      </w:r>
      <w:r w:rsidR="00551836" w:rsidRPr="00C438F7">
        <w:rPr>
          <w:lang w:eastAsia="lt-LT"/>
        </w:rPr>
        <w:t>už vaikų priežiūrą ar globą (rūpybą) skiriam</w:t>
      </w:r>
      <w:r w:rsidR="00551836">
        <w:rPr>
          <w:lang w:eastAsia="lt-LT"/>
        </w:rPr>
        <w:t xml:space="preserve">ų </w:t>
      </w:r>
      <w:r w:rsidR="00551836" w:rsidRPr="00C438F7">
        <w:rPr>
          <w:lang w:eastAsia="lt-LT"/>
        </w:rPr>
        <w:t>pagalbos pinigų suma diferencijuojama atsižvelgiant į vaikų skaičių ir amžių</w:t>
      </w:r>
      <w:r w:rsidR="00551836">
        <w:rPr>
          <w:lang w:eastAsia="lt-LT"/>
        </w:rPr>
        <w:t>.</w:t>
      </w:r>
      <w:r w:rsidR="00142715" w:rsidRPr="00142715">
        <w:rPr>
          <w:lang w:eastAsia="lt-LT"/>
        </w:rPr>
        <w:t xml:space="preserve"> </w:t>
      </w:r>
      <w:r w:rsidR="00142715" w:rsidRPr="00C438F7">
        <w:rPr>
          <w:lang w:eastAsia="lt-LT"/>
        </w:rPr>
        <w:t>į vaikus globojančioje šeimoje, šeimynoje globojamų (rūpinamų) ar prižiūrimų</w:t>
      </w:r>
      <w:r w:rsidR="00142715">
        <w:rPr>
          <w:lang w:eastAsia="lt-LT"/>
        </w:rPr>
        <w:t xml:space="preserve"> vaikų</w:t>
      </w:r>
      <w:r w:rsidR="00142715" w:rsidRPr="00C438F7">
        <w:rPr>
          <w:lang w:eastAsia="lt-LT"/>
        </w:rPr>
        <w:t xml:space="preserve">, įsipareigojamų vienu metu prižiūrėti </w:t>
      </w:r>
      <w:r w:rsidR="00142715">
        <w:rPr>
          <w:lang w:eastAsia="lt-LT"/>
        </w:rPr>
        <w:t xml:space="preserve">pagal </w:t>
      </w:r>
      <w:r w:rsidR="00142715" w:rsidRPr="00C438F7">
        <w:rPr>
          <w:lang w:eastAsia="lt-LT"/>
        </w:rPr>
        <w:t>budinčio globotojo, nuolatinio globotojo tarpusavio bendradarbiavimo ir paslaugų teikimo sutart</w:t>
      </w:r>
      <w:r w:rsidR="00142715">
        <w:rPr>
          <w:lang w:eastAsia="lt-LT"/>
        </w:rPr>
        <w:t>į</w:t>
      </w:r>
      <w:r w:rsidR="00142715" w:rsidRPr="00C438F7">
        <w:rPr>
          <w:lang w:eastAsia="lt-LT"/>
        </w:rPr>
        <w:t xml:space="preserve"> su globos centru</w:t>
      </w:r>
      <w:r w:rsidR="00142715">
        <w:rPr>
          <w:lang w:eastAsia="lt-LT"/>
        </w:rPr>
        <w:t xml:space="preserve"> </w:t>
      </w:r>
      <w:r w:rsidR="00142715" w:rsidRPr="00C438F7">
        <w:rPr>
          <w:lang w:eastAsia="lt-LT"/>
        </w:rPr>
        <w:t xml:space="preserve">skaičių ir amžių. </w:t>
      </w:r>
      <w:r w:rsidR="00551836">
        <w:rPr>
          <w:lang w:eastAsia="lt-LT"/>
        </w:rPr>
        <w:t>Pagalbos pinigai skiriami už kiekvieną vaiką. Pagalbos pinigų dydžiai yra šie:</w:t>
      </w:r>
    </w:p>
    <w:p w14:paraId="29A54D87" w14:textId="2601094D" w:rsidR="00551836" w:rsidRDefault="00BC5937" w:rsidP="00006EA3">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Pr>
          <w:rFonts w:eastAsia="Calibri"/>
          <w:color w:val="000000"/>
          <w:szCs w:val="24"/>
        </w:rPr>
        <w:t>.1</w:t>
      </w:r>
      <w:r w:rsidR="00551836">
        <w:rPr>
          <w:rFonts w:eastAsia="Calibri"/>
          <w:color w:val="000000"/>
          <w:szCs w:val="24"/>
        </w:rPr>
        <w:t>. vaikas nuo gimimo iki 3 metų amžiaus – 5 bazinių socialinių išmokų</w:t>
      </w:r>
      <w:r w:rsidR="008F2724">
        <w:rPr>
          <w:rFonts w:eastAsia="Calibri"/>
          <w:color w:val="000000"/>
          <w:szCs w:val="24"/>
        </w:rPr>
        <w:t xml:space="preserve"> (toliau – BSI)</w:t>
      </w:r>
      <w:r w:rsidR="00551836">
        <w:rPr>
          <w:rFonts w:eastAsia="Calibri"/>
          <w:color w:val="000000"/>
          <w:szCs w:val="24"/>
        </w:rPr>
        <w:t xml:space="preserve"> dydžio per mėnesį;</w:t>
      </w:r>
    </w:p>
    <w:p w14:paraId="459BF05C" w14:textId="62F2A7F3" w:rsidR="00551836" w:rsidRDefault="00BC5937" w:rsidP="00641E1C">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.2. vaikas nuo 3 iki 12 metų amžiaus – 6 </w:t>
      </w:r>
      <w:r w:rsidR="008F2724">
        <w:rPr>
          <w:rFonts w:eastAsia="Calibri"/>
          <w:color w:val="000000"/>
          <w:szCs w:val="24"/>
        </w:rPr>
        <w:t>BSI</w:t>
      </w:r>
      <w:r w:rsidR="00551836">
        <w:rPr>
          <w:rFonts w:eastAsia="Calibri"/>
          <w:color w:val="000000"/>
          <w:szCs w:val="24"/>
        </w:rPr>
        <w:t xml:space="preserve"> dydžio per mėnesį;</w:t>
      </w:r>
    </w:p>
    <w:p w14:paraId="0A60DBBB" w14:textId="3C467368" w:rsidR="00551836" w:rsidRDefault="003B7CB2" w:rsidP="00641E1C">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.3. vaikas nuo 12 </w:t>
      </w:r>
      <w:r w:rsidR="00551836" w:rsidRPr="00C438F7">
        <w:rPr>
          <w:lang w:eastAsia="lt-LT"/>
        </w:rPr>
        <w:t>iki 18 metų ir vyresn</w:t>
      </w:r>
      <w:r w:rsidR="00551836">
        <w:rPr>
          <w:lang w:eastAsia="lt-LT"/>
        </w:rPr>
        <w:t>is</w:t>
      </w:r>
      <w:r w:rsidR="00551836" w:rsidRPr="00C438F7">
        <w:rPr>
          <w:lang w:eastAsia="lt-LT"/>
        </w:rPr>
        <w:t>, jeigu jis mokosi pagal bendrojo ugdymo programą,</w:t>
      </w:r>
      <w:r w:rsidR="00551836" w:rsidRPr="00C438F7">
        <w:t xml:space="preserve">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w:t>
      </w:r>
      <w:r w:rsidR="00551836" w:rsidRPr="00C438F7">
        <w:rPr>
          <w:lang w:eastAsia="lt-LT"/>
        </w:rPr>
        <w:t>, bet ne ilgiau, iki jam sukaks 24 metai,</w:t>
      </w:r>
      <w:r w:rsidR="00551836">
        <w:rPr>
          <w:lang w:eastAsia="lt-LT"/>
        </w:rPr>
        <w:t xml:space="preserve"> </w:t>
      </w:r>
      <w:r w:rsidR="00551836">
        <w:rPr>
          <w:rFonts w:eastAsia="Calibri"/>
          <w:color w:val="000000"/>
          <w:szCs w:val="24"/>
        </w:rPr>
        <w:t>– 8 bazinių socialinių išmokų dydžio per mėnesį;</w:t>
      </w:r>
    </w:p>
    <w:p w14:paraId="40DA5466" w14:textId="4DA38088" w:rsidR="00551836" w:rsidRDefault="003B7CB2" w:rsidP="00641E1C">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.4. </w:t>
      </w:r>
      <w:r w:rsidR="00047F09">
        <w:rPr>
          <w:rFonts w:eastAsia="Calibri"/>
          <w:color w:val="000000"/>
          <w:szCs w:val="24"/>
        </w:rPr>
        <w:t>vaikas su negalia</w:t>
      </w:r>
      <w:r w:rsidR="00551836">
        <w:rPr>
          <w:rFonts w:eastAsia="Calibri"/>
          <w:color w:val="000000"/>
          <w:szCs w:val="24"/>
        </w:rPr>
        <w:t>, – 10 bazinių socialinių išmokų dydžio per mėnesį.</w:t>
      </w:r>
    </w:p>
    <w:p w14:paraId="12E4A121" w14:textId="10B5E6F5" w:rsidR="00551836" w:rsidRDefault="003B7CB2" w:rsidP="00641E1C">
      <w:pPr>
        <w:ind w:firstLine="851"/>
        <w:jc w:val="both"/>
        <w:rPr>
          <w:lang w:eastAsia="lt-LT"/>
        </w:rPr>
      </w:pPr>
      <w:r>
        <w:rPr>
          <w:rFonts w:eastAsia="Calibri"/>
          <w:color w:val="000000"/>
          <w:szCs w:val="24"/>
        </w:rPr>
        <w:t>4</w:t>
      </w:r>
      <w:r w:rsidR="00641E1C">
        <w:rPr>
          <w:rFonts w:eastAsia="Calibri"/>
          <w:color w:val="000000"/>
          <w:szCs w:val="24"/>
        </w:rPr>
        <w:t>8</w:t>
      </w:r>
      <w:r w:rsidR="00551836">
        <w:rPr>
          <w:rFonts w:eastAsia="Calibri"/>
          <w:color w:val="000000"/>
          <w:szCs w:val="24"/>
        </w:rPr>
        <w:t>. Pagalbos pinigai</w:t>
      </w:r>
      <w:r w:rsidR="00762BC4">
        <w:rPr>
          <w:rFonts w:eastAsia="Calibri"/>
          <w:color w:val="000000"/>
          <w:szCs w:val="24"/>
        </w:rPr>
        <w:t xml:space="preserve"> skiriami ir</w:t>
      </w:r>
      <w:r w:rsidR="00551836">
        <w:rPr>
          <w:rFonts w:eastAsia="Calibri"/>
          <w:color w:val="000000"/>
          <w:szCs w:val="24"/>
        </w:rPr>
        <w:t xml:space="preserve"> mok</w:t>
      </w:r>
      <w:r w:rsidR="00762BC4">
        <w:rPr>
          <w:rFonts w:eastAsia="Calibri"/>
          <w:color w:val="000000"/>
          <w:szCs w:val="24"/>
        </w:rPr>
        <w:t>ami</w:t>
      </w:r>
      <w:r w:rsidR="00551836">
        <w:rPr>
          <w:rFonts w:eastAsia="Calibri"/>
          <w:color w:val="000000"/>
          <w:szCs w:val="24"/>
        </w:rPr>
        <w:t xml:space="preserve"> </w:t>
      </w:r>
      <w:r w:rsidR="00047F09" w:rsidRPr="00142715">
        <w:rPr>
          <w:lang w:eastAsia="lt-LT"/>
        </w:rPr>
        <w:t>globojančiai (rūpinančiai) šeimai, šeimynai, budinčiam ir nuolatiniam</w:t>
      </w:r>
      <w:r w:rsidR="00047F09" w:rsidRPr="00C438F7">
        <w:rPr>
          <w:lang w:eastAsia="lt-LT"/>
        </w:rPr>
        <w:t xml:space="preserve"> globotojui  </w:t>
      </w:r>
      <w:r w:rsidR="00762BC4">
        <w:rPr>
          <w:lang w:eastAsia="lt-LT"/>
        </w:rPr>
        <w:t>nuo vaiko apgyvendinimo dienos</w:t>
      </w:r>
      <w:r w:rsidR="00762BC4">
        <w:rPr>
          <w:rFonts w:eastAsia="Calibri"/>
          <w:color w:val="000000"/>
          <w:szCs w:val="24"/>
        </w:rPr>
        <w:t>:</w:t>
      </w:r>
    </w:p>
    <w:p w14:paraId="68061AD2" w14:textId="5676CC75" w:rsidR="00551836" w:rsidRDefault="003B7CB2" w:rsidP="00641E1C">
      <w:pPr>
        <w:ind w:firstLine="851"/>
        <w:jc w:val="both"/>
        <w:rPr>
          <w:lang w:eastAsia="lt-LT"/>
        </w:rPr>
      </w:pPr>
      <w:r>
        <w:rPr>
          <w:lang w:eastAsia="lt-LT"/>
        </w:rPr>
        <w:t>4</w:t>
      </w:r>
      <w:r w:rsidR="00641E1C">
        <w:rPr>
          <w:lang w:eastAsia="lt-LT"/>
        </w:rPr>
        <w:t>8</w:t>
      </w:r>
      <w:r w:rsidR="00551836">
        <w:rPr>
          <w:lang w:eastAsia="lt-LT"/>
        </w:rPr>
        <w:t>.1. g</w:t>
      </w:r>
      <w:r w:rsidR="00551836" w:rsidRPr="00C438F7">
        <w:rPr>
          <w:lang w:eastAsia="lt-LT"/>
        </w:rPr>
        <w:t>lobojančiai (rūpinančiai) šeimai</w:t>
      </w:r>
      <w:r w:rsidR="00044CBE">
        <w:rPr>
          <w:lang w:eastAsia="lt-LT"/>
        </w:rPr>
        <w:t xml:space="preserve"> ir šeimynai</w:t>
      </w:r>
      <w:r w:rsidR="00EC5A63">
        <w:rPr>
          <w:lang w:eastAsia="lt-LT"/>
        </w:rPr>
        <w:t xml:space="preserve"> </w:t>
      </w:r>
      <w:r w:rsidR="00551836" w:rsidRPr="006B4EE8">
        <w:rPr>
          <w:lang w:eastAsia="lt-LT"/>
        </w:rPr>
        <w:t>Savivaldybės</w:t>
      </w:r>
      <w:r w:rsidR="009E2862">
        <w:rPr>
          <w:lang w:eastAsia="lt-LT"/>
        </w:rPr>
        <w:t xml:space="preserve"> administracijos</w:t>
      </w:r>
      <w:r w:rsidR="00551836" w:rsidRPr="006B4EE8">
        <w:rPr>
          <w:lang w:eastAsia="lt-LT"/>
        </w:rPr>
        <w:t xml:space="preserve"> </w:t>
      </w:r>
      <w:r w:rsidR="006B4EE8" w:rsidRPr="006B4EE8">
        <w:rPr>
          <w:lang w:eastAsia="lt-LT"/>
        </w:rPr>
        <w:t>direktoriaus</w:t>
      </w:r>
      <w:r w:rsidR="00551836" w:rsidRPr="006B4EE8">
        <w:rPr>
          <w:lang w:eastAsia="lt-LT"/>
        </w:rPr>
        <w:t xml:space="preserve"> nustatyta tvarka</w:t>
      </w:r>
      <w:r w:rsidR="00336690">
        <w:rPr>
          <w:lang w:eastAsia="lt-LT"/>
        </w:rPr>
        <w:t>;</w:t>
      </w:r>
    </w:p>
    <w:p w14:paraId="23D24676" w14:textId="442D00A8" w:rsidR="00551836" w:rsidRPr="009A48AC" w:rsidRDefault="003B7CB2" w:rsidP="00641E1C">
      <w:pPr>
        <w:ind w:firstLine="851"/>
        <w:jc w:val="both"/>
        <w:rPr>
          <w:lang w:eastAsia="lt-LT"/>
        </w:rPr>
      </w:pPr>
      <w:r>
        <w:rPr>
          <w:szCs w:val="24"/>
        </w:rPr>
        <w:t>4</w:t>
      </w:r>
      <w:r w:rsidR="00641E1C">
        <w:rPr>
          <w:szCs w:val="24"/>
        </w:rPr>
        <w:t>8</w:t>
      </w:r>
      <w:r w:rsidR="00551836">
        <w:rPr>
          <w:szCs w:val="24"/>
        </w:rPr>
        <w:t>.</w:t>
      </w:r>
      <w:r w:rsidR="00044CBE">
        <w:rPr>
          <w:szCs w:val="24"/>
        </w:rPr>
        <w:t>2</w:t>
      </w:r>
      <w:r w:rsidR="00551836">
        <w:rPr>
          <w:szCs w:val="24"/>
        </w:rPr>
        <w:t xml:space="preserve">. </w:t>
      </w:r>
      <w:r w:rsidR="00284159">
        <w:rPr>
          <w:szCs w:val="24"/>
        </w:rPr>
        <w:t>b</w:t>
      </w:r>
      <w:r w:rsidR="00284159" w:rsidRPr="00E61DBD">
        <w:rPr>
          <w:szCs w:val="24"/>
        </w:rPr>
        <w:t xml:space="preserve">udinčiam </w:t>
      </w:r>
      <w:r w:rsidR="00284159">
        <w:rPr>
          <w:szCs w:val="24"/>
        </w:rPr>
        <w:t xml:space="preserve">ir </w:t>
      </w:r>
      <w:r w:rsidR="00284159" w:rsidRPr="00E61DBD">
        <w:rPr>
          <w:szCs w:val="24"/>
        </w:rPr>
        <w:t>nuolatiniam globotojui</w:t>
      </w:r>
      <w:r w:rsidR="00284159">
        <w:rPr>
          <w:szCs w:val="24"/>
        </w:rPr>
        <w:t xml:space="preserve"> per Panevėžio socialinių paslaugų centrą</w:t>
      </w:r>
      <w:r w:rsidR="00284159">
        <w:t xml:space="preserve">, Panevėžio socialinių paslaugų centro direktoriaus nustatyta tvarka. </w:t>
      </w:r>
    </w:p>
    <w:p w14:paraId="554F48AE" w14:textId="19870D9C" w:rsidR="002740A8" w:rsidRDefault="00641E1C" w:rsidP="00641E1C">
      <w:pPr>
        <w:ind w:firstLine="851"/>
        <w:jc w:val="both"/>
      </w:pPr>
      <w:bookmarkStart w:id="17" w:name="_Hlk169158116"/>
      <w:r>
        <w:t xml:space="preserve">49. </w:t>
      </w:r>
      <w:r w:rsidR="002740A8">
        <w:t>Pagalbos pinigų mokėjimas nutraukiamas</w:t>
      </w:r>
      <w:r w:rsidR="003348EC">
        <w:t xml:space="preserve"> Savivaldybės administracijos direktoriaus nustatyta tvarka</w:t>
      </w:r>
      <w:r w:rsidR="002740A8">
        <w:t>, jeigu atsiranda nors viena iš nurodytų aplinkybių:</w:t>
      </w:r>
      <w:bookmarkStart w:id="18" w:name="part_46a7a7c59de04929a197da7b79c2a5ec"/>
      <w:bookmarkEnd w:id="18"/>
    </w:p>
    <w:p w14:paraId="79FF93DB" w14:textId="0D13074E" w:rsidR="002740A8" w:rsidRDefault="00641E1C" w:rsidP="00641E1C">
      <w:pPr>
        <w:ind w:firstLine="851"/>
        <w:jc w:val="both"/>
      </w:pPr>
      <w:r>
        <w:t xml:space="preserve">49.1. </w:t>
      </w:r>
      <w:r w:rsidR="006E7451">
        <w:t xml:space="preserve">gavus Valstybės vaiko apsaugos ir įvaikinimo tarnybos teritorinio skyriaus informaciją dėl </w:t>
      </w:r>
      <w:r w:rsidR="00AC053C">
        <w:t>prižiūrimo</w:t>
      </w:r>
      <w:r w:rsidR="00810C6A">
        <w:t xml:space="preserve"> ar </w:t>
      </w:r>
      <w:r w:rsidR="006E7451">
        <w:t xml:space="preserve">globojamo (rūpinamo) vaiko paėmimo iš vaiko </w:t>
      </w:r>
      <w:r w:rsidR="00810C6A" w:rsidRPr="00641E1C">
        <w:rPr>
          <w:rFonts w:eastAsia="Calibri"/>
          <w:szCs w:val="24"/>
        </w:rPr>
        <w:t>glob</w:t>
      </w:r>
      <w:r w:rsidR="00560B6D" w:rsidRPr="00641E1C">
        <w:rPr>
          <w:rFonts w:eastAsia="Calibri"/>
          <w:szCs w:val="24"/>
        </w:rPr>
        <w:t>ėjo</w:t>
      </w:r>
      <w:r w:rsidR="00810C6A" w:rsidRPr="00641E1C">
        <w:rPr>
          <w:rFonts w:eastAsia="Calibri"/>
          <w:szCs w:val="24"/>
        </w:rPr>
        <w:t xml:space="preserve"> </w:t>
      </w:r>
      <w:r w:rsidR="00810C6A" w:rsidRPr="00C438F7">
        <w:rPr>
          <w:lang w:eastAsia="lt-LT"/>
        </w:rPr>
        <w:t xml:space="preserve"> (rūpin</w:t>
      </w:r>
      <w:r w:rsidR="00560B6D">
        <w:rPr>
          <w:lang w:eastAsia="lt-LT"/>
        </w:rPr>
        <w:t>tojo</w:t>
      </w:r>
      <w:r w:rsidR="00810C6A" w:rsidRPr="00C438F7">
        <w:rPr>
          <w:lang w:eastAsia="lt-LT"/>
        </w:rPr>
        <w:t>), šeimyn</w:t>
      </w:r>
      <w:r w:rsidR="00810C6A">
        <w:rPr>
          <w:lang w:eastAsia="lt-LT"/>
        </w:rPr>
        <w:t>os,</w:t>
      </w:r>
      <w:r w:rsidR="00810C6A" w:rsidRPr="00C438F7">
        <w:rPr>
          <w:lang w:eastAsia="lt-LT"/>
        </w:rPr>
        <w:t xml:space="preserve"> budinč</w:t>
      </w:r>
      <w:r w:rsidR="00810C6A">
        <w:rPr>
          <w:lang w:eastAsia="lt-LT"/>
        </w:rPr>
        <w:t>io</w:t>
      </w:r>
      <w:r w:rsidR="00810C6A" w:rsidRPr="00C438F7">
        <w:rPr>
          <w:lang w:eastAsia="lt-LT"/>
        </w:rPr>
        <w:t xml:space="preserve"> ir nuolatin</w:t>
      </w:r>
      <w:r w:rsidR="00810C6A">
        <w:rPr>
          <w:lang w:eastAsia="lt-LT"/>
        </w:rPr>
        <w:t>io</w:t>
      </w:r>
      <w:r w:rsidR="00810C6A" w:rsidRPr="00C438F7">
        <w:rPr>
          <w:lang w:eastAsia="lt-LT"/>
        </w:rPr>
        <w:t xml:space="preserve"> globotoj</w:t>
      </w:r>
      <w:r w:rsidR="00810C6A">
        <w:rPr>
          <w:lang w:eastAsia="lt-LT"/>
        </w:rPr>
        <w:t>o</w:t>
      </w:r>
      <w:r w:rsidR="00560B6D">
        <w:rPr>
          <w:lang w:eastAsia="lt-LT"/>
        </w:rPr>
        <w:t xml:space="preserve">; </w:t>
      </w:r>
      <w:bookmarkStart w:id="19" w:name="part_8b300abe846e457fbe3df6c8317f8670"/>
      <w:bookmarkEnd w:id="19"/>
    </w:p>
    <w:p w14:paraId="45FB5822" w14:textId="73383238" w:rsidR="00E53A53" w:rsidRDefault="00641E1C" w:rsidP="00641E1C">
      <w:pPr>
        <w:ind w:firstLine="851"/>
        <w:jc w:val="both"/>
      </w:pPr>
      <w:r>
        <w:t xml:space="preserve">49.2. </w:t>
      </w:r>
      <w:r w:rsidR="006E7451">
        <w:t>įvaikinus globotinį (rūpintinį) – nuo teismo sprendimo įvaikinti įsiteisėjimo dienos arba teismo sprendime nurodytos datos;</w:t>
      </w:r>
      <w:bookmarkStart w:id="20" w:name="part_ada061b67876482fb318c1c46543f7f5"/>
      <w:bookmarkEnd w:id="20"/>
    </w:p>
    <w:p w14:paraId="51AD6D4E" w14:textId="18EFB238" w:rsidR="00E53A53" w:rsidRDefault="00641E1C" w:rsidP="00641E1C">
      <w:pPr>
        <w:ind w:firstLine="851"/>
        <w:jc w:val="both"/>
      </w:pPr>
      <w:r>
        <w:t xml:space="preserve">49.3. </w:t>
      </w:r>
      <w:r w:rsidR="006E7451">
        <w:t xml:space="preserve">apgyvendinus </w:t>
      </w:r>
      <w:r w:rsidR="00AC053C">
        <w:t>prižiūrimą vaiką</w:t>
      </w:r>
      <w:r w:rsidR="00810C6A">
        <w:t xml:space="preserve"> ar</w:t>
      </w:r>
      <w:r w:rsidR="00AC053C">
        <w:t xml:space="preserve"> </w:t>
      </w:r>
      <w:r w:rsidR="006E7451">
        <w:t>globotinį (rūpintinį) socialinės globos įstaigoje</w:t>
      </w:r>
      <w:r w:rsidR="00560B6D">
        <w:t>;</w:t>
      </w:r>
      <w:r w:rsidR="006E7451">
        <w:t xml:space="preserve"> </w:t>
      </w:r>
      <w:bookmarkStart w:id="21" w:name="part_4859901ca5334ed5a26b03389293b309"/>
      <w:bookmarkEnd w:id="21"/>
    </w:p>
    <w:p w14:paraId="4D92B164" w14:textId="6CF05A8B" w:rsidR="00E53A53" w:rsidRDefault="00E53A53" w:rsidP="00641E1C">
      <w:pPr>
        <w:ind w:firstLine="851"/>
        <w:jc w:val="both"/>
      </w:pPr>
      <w:r>
        <w:t>4</w:t>
      </w:r>
      <w:r w:rsidR="00641E1C">
        <w:t>9</w:t>
      </w:r>
      <w:r>
        <w:t xml:space="preserve">.4. </w:t>
      </w:r>
      <w:r w:rsidR="006E7451">
        <w:t xml:space="preserve">vaiko </w:t>
      </w:r>
      <w:r w:rsidR="00810C6A" w:rsidRPr="00E53A53">
        <w:rPr>
          <w:rFonts w:eastAsia="Calibri"/>
          <w:szCs w:val="24"/>
        </w:rPr>
        <w:t>glob</w:t>
      </w:r>
      <w:r w:rsidRPr="00E53A53">
        <w:rPr>
          <w:rFonts w:eastAsia="Calibri"/>
          <w:szCs w:val="24"/>
        </w:rPr>
        <w:t>ėj</w:t>
      </w:r>
      <w:r w:rsidR="000A1424">
        <w:rPr>
          <w:rFonts w:eastAsia="Calibri"/>
          <w:szCs w:val="24"/>
        </w:rPr>
        <w:t>ui</w:t>
      </w:r>
      <w:r w:rsidR="00810C6A" w:rsidRPr="00C438F7">
        <w:rPr>
          <w:lang w:eastAsia="lt-LT"/>
        </w:rPr>
        <w:t xml:space="preserve"> (rūpin</w:t>
      </w:r>
      <w:r>
        <w:rPr>
          <w:lang w:eastAsia="lt-LT"/>
        </w:rPr>
        <w:t>toj</w:t>
      </w:r>
      <w:r w:rsidR="000A1424">
        <w:rPr>
          <w:lang w:eastAsia="lt-LT"/>
        </w:rPr>
        <w:t>ui</w:t>
      </w:r>
      <w:r w:rsidR="00810C6A" w:rsidRPr="00C438F7">
        <w:rPr>
          <w:lang w:eastAsia="lt-LT"/>
        </w:rPr>
        <w:t>), šeimyn</w:t>
      </w:r>
      <w:r w:rsidR="000A1424">
        <w:rPr>
          <w:lang w:eastAsia="lt-LT"/>
        </w:rPr>
        <w:t>ai</w:t>
      </w:r>
      <w:r w:rsidR="00810C6A" w:rsidRPr="00C438F7">
        <w:rPr>
          <w:lang w:eastAsia="lt-LT"/>
        </w:rPr>
        <w:t xml:space="preserve"> </w:t>
      </w:r>
      <w:r w:rsidR="006E7451">
        <w:t xml:space="preserve">deklaravus savo gyvenamąją vietą kitoje </w:t>
      </w:r>
      <w:r>
        <w:t xml:space="preserve">savivaldybėje ar </w:t>
      </w:r>
      <w:r w:rsidR="006E7451">
        <w:t xml:space="preserve">valstybėje – nuo gyvenamosios vietos deklaravimo kitoje </w:t>
      </w:r>
      <w:r>
        <w:t xml:space="preserve">savivaldybėje ar </w:t>
      </w:r>
      <w:r w:rsidR="006E7451">
        <w:t>valstybėje dienos</w:t>
      </w:r>
      <w:bookmarkStart w:id="22" w:name="part_9b5c34bec6744f5994e98b4ac0d48290"/>
      <w:bookmarkEnd w:id="22"/>
      <w:r w:rsidR="00336690">
        <w:t>;</w:t>
      </w:r>
    </w:p>
    <w:p w14:paraId="5602CB4B" w14:textId="1B35283F" w:rsidR="00E53A53" w:rsidRDefault="00E53A53" w:rsidP="00641E1C">
      <w:pPr>
        <w:ind w:firstLine="851"/>
        <w:jc w:val="both"/>
      </w:pPr>
      <w:r>
        <w:t>4</w:t>
      </w:r>
      <w:r w:rsidR="00641E1C">
        <w:t>9</w:t>
      </w:r>
      <w:r>
        <w:t xml:space="preserve">.5. </w:t>
      </w:r>
      <w:r w:rsidR="006E7451" w:rsidRPr="00E53A53">
        <w:t>panaikinus globą (rūpybą) – nuo </w:t>
      </w:r>
      <w:r w:rsidR="00336690">
        <w:rPr>
          <w:color w:val="000000"/>
        </w:rPr>
        <w:t>S</w:t>
      </w:r>
      <w:r w:rsidR="006E7451" w:rsidRPr="00E53A53">
        <w:rPr>
          <w:color w:val="000000"/>
        </w:rPr>
        <w:t xml:space="preserve">avivaldybės </w:t>
      </w:r>
      <w:r w:rsidR="004C0325" w:rsidRPr="00CD0F88">
        <w:rPr>
          <w:color w:val="000000"/>
        </w:rPr>
        <w:t xml:space="preserve">mero potvarkyje </w:t>
      </w:r>
      <w:r w:rsidR="006E7451" w:rsidRPr="00E53A53">
        <w:rPr>
          <w:color w:val="000000"/>
        </w:rPr>
        <w:t>nurodytos datos arba teismo nutarties įsiteisėjimo dienos ar teismo nutartyje nurodytos datos;</w:t>
      </w:r>
    </w:p>
    <w:p w14:paraId="7970B323" w14:textId="2EC51D54" w:rsidR="006E7451" w:rsidRDefault="000A1424" w:rsidP="00641E1C">
      <w:pPr>
        <w:ind w:firstLine="851"/>
        <w:jc w:val="both"/>
      </w:pPr>
      <w:r>
        <w:rPr>
          <w:lang w:eastAsia="lt-LT"/>
        </w:rPr>
        <w:t>4</w:t>
      </w:r>
      <w:r w:rsidR="00641E1C">
        <w:rPr>
          <w:lang w:eastAsia="lt-LT"/>
        </w:rPr>
        <w:t>9</w:t>
      </w:r>
      <w:r>
        <w:rPr>
          <w:lang w:eastAsia="lt-LT"/>
        </w:rPr>
        <w:t xml:space="preserve">.6. </w:t>
      </w:r>
      <w:r w:rsidR="004C0325">
        <w:rPr>
          <w:lang w:eastAsia="lt-LT"/>
        </w:rPr>
        <w:t xml:space="preserve">vyresniam nei </w:t>
      </w:r>
      <w:r w:rsidR="004C0325" w:rsidRPr="00C438F7">
        <w:rPr>
          <w:lang w:eastAsia="lt-LT"/>
        </w:rPr>
        <w:t>18 metų</w:t>
      </w:r>
      <w:r w:rsidR="004C0325">
        <w:rPr>
          <w:lang w:eastAsia="lt-LT"/>
        </w:rPr>
        <w:t xml:space="preserve"> </w:t>
      </w:r>
      <w:r>
        <w:rPr>
          <w:lang w:eastAsia="lt-LT"/>
        </w:rPr>
        <w:t xml:space="preserve">asmeniui </w:t>
      </w:r>
      <w:r w:rsidR="004C0325">
        <w:rPr>
          <w:lang w:eastAsia="lt-LT"/>
        </w:rPr>
        <w:t xml:space="preserve">nutraukus mokymąsi pagal </w:t>
      </w:r>
      <w:r w:rsidR="004C0325" w:rsidRPr="00C438F7">
        <w:rPr>
          <w:lang w:eastAsia="lt-LT"/>
        </w:rPr>
        <w:t>bendrojo ugdymo programą,</w:t>
      </w:r>
      <w:r w:rsidR="004C0325" w:rsidRPr="00C438F7">
        <w:t xml:space="preserve"> formaliojo profesinio mokymo programą (įskaitant asmenis, kurių mokymą pagal bendrojo ugdymo programą kartu su profesinio mokymo programa vykdo profesinio mokymo teikėjai) ar studij</w:t>
      </w:r>
      <w:r w:rsidR="004C0325">
        <w:t>as</w:t>
      </w:r>
      <w:r w:rsidR="004C0325" w:rsidRPr="00C438F7">
        <w:t xml:space="preserve"> aukštojoje mokykloje pagal nuolatinės studijų formos programą</w:t>
      </w:r>
      <w:r w:rsidR="004C0325">
        <w:t xml:space="preserve"> </w:t>
      </w:r>
      <w:r w:rsidR="004C0325" w:rsidRPr="006F051E">
        <w:rPr>
          <w:color w:val="000000"/>
        </w:rPr>
        <w:t>vadovaujantis Savivaldybės administracijos direktoriaus nustatyta tvarka</w:t>
      </w:r>
      <w:r w:rsidR="00336690" w:rsidRPr="006F051E">
        <w:rPr>
          <w:color w:val="000000"/>
        </w:rPr>
        <w:t>;</w:t>
      </w:r>
      <w:bookmarkStart w:id="23" w:name="part_1b1ffae10a0f4691a9c0c59cb0f945ac"/>
      <w:bookmarkEnd w:id="23"/>
      <w:r w:rsidR="00140069">
        <w:t xml:space="preserve"> </w:t>
      </w:r>
      <w:r w:rsidR="006E7451">
        <w:t>atsisakius pagalbos pinigų – nuo prašyme nurodytos datos;</w:t>
      </w:r>
    </w:p>
    <w:p w14:paraId="73952BC4" w14:textId="1B75919F" w:rsidR="006E7451" w:rsidRDefault="00B40D31" w:rsidP="00641E1C">
      <w:pPr>
        <w:ind w:firstLine="851"/>
        <w:jc w:val="both"/>
      </w:pPr>
      <w:bookmarkStart w:id="24" w:name="part_09bcdee246eb45f399d5ed9a6868597c"/>
      <w:bookmarkEnd w:id="24"/>
      <w:r>
        <w:t>4</w:t>
      </w:r>
      <w:r w:rsidR="00641E1C">
        <w:t>9</w:t>
      </w:r>
      <w:r>
        <w:t>.</w:t>
      </w:r>
      <w:r w:rsidR="006F051E">
        <w:t>7</w:t>
      </w:r>
      <w:r>
        <w:t>.</w:t>
      </w:r>
      <w:r w:rsidR="006E7451">
        <w:t xml:space="preserve"> mirus</w:t>
      </w:r>
      <w:r w:rsidR="00140069">
        <w:t xml:space="preserve"> prižiūrimam ar globojamam (rūpintojam)</w:t>
      </w:r>
      <w:r>
        <w:t xml:space="preserve"> vaikui</w:t>
      </w:r>
      <w:r w:rsidR="00140069">
        <w:t xml:space="preserve"> </w:t>
      </w:r>
      <w:r w:rsidR="006E7451">
        <w:t>ar vaiko globėjui (rūpintojui)</w:t>
      </w:r>
      <w:r w:rsidR="00140069">
        <w:t xml:space="preserve">, </w:t>
      </w:r>
      <w:r w:rsidR="00140069" w:rsidRPr="00C438F7">
        <w:rPr>
          <w:lang w:eastAsia="lt-LT"/>
        </w:rPr>
        <w:t>šeimyn</w:t>
      </w:r>
      <w:r w:rsidR="00140069">
        <w:rPr>
          <w:lang w:eastAsia="lt-LT"/>
        </w:rPr>
        <w:t>os dalyviui,</w:t>
      </w:r>
      <w:r w:rsidR="00140069" w:rsidRPr="00C438F7">
        <w:rPr>
          <w:lang w:eastAsia="lt-LT"/>
        </w:rPr>
        <w:t xml:space="preserve"> budinč</w:t>
      </w:r>
      <w:r w:rsidR="00140069">
        <w:rPr>
          <w:lang w:eastAsia="lt-LT"/>
        </w:rPr>
        <w:t>iam</w:t>
      </w:r>
      <w:r w:rsidR="00140069" w:rsidRPr="00C438F7">
        <w:rPr>
          <w:lang w:eastAsia="lt-LT"/>
        </w:rPr>
        <w:t xml:space="preserve"> ir nuolatin</w:t>
      </w:r>
      <w:r w:rsidR="00140069">
        <w:rPr>
          <w:lang w:eastAsia="lt-LT"/>
        </w:rPr>
        <w:t>iam</w:t>
      </w:r>
      <w:r w:rsidR="00140069" w:rsidRPr="00C438F7">
        <w:rPr>
          <w:lang w:eastAsia="lt-LT"/>
        </w:rPr>
        <w:t xml:space="preserve"> globotoj</w:t>
      </w:r>
      <w:r w:rsidR="00140069">
        <w:rPr>
          <w:lang w:eastAsia="lt-LT"/>
        </w:rPr>
        <w:t>ui</w:t>
      </w:r>
      <w:r w:rsidR="00140069" w:rsidRPr="00C438F7">
        <w:rPr>
          <w:lang w:eastAsia="lt-LT"/>
        </w:rPr>
        <w:t> </w:t>
      </w:r>
      <w:r w:rsidR="006E7451">
        <w:t xml:space="preserve"> – nuo mirties datos;</w:t>
      </w:r>
    </w:p>
    <w:p w14:paraId="3CBCE754" w14:textId="70DD1602" w:rsidR="006E7451" w:rsidRDefault="00B40D31" w:rsidP="00641E1C">
      <w:pPr>
        <w:ind w:firstLine="851"/>
        <w:jc w:val="both"/>
      </w:pPr>
      <w:bookmarkStart w:id="25" w:name="part_62e4607ac3074048a30822d96a998e89"/>
      <w:bookmarkEnd w:id="25"/>
      <w:r>
        <w:rPr>
          <w:color w:val="000000"/>
        </w:rPr>
        <w:t>4</w:t>
      </w:r>
      <w:r w:rsidR="00641E1C">
        <w:rPr>
          <w:color w:val="000000"/>
        </w:rPr>
        <w:t>9</w:t>
      </w:r>
      <w:r>
        <w:rPr>
          <w:color w:val="000000"/>
        </w:rPr>
        <w:t>.</w:t>
      </w:r>
      <w:r w:rsidR="006F051E">
        <w:rPr>
          <w:color w:val="000000"/>
        </w:rPr>
        <w:t>8</w:t>
      </w:r>
      <w:r>
        <w:rPr>
          <w:color w:val="000000"/>
        </w:rPr>
        <w:t xml:space="preserve">. prižiūrimą ar </w:t>
      </w:r>
      <w:r w:rsidR="006E7451">
        <w:rPr>
          <w:color w:val="000000"/>
        </w:rPr>
        <w:t>globojamą (rūpinamą) vaiką teismo sprendimu pripažinus nežinia kur esančiu </w:t>
      </w:r>
      <w:r w:rsidR="006E7451">
        <w:t>–</w:t>
      </w:r>
      <w:r w:rsidR="006E7451">
        <w:rPr>
          <w:color w:val="000000"/>
        </w:rPr>
        <w:t> </w:t>
      </w:r>
      <w:r w:rsidR="006E7451">
        <w:t>nuo teismo sprendime pripažinti vaiką (asmenį) nežinia kur esančiu arba paskelbti jį mirusiu nurodytos datos;</w:t>
      </w:r>
    </w:p>
    <w:p w14:paraId="3603555C" w14:textId="24B7B11C" w:rsidR="006E7451" w:rsidRDefault="00B40D31" w:rsidP="00641E1C">
      <w:pPr>
        <w:ind w:firstLine="851"/>
        <w:jc w:val="both"/>
      </w:pPr>
      <w:bookmarkStart w:id="26" w:name="part_903e9d4bf6084b68b907b60e8f02e440"/>
      <w:bookmarkEnd w:id="26"/>
      <w:r>
        <w:rPr>
          <w:color w:val="000000"/>
        </w:rPr>
        <w:t>4</w:t>
      </w:r>
      <w:r w:rsidR="00641E1C">
        <w:rPr>
          <w:color w:val="000000"/>
        </w:rPr>
        <w:t>9</w:t>
      </w:r>
      <w:r>
        <w:rPr>
          <w:color w:val="000000"/>
        </w:rPr>
        <w:t>.</w:t>
      </w:r>
      <w:r w:rsidR="006F051E">
        <w:rPr>
          <w:color w:val="000000"/>
        </w:rPr>
        <w:t>9</w:t>
      </w:r>
      <w:r>
        <w:rPr>
          <w:color w:val="000000"/>
        </w:rPr>
        <w:t xml:space="preserve">. prižiūrimą ar </w:t>
      </w:r>
      <w:r w:rsidR="006E7451">
        <w:rPr>
          <w:color w:val="000000"/>
        </w:rPr>
        <w:t>globojamą (rūpinamą) vaiką pripažinus emancipuotu arba jam sudarius santuoką </w:t>
      </w:r>
      <w:r w:rsidR="006E7451">
        <w:t>–</w:t>
      </w:r>
      <w:r w:rsidR="006E7451">
        <w:rPr>
          <w:color w:val="000000"/>
        </w:rPr>
        <w:t> </w:t>
      </w:r>
      <w:r w:rsidR="006E7451">
        <w:t>nuo teismo sprendimo pripažinti nepilnametį emancipuotu įsiteisėjimo dienos ar santuokos sudarymo dienos</w:t>
      </w:r>
      <w:r w:rsidR="003348EC">
        <w:t>.</w:t>
      </w:r>
    </w:p>
    <w:p w14:paraId="1D166533" w14:textId="27E7C7DE" w:rsidR="003348EC" w:rsidRDefault="00534746" w:rsidP="00641E1C">
      <w:pPr>
        <w:ind w:firstLine="851"/>
        <w:jc w:val="both"/>
      </w:pPr>
      <w:r>
        <w:t>50</w:t>
      </w:r>
      <w:r w:rsidR="003348EC">
        <w:t xml:space="preserve">. </w:t>
      </w:r>
      <w:r w:rsidR="006F051E">
        <w:t xml:space="preserve">Dėl </w:t>
      </w:r>
      <w:r w:rsidR="003348EC">
        <w:t>pagalbos pinigų skyrimo</w:t>
      </w:r>
      <w:r w:rsidR="00C63BFB">
        <w:t xml:space="preserve"> prižiūrimo ar rūpinamo vaiko</w:t>
      </w:r>
      <w:r w:rsidR="003348EC">
        <w:t xml:space="preserve"> globėjas (rūpintojas)</w:t>
      </w:r>
      <w:r w:rsidR="00C63BFB">
        <w:t>,</w:t>
      </w:r>
      <w:r w:rsidR="003348EC">
        <w:t xml:space="preserve"> šeimyna turi teisę kreiptis per 3 mėnesius nuo </w:t>
      </w:r>
      <w:r w:rsidR="00C63BFB">
        <w:t xml:space="preserve">teisės </w:t>
      </w:r>
      <w:r w:rsidR="003348EC">
        <w:t>j</w:t>
      </w:r>
      <w:r w:rsidR="00C63BFB">
        <w:t>uos</w:t>
      </w:r>
      <w:r w:rsidR="003348EC">
        <w:t xml:space="preserve"> gauti atsiradimo dienos</w:t>
      </w:r>
      <w:bookmarkStart w:id="27" w:name="part_c64357eb4d0e4f84b0b13425e9c46468"/>
      <w:bookmarkStart w:id="28" w:name="part_bbcc30db853540b482779c4a51c5f4e4"/>
      <w:bookmarkStart w:id="29" w:name="part_bcd0737ef31241689bc770d9edd057f3"/>
      <w:bookmarkEnd w:id="27"/>
      <w:bookmarkEnd w:id="28"/>
      <w:bookmarkEnd w:id="29"/>
      <w:r w:rsidR="00835A83">
        <w:t>.</w:t>
      </w:r>
    </w:p>
    <w:p w14:paraId="3A0748FB" w14:textId="3BCB19A8" w:rsidR="00835A83" w:rsidRPr="003348EC" w:rsidRDefault="00F72639" w:rsidP="00641E1C">
      <w:pPr>
        <w:ind w:firstLine="851"/>
        <w:jc w:val="both"/>
      </w:pPr>
      <w:r>
        <w:rPr>
          <w:color w:val="000000"/>
        </w:rPr>
        <w:t>5</w:t>
      </w:r>
      <w:r w:rsidR="00534746">
        <w:rPr>
          <w:color w:val="000000"/>
        </w:rPr>
        <w:t>1</w:t>
      </w:r>
      <w:r>
        <w:rPr>
          <w:color w:val="000000"/>
        </w:rPr>
        <w:t xml:space="preserve">. </w:t>
      </w:r>
      <w:r w:rsidR="00835A83">
        <w:rPr>
          <w:color w:val="000000"/>
        </w:rPr>
        <w:t>Jeigu vaikų globėjai (rūpintojai)</w:t>
      </w:r>
      <w:r>
        <w:rPr>
          <w:color w:val="000000"/>
        </w:rPr>
        <w:t xml:space="preserve">, </w:t>
      </w:r>
      <w:r w:rsidR="00710530">
        <w:rPr>
          <w:color w:val="000000"/>
        </w:rPr>
        <w:t>šeimyna</w:t>
      </w:r>
      <w:r w:rsidR="00006EA3">
        <w:rPr>
          <w:color w:val="000000"/>
        </w:rPr>
        <w:t xml:space="preserve"> </w:t>
      </w:r>
      <w:r w:rsidR="00835A83">
        <w:rPr>
          <w:color w:val="000000"/>
        </w:rPr>
        <w:t xml:space="preserve">per mėnesį nepraneša apie atsiradusias aplinkybes, turinčias įtakos teisei į pagalbos pinigus arba jų dydžiui, ir dėl to susidaro permoka, permokėta suma </w:t>
      </w:r>
      <w:r w:rsidR="00835A83" w:rsidRPr="00F72639">
        <w:rPr>
          <w:color w:val="000000"/>
        </w:rPr>
        <w:t>grąžinama arba</w:t>
      </w:r>
      <w:r w:rsidR="00006EA3" w:rsidRPr="00F72639">
        <w:rPr>
          <w:color w:val="000000"/>
        </w:rPr>
        <w:t xml:space="preserve"> </w:t>
      </w:r>
      <w:r w:rsidR="00835A83" w:rsidRPr="00F72639">
        <w:rPr>
          <w:color w:val="000000"/>
        </w:rPr>
        <w:t xml:space="preserve">išskaičiuojama </w:t>
      </w:r>
      <w:r w:rsidR="00835A83">
        <w:rPr>
          <w:color w:val="000000"/>
        </w:rPr>
        <w:t>iš globėjui (rūpintojui</w:t>
      </w:r>
      <w:r w:rsidR="00835A83" w:rsidRPr="00710530">
        <w:t>)</w:t>
      </w:r>
      <w:r w:rsidRPr="00710530">
        <w:t xml:space="preserve"> </w:t>
      </w:r>
      <w:r w:rsidR="00835A83" w:rsidRPr="00710530">
        <w:t xml:space="preserve">pagal šį Aprašą priklausančių </w:t>
      </w:r>
      <w:r w:rsidR="00835A83">
        <w:rPr>
          <w:color w:val="000000"/>
        </w:rPr>
        <w:t>pagalbos pinigų ne daugiau kaip po 20 proc</w:t>
      </w:r>
      <w:r w:rsidR="00352BC0">
        <w:rPr>
          <w:color w:val="000000"/>
        </w:rPr>
        <w:t>.</w:t>
      </w:r>
      <w:r w:rsidR="00835A83">
        <w:rPr>
          <w:color w:val="000000"/>
        </w:rPr>
        <w:t xml:space="preserve"> mokėtinos sumos per mėnesį, jeigu nėra vaiko globėjo (rūpintojo) 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kurią moka Savivaldybės administracija. Neteisėtai gauti pagalbos pinigai, vaiko globėjui (rūpintojui) nesutikus jų grąžinti, išieškomi Lietuvos Respublikos teisės aktų nustatyta tvarka.</w:t>
      </w:r>
      <w:r>
        <w:rPr>
          <w:color w:val="000000"/>
        </w:rPr>
        <w:t xml:space="preserve"> </w:t>
      </w:r>
    </w:p>
    <w:p w14:paraId="4C919752" w14:textId="77777777" w:rsidR="006E7451" w:rsidRDefault="006E7451" w:rsidP="00006EA3">
      <w:pPr>
        <w:ind w:firstLine="851"/>
        <w:jc w:val="both"/>
      </w:pPr>
    </w:p>
    <w:bookmarkEnd w:id="16"/>
    <w:bookmarkEnd w:id="17"/>
    <w:p w14:paraId="211C2A93" w14:textId="1225A250" w:rsidR="00454889" w:rsidRDefault="00E92B72" w:rsidP="00006EA3">
      <w:pPr>
        <w:jc w:val="center"/>
        <w:rPr>
          <w:b/>
          <w:szCs w:val="24"/>
        </w:rPr>
      </w:pPr>
      <w:r>
        <w:rPr>
          <w:b/>
          <w:szCs w:val="24"/>
        </w:rPr>
        <w:t>X</w:t>
      </w:r>
      <w:r w:rsidR="00F15FD7">
        <w:rPr>
          <w:b/>
          <w:szCs w:val="24"/>
        </w:rPr>
        <w:t xml:space="preserve"> SKYRIUS</w:t>
      </w:r>
    </w:p>
    <w:p w14:paraId="509A0040" w14:textId="77777777" w:rsidR="00454889" w:rsidRDefault="00F15FD7" w:rsidP="00006EA3">
      <w:pPr>
        <w:jc w:val="center"/>
        <w:rPr>
          <w:b/>
          <w:szCs w:val="24"/>
        </w:rPr>
      </w:pPr>
      <w:r>
        <w:rPr>
          <w:b/>
          <w:szCs w:val="24"/>
        </w:rPr>
        <w:t>ASMENS (ŠEIMOS NARIŲ) FINANSINIŲ GALIMYBIŲ VERTINIMAS</w:t>
      </w:r>
    </w:p>
    <w:p w14:paraId="3F086F97" w14:textId="77777777" w:rsidR="00454889" w:rsidRDefault="00454889" w:rsidP="00006EA3">
      <w:pPr>
        <w:jc w:val="center"/>
        <w:rPr>
          <w:b/>
          <w:szCs w:val="24"/>
        </w:rPr>
      </w:pPr>
    </w:p>
    <w:p w14:paraId="118EEC88" w14:textId="2647C236" w:rsidR="00B218D0" w:rsidRDefault="00534746" w:rsidP="006F051E">
      <w:pPr>
        <w:tabs>
          <w:tab w:val="num" w:pos="270"/>
          <w:tab w:val="left" w:pos="360"/>
        </w:tabs>
        <w:ind w:firstLine="851"/>
        <w:jc w:val="both"/>
        <w:rPr>
          <w:szCs w:val="24"/>
        </w:rPr>
      </w:pPr>
      <w:r>
        <w:rPr>
          <w:szCs w:val="24"/>
        </w:rPr>
        <w:t>52</w:t>
      </w:r>
      <w:r w:rsidR="00F15FD7">
        <w:rPr>
          <w:szCs w:val="24"/>
        </w:rPr>
        <w:t xml:space="preserve">. </w:t>
      </w:r>
      <w:r w:rsidR="00B218D0">
        <w:rPr>
          <w:szCs w:val="24"/>
        </w:rPr>
        <w:t xml:space="preserve"> Asmens (šeimos) finansinės galimybės nevertinamos</w:t>
      </w:r>
      <w:r w:rsidR="00BA3075">
        <w:rPr>
          <w:szCs w:val="24"/>
        </w:rPr>
        <w:t xml:space="preserve"> šiais atvejais</w:t>
      </w:r>
      <w:r w:rsidR="00B218D0">
        <w:rPr>
          <w:szCs w:val="24"/>
        </w:rPr>
        <w:t>:</w:t>
      </w:r>
    </w:p>
    <w:p w14:paraId="3314D8AD" w14:textId="28BF4BAD" w:rsidR="00B218D0" w:rsidRDefault="00534746" w:rsidP="00534746">
      <w:pPr>
        <w:ind w:firstLine="851"/>
        <w:jc w:val="both"/>
        <w:rPr>
          <w:color w:val="000000" w:themeColor="text1"/>
          <w:szCs w:val="24"/>
        </w:rPr>
      </w:pPr>
      <w:r>
        <w:rPr>
          <w:color w:val="000000" w:themeColor="text1"/>
          <w:szCs w:val="24"/>
        </w:rPr>
        <w:t>52</w:t>
      </w:r>
      <w:r w:rsidR="00B218D0">
        <w:rPr>
          <w:color w:val="000000" w:themeColor="text1"/>
          <w:szCs w:val="24"/>
        </w:rPr>
        <w:t xml:space="preserve">.1. </w:t>
      </w:r>
      <w:r w:rsidR="006F051E">
        <w:rPr>
          <w:color w:val="000000" w:themeColor="text1"/>
          <w:szCs w:val="24"/>
        </w:rPr>
        <w:t>a</w:t>
      </w:r>
      <w:r w:rsidR="00B218D0">
        <w:rPr>
          <w:color w:val="000000" w:themeColor="text1"/>
          <w:szCs w:val="24"/>
        </w:rPr>
        <w:t>smens (šeimos),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 (apnakvindinimas nakvynės namuose);</w:t>
      </w:r>
    </w:p>
    <w:p w14:paraId="41C93253" w14:textId="3C0BF1C6" w:rsidR="00B218D0" w:rsidRDefault="00534746" w:rsidP="00534746">
      <w:pPr>
        <w:tabs>
          <w:tab w:val="num" w:pos="270"/>
          <w:tab w:val="left" w:pos="360"/>
        </w:tabs>
        <w:ind w:firstLine="851"/>
        <w:jc w:val="both"/>
        <w:rPr>
          <w:szCs w:val="24"/>
        </w:rPr>
      </w:pPr>
      <w:r>
        <w:rPr>
          <w:szCs w:val="24"/>
        </w:rPr>
        <w:t>52</w:t>
      </w:r>
      <w:r w:rsidR="00B218D0">
        <w:rPr>
          <w:szCs w:val="24"/>
        </w:rPr>
        <w:t>.2. kai asmuo (šeima) sutinka mokėti visą socialinių paslaugų kainą</w:t>
      </w:r>
      <w:r w:rsidR="006F051E">
        <w:rPr>
          <w:szCs w:val="24"/>
        </w:rPr>
        <w:t>.</w:t>
      </w:r>
    </w:p>
    <w:p w14:paraId="648537CD" w14:textId="0F51799C" w:rsidR="00454889" w:rsidRPr="006F051E" w:rsidRDefault="006F051E" w:rsidP="00534746">
      <w:pPr>
        <w:ind w:firstLine="851"/>
        <w:jc w:val="both"/>
        <w:rPr>
          <w:szCs w:val="24"/>
        </w:rPr>
      </w:pPr>
      <w:r>
        <w:rPr>
          <w:szCs w:val="24"/>
        </w:rPr>
        <w:t>5</w:t>
      </w:r>
      <w:r w:rsidR="00534746">
        <w:rPr>
          <w:szCs w:val="24"/>
        </w:rPr>
        <w:t>3</w:t>
      </w:r>
      <w:r>
        <w:rPr>
          <w:szCs w:val="24"/>
        </w:rPr>
        <w:t xml:space="preserve">. </w:t>
      </w:r>
      <w:r w:rsidR="003B7CB2" w:rsidRPr="006F051E">
        <w:rPr>
          <w:szCs w:val="24"/>
        </w:rPr>
        <w:t xml:space="preserve">Asmens (šeimos) finansinės galimybės mokėti </w:t>
      </w:r>
      <w:r w:rsidR="00F15FD7" w:rsidRPr="006F051E">
        <w:rPr>
          <w:szCs w:val="24"/>
        </w:rPr>
        <w:t xml:space="preserve">už </w:t>
      </w:r>
      <w:r w:rsidR="003B75A0" w:rsidRPr="006F051E">
        <w:rPr>
          <w:szCs w:val="24"/>
        </w:rPr>
        <w:t xml:space="preserve">specialiąsias </w:t>
      </w:r>
      <w:r w:rsidR="00F15FD7" w:rsidRPr="006F051E">
        <w:rPr>
          <w:szCs w:val="24"/>
        </w:rPr>
        <w:t>socialines paslaugas</w:t>
      </w:r>
      <w:r w:rsidR="00046F70" w:rsidRPr="006F051E">
        <w:rPr>
          <w:szCs w:val="24"/>
        </w:rPr>
        <w:t xml:space="preserve"> Panevėžio miesto gyventojams</w:t>
      </w:r>
      <w:r w:rsidR="00F15FD7" w:rsidRPr="006F051E">
        <w:rPr>
          <w:szCs w:val="24"/>
        </w:rPr>
        <w:t xml:space="preserve"> </w:t>
      </w:r>
      <w:r w:rsidR="00F15FD7" w:rsidRPr="006F051E">
        <w:rPr>
          <w:color w:val="000000"/>
        </w:rPr>
        <w:t>vertina</w:t>
      </w:r>
      <w:r w:rsidR="00046F70" w:rsidRPr="006F051E">
        <w:rPr>
          <w:color w:val="000000"/>
        </w:rPr>
        <w:t xml:space="preserve"> </w:t>
      </w:r>
      <w:r w:rsidR="00046F70" w:rsidRPr="006F051E">
        <w:rPr>
          <w:szCs w:val="24"/>
        </w:rPr>
        <w:t>Socialinių reikalų skyriaus atsakingi darbuotojai vadovau</w:t>
      </w:r>
      <w:r>
        <w:rPr>
          <w:szCs w:val="24"/>
        </w:rPr>
        <w:t>damiesi</w:t>
      </w:r>
      <w:r w:rsidR="00046F70" w:rsidRPr="006F051E">
        <w:rPr>
          <w:szCs w:val="24"/>
        </w:rPr>
        <w:t xml:space="preserve"> Ministerijos aprašo VII skyriuje nustatyta tvarka</w:t>
      </w:r>
      <w:r>
        <w:rPr>
          <w:szCs w:val="24"/>
        </w:rPr>
        <w:t>:</w:t>
      </w:r>
    </w:p>
    <w:p w14:paraId="597AAFDB" w14:textId="73D696EA" w:rsidR="003B7CB2" w:rsidRPr="006F051E" w:rsidRDefault="00534746" w:rsidP="00534746">
      <w:pPr>
        <w:ind w:firstLine="851"/>
        <w:jc w:val="both"/>
        <w:rPr>
          <w:szCs w:val="24"/>
        </w:rPr>
      </w:pPr>
      <w:r>
        <w:rPr>
          <w:szCs w:val="24"/>
        </w:rPr>
        <w:t>53</w:t>
      </w:r>
      <w:r w:rsidR="006F051E">
        <w:rPr>
          <w:szCs w:val="24"/>
        </w:rPr>
        <w:t xml:space="preserve">.1. </w:t>
      </w:r>
      <w:r w:rsidR="006F051E" w:rsidRPr="006F051E">
        <w:rPr>
          <w:szCs w:val="24"/>
        </w:rPr>
        <w:t xml:space="preserve">galimybės mokėti </w:t>
      </w:r>
      <w:r w:rsidR="00F15FD7" w:rsidRPr="006F051E">
        <w:rPr>
          <w:szCs w:val="24"/>
        </w:rPr>
        <w:t>u</w:t>
      </w:r>
      <w:r w:rsidR="00F15FD7" w:rsidRPr="006F051E">
        <w:rPr>
          <w:color w:val="000000"/>
          <w:szCs w:val="24"/>
        </w:rPr>
        <w:t>ž socialinės globos paslaugas</w:t>
      </w:r>
      <w:r w:rsidR="00F15FD7" w:rsidRPr="006F051E">
        <w:rPr>
          <w:szCs w:val="24"/>
        </w:rPr>
        <w:t xml:space="preserve"> vertinamos užpildant A</w:t>
      </w:r>
      <w:r w:rsidR="00F15FD7" w:rsidRPr="006F051E">
        <w:rPr>
          <w:color w:val="000000"/>
          <w:szCs w:val="24"/>
        </w:rPr>
        <w:t xml:space="preserve">smens finansinių galimybių vertinimo </w:t>
      </w:r>
      <w:r w:rsidR="00F15FD7" w:rsidRPr="006F051E">
        <w:rPr>
          <w:szCs w:val="24"/>
        </w:rPr>
        <w:t>formą (1 priedas</w:t>
      </w:r>
      <w:r w:rsidR="00F15FD7" w:rsidRPr="006F051E">
        <w:rPr>
          <w:color w:val="000000"/>
          <w:szCs w:val="24"/>
        </w:rPr>
        <w:t xml:space="preserve">); </w:t>
      </w:r>
    </w:p>
    <w:p w14:paraId="0F719C5D" w14:textId="6603568A" w:rsidR="00454889" w:rsidRPr="006F051E" w:rsidRDefault="006F051E" w:rsidP="00534746">
      <w:pPr>
        <w:ind w:firstLine="851"/>
        <w:jc w:val="both"/>
        <w:rPr>
          <w:szCs w:val="24"/>
        </w:rPr>
      </w:pPr>
      <w:r>
        <w:rPr>
          <w:szCs w:val="24"/>
        </w:rPr>
        <w:t>5</w:t>
      </w:r>
      <w:r w:rsidR="00534746">
        <w:rPr>
          <w:szCs w:val="24"/>
        </w:rPr>
        <w:t>3</w:t>
      </w:r>
      <w:r>
        <w:rPr>
          <w:szCs w:val="24"/>
        </w:rPr>
        <w:t>.2.</w:t>
      </w:r>
      <w:r w:rsidR="00F15FD7" w:rsidRPr="006F051E">
        <w:rPr>
          <w:szCs w:val="24"/>
        </w:rPr>
        <w:t xml:space="preserve"> </w:t>
      </w:r>
      <w:r w:rsidRPr="006F051E">
        <w:rPr>
          <w:szCs w:val="24"/>
        </w:rPr>
        <w:t xml:space="preserve">galimybės mokėti </w:t>
      </w:r>
      <w:r w:rsidR="00F15FD7" w:rsidRPr="006F051E">
        <w:rPr>
          <w:szCs w:val="24"/>
        </w:rPr>
        <w:t>už socialinės priežiūros paslaugas vertinamos užpildant Asmens finansinių galimybių vertinimo formą (2 priedas).</w:t>
      </w:r>
    </w:p>
    <w:p w14:paraId="7863537D" w14:textId="419CFC64" w:rsidR="00454889" w:rsidRPr="00534746" w:rsidRDefault="00534746" w:rsidP="00534746">
      <w:pPr>
        <w:ind w:firstLine="851"/>
        <w:jc w:val="both"/>
        <w:rPr>
          <w:szCs w:val="24"/>
        </w:rPr>
      </w:pPr>
      <w:r>
        <w:rPr>
          <w:color w:val="000000"/>
          <w:lang w:eastAsia="lt-LT"/>
        </w:rPr>
        <w:t>54.</w:t>
      </w:r>
      <w:r w:rsidR="003B75A0" w:rsidRPr="00534746">
        <w:rPr>
          <w:color w:val="000000"/>
          <w:lang w:eastAsia="lt-LT"/>
        </w:rPr>
        <w:t xml:space="preserve"> Asmuo, pageidaujantis gauti ilgalaikę socialinę globą ar jo globėjas (rūpintojas, aprūpintojas)</w:t>
      </w:r>
      <w:r w:rsidR="000947AC" w:rsidRPr="00534746">
        <w:rPr>
          <w:color w:val="000000"/>
          <w:lang w:eastAsia="lt-LT"/>
        </w:rPr>
        <w:t xml:space="preserve"> prašymą priimančiam</w:t>
      </w:r>
      <w:r w:rsidR="0062663E" w:rsidRPr="00534746">
        <w:rPr>
          <w:color w:val="000000"/>
          <w:lang w:eastAsia="lt-LT"/>
        </w:rPr>
        <w:t xml:space="preserve"> S</w:t>
      </w:r>
      <w:r w:rsidR="008F2724" w:rsidRPr="00534746">
        <w:rPr>
          <w:color w:val="000000"/>
          <w:lang w:eastAsia="lt-LT"/>
        </w:rPr>
        <w:t xml:space="preserve">avivaldybės administracijos specialistui </w:t>
      </w:r>
      <w:r w:rsidR="003B75A0" w:rsidRPr="00534746">
        <w:rPr>
          <w:color w:val="000000"/>
          <w:lang w:eastAsia="lt-LT"/>
        </w:rPr>
        <w:t>turi pateikti informaciją apie turimas pajamas, nurodytas Socialinių paslaugų įstatymo 39 straipsnyje (pajamų sumas), o tais atvejais, kai asmuo pradėjo gauti ilgalaikę socialinę globą po 2007 m. sausio 1 d.,</w:t>
      </w:r>
      <w:r w:rsidR="003B75A0" w:rsidRPr="00534746">
        <w:rPr>
          <w:color w:val="000000"/>
        </w:rPr>
        <w:t xml:space="preserve"> – </w:t>
      </w:r>
      <w:r w:rsidR="003B75A0" w:rsidRPr="00534746">
        <w:rPr>
          <w:color w:val="000000"/>
          <w:lang w:eastAsia="lt-LT"/>
        </w:rPr>
        <w:t>ir apie turtą, nurodytą Socialinių paslaugų įstatymo 40 straipsnyje (turto vertę)</w:t>
      </w:r>
      <w:r w:rsidR="008F2724" w:rsidRPr="00534746">
        <w:rPr>
          <w:color w:val="000000"/>
          <w:lang w:eastAsia="lt-LT"/>
        </w:rPr>
        <w:t>.</w:t>
      </w:r>
      <w:r w:rsidR="00DC768A" w:rsidRPr="00534746">
        <w:rPr>
          <w:color w:val="000000"/>
          <w:lang w:eastAsia="lt-LT"/>
        </w:rPr>
        <w:t xml:space="preserve"> </w:t>
      </w:r>
    </w:p>
    <w:p w14:paraId="001E76D7" w14:textId="77777777" w:rsidR="0062663E" w:rsidRPr="0062663E" w:rsidRDefault="0062663E" w:rsidP="00006EA3">
      <w:pPr>
        <w:pStyle w:val="Sraopastraipa"/>
        <w:ind w:left="709"/>
        <w:rPr>
          <w:szCs w:val="24"/>
        </w:rPr>
      </w:pPr>
    </w:p>
    <w:p w14:paraId="1586EC0E" w14:textId="056DAA24" w:rsidR="00454889" w:rsidRDefault="00F15FD7" w:rsidP="00006EA3">
      <w:pPr>
        <w:jc w:val="center"/>
        <w:rPr>
          <w:b/>
          <w:szCs w:val="24"/>
        </w:rPr>
      </w:pPr>
      <w:r>
        <w:rPr>
          <w:b/>
          <w:szCs w:val="24"/>
        </w:rPr>
        <w:t>X</w:t>
      </w:r>
      <w:r w:rsidR="00E92B72">
        <w:rPr>
          <w:b/>
          <w:szCs w:val="24"/>
        </w:rPr>
        <w:t>I</w:t>
      </w:r>
      <w:r>
        <w:rPr>
          <w:b/>
          <w:szCs w:val="24"/>
        </w:rPr>
        <w:t xml:space="preserve"> SKYRIUS</w:t>
      </w:r>
    </w:p>
    <w:p w14:paraId="741AA27C" w14:textId="77777777" w:rsidR="00454889" w:rsidRDefault="00F15FD7" w:rsidP="00006EA3">
      <w:pPr>
        <w:jc w:val="center"/>
        <w:rPr>
          <w:b/>
          <w:szCs w:val="24"/>
        </w:rPr>
      </w:pPr>
      <w:r>
        <w:rPr>
          <w:b/>
          <w:szCs w:val="24"/>
        </w:rPr>
        <w:t>ASMENS (ŠEIMOS) PAJAMOS IR JŲ APSKAIČIAVIMAS</w:t>
      </w:r>
    </w:p>
    <w:p w14:paraId="3CD8613D" w14:textId="77777777" w:rsidR="00454889" w:rsidRDefault="00454889" w:rsidP="00006EA3">
      <w:pPr>
        <w:jc w:val="center"/>
        <w:rPr>
          <w:b/>
          <w:szCs w:val="24"/>
        </w:rPr>
      </w:pPr>
    </w:p>
    <w:p w14:paraId="5417341B" w14:textId="061F07D4" w:rsidR="00454889" w:rsidRPr="004B17BE" w:rsidRDefault="0062663E" w:rsidP="00006EA3">
      <w:pPr>
        <w:ind w:firstLine="851"/>
        <w:jc w:val="both"/>
        <w:rPr>
          <w:spacing w:val="2"/>
          <w:szCs w:val="24"/>
        </w:rPr>
      </w:pPr>
      <w:r>
        <w:rPr>
          <w:color w:val="000000"/>
          <w:spacing w:val="2"/>
          <w:szCs w:val="24"/>
        </w:rPr>
        <w:t>5</w:t>
      </w:r>
      <w:r w:rsidR="00534746">
        <w:rPr>
          <w:color w:val="000000"/>
          <w:spacing w:val="2"/>
          <w:szCs w:val="24"/>
        </w:rPr>
        <w:t>5</w:t>
      </w:r>
      <w:r w:rsidR="00F15FD7">
        <w:rPr>
          <w:color w:val="000000"/>
          <w:spacing w:val="2"/>
          <w:szCs w:val="24"/>
        </w:rPr>
        <w:t xml:space="preserve">. </w:t>
      </w:r>
      <w:r w:rsidR="00F15FD7" w:rsidRPr="004B17BE">
        <w:rPr>
          <w:spacing w:val="2"/>
          <w:szCs w:val="24"/>
        </w:rPr>
        <w:t xml:space="preserve">Nustatant asmens finansines galimybes mokėti už socialines paslaugas, į asmens pajamas įskaitomos </w:t>
      </w:r>
      <w:r w:rsidR="00F15FD7" w:rsidRPr="004B17BE">
        <w:rPr>
          <w:szCs w:val="24"/>
        </w:rPr>
        <w:t>Lietuvos Respublikos socialinių paslaugų įstatymo 3</w:t>
      </w:r>
      <w:r w:rsidR="00054F7E" w:rsidRPr="004B17BE">
        <w:rPr>
          <w:szCs w:val="24"/>
        </w:rPr>
        <w:t>9</w:t>
      </w:r>
      <w:r w:rsidR="00F15FD7" w:rsidRPr="004B17BE">
        <w:rPr>
          <w:szCs w:val="24"/>
        </w:rPr>
        <w:t xml:space="preserve"> straipsnio 1 dalyje nustatytos asmens gaunamos pajamos</w:t>
      </w:r>
      <w:r w:rsidR="00F15FD7" w:rsidRPr="004B17BE">
        <w:rPr>
          <w:spacing w:val="2"/>
          <w:szCs w:val="24"/>
        </w:rPr>
        <w:t xml:space="preserve">. </w:t>
      </w:r>
    </w:p>
    <w:p w14:paraId="1936CC93" w14:textId="0484C01A" w:rsidR="00454889" w:rsidRPr="004B17BE" w:rsidRDefault="0062663E" w:rsidP="00006EA3">
      <w:pPr>
        <w:ind w:firstLine="851"/>
        <w:jc w:val="both"/>
        <w:rPr>
          <w:szCs w:val="24"/>
        </w:rPr>
      </w:pPr>
      <w:r>
        <w:rPr>
          <w:szCs w:val="24"/>
        </w:rPr>
        <w:t>5</w:t>
      </w:r>
      <w:r w:rsidR="00534746">
        <w:rPr>
          <w:szCs w:val="24"/>
        </w:rPr>
        <w:t>6</w:t>
      </w:r>
      <w:r w:rsidR="00F15FD7" w:rsidRPr="004B17BE">
        <w:rPr>
          <w:szCs w:val="24"/>
        </w:rPr>
        <w:t xml:space="preserve">. Asmens (šeimos) pajamos apskaičiuojamos vadovaujantis </w:t>
      </w:r>
      <w:r w:rsidR="00264CB3" w:rsidRPr="004B17BE">
        <w:rPr>
          <w:rFonts w:eastAsia="Calibri"/>
          <w:szCs w:val="24"/>
        </w:rPr>
        <w:t>Mokėjimo už socialines paslaugas tvarkos aprašu, patvirtintu Lietuvos Respublikos socialinės apsaugos ir darbo ministro 2024 m. birželio 11 d. įsakymu Nr. A1-397 „Dėl Mokėjimo už socialines paslaugas tvarkos aprašo patvirtinimo“</w:t>
      </w:r>
    </w:p>
    <w:p w14:paraId="6652D1EE" w14:textId="77777777" w:rsidR="00454889" w:rsidRDefault="00454889" w:rsidP="00006EA3">
      <w:pPr>
        <w:jc w:val="center"/>
        <w:rPr>
          <w:b/>
          <w:szCs w:val="24"/>
        </w:rPr>
      </w:pPr>
    </w:p>
    <w:p w14:paraId="370C8D06" w14:textId="77777777" w:rsidR="00534746" w:rsidRDefault="00534746" w:rsidP="00006EA3">
      <w:pPr>
        <w:jc w:val="center"/>
        <w:rPr>
          <w:b/>
          <w:szCs w:val="24"/>
        </w:rPr>
      </w:pPr>
    </w:p>
    <w:p w14:paraId="29F30151" w14:textId="77777777" w:rsidR="00534746" w:rsidRDefault="00534746" w:rsidP="00006EA3">
      <w:pPr>
        <w:jc w:val="center"/>
        <w:rPr>
          <w:b/>
          <w:szCs w:val="24"/>
        </w:rPr>
      </w:pPr>
    </w:p>
    <w:p w14:paraId="124C8FF3" w14:textId="31C71567" w:rsidR="00454889" w:rsidRDefault="00F15FD7" w:rsidP="00006EA3">
      <w:pPr>
        <w:jc w:val="center"/>
        <w:rPr>
          <w:b/>
          <w:szCs w:val="24"/>
        </w:rPr>
      </w:pPr>
      <w:r>
        <w:rPr>
          <w:b/>
          <w:szCs w:val="24"/>
        </w:rPr>
        <w:t>X</w:t>
      </w:r>
      <w:r w:rsidR="00E92B72">
        <w:rPr>
          <w:b/>
          <w:szCs w:val="24"/>
        </w:rPr>
        <w:t>II</w:t>
      </w:r>
      <w:r>
        <w:rPr>
          <w:b/>
          <w:szCs w:val="24"/>
        </w:rPr>
        <w:t xml:space="preserve"> SKYRIUS</w:t>
      </w:r>
    </w:p>
    <w:p w14:paraId="1E3B13C1" w14:textId="77777777" w:rsidR="00454889" w:rsidRDefault="00F15FD7" w:rsidP="00006EA3">
      <w:pPr>
        <w:jc w:val="center"/>
        <w:rPr>
          <w:b/>
          <w:szCs w:val="24"/>
        </w:rPr>
      </w:pPr>
      <w:r>
        <w:rPr>
          <w:b/>
          <w:szCs w:val="24"/>
        </w:rPr>
        <w:t>ASMENS TURTAS IR JO VERTINIMAS</w:t>
      </w:r>
    </w:p>
    <w:p w14:paraId="5B71889C" w14:textId="77777777" w:rsidR="00454889" w:rsidRDefault="00454889" w:rsidP="00006EA3">
      <w:pPr>
        <w:jc w:val="center"/>
        <w:rPr>
          <w:b/>
          <w:szCs w:val="24"/>
        </w:rPr>
      </w:pPr>
    </w:p>
    <w:p w14:paraId="5DED65E6" w14:textId="3D81488D" w:rsidR="00CB0D24" w:rsidRDefault="00350046" w:rsidP="00006EA3">
      <w:pPr>
        <w:ind w:firstLine="851"/>
        <w:jc w:val="both"/>
      </w:pPr>
      <w:r>
        <w:rPr>
          <w:color w:val="000000" w:themeColor="text1"/>
          <w:spacing w:val="-11"/>
          <w:szCs w:val="24"/>
        </w:rPr>
        <w:t>5</w:t>
      </w:r>
      <w:r w:rsidR="00534746">
        <w:rPr>
          <w:color w:val="000000" w:themeColor="text1"/>
          <w:spacing w:val="-11"/>
          <w:szCs w:val="24"/>
        </w:rPr>
        <w:t>7</w:t>
      </w:r>
      <w:r w:rsidR="00F15FD7">
        <w:rPr>
          <w:color w:val="000000" w:themeColor="text1"/>
          <w:spacing w:val="-11"/>
          <w:szCs w:val="24"/>
        </w:rPr>
        <w:t xml:space="preserve">. </w:t>
      </w:r>
      <w:r w:rsidR="00CB0D24" w:rsidRPr="00C438F7">
        <w:rPr>
          <w:lang w:eastAsia="lt-LT"/>
        </w:rPr>
        <w:t>Nustatant asmens</w:t>
      </w:r>
      <w:r w:rsidR="00CB0D24" w:rsidRPr="00C438F7">
        <w:rPr>
          <w:rFonts w:eastAsia="Batang"/>
          <w:color w:val="000000"/>
          <w:szCs w:val="24"/>
        </w:rPr>
        <w:t xml:space="preserve"> finansines galimybes (</w:t>
      </w:r>
      <w:r w:rsidR="00CB0D24">
        <w:rPr>
          <w:rFonts w:eastAsia="Batang"/>
          <w:color w:val="000000"/>
          <w:szCs w:val="24"/>
        </w:rPr>
        <w:t>jei</w:t>
      </w:r>
      <w:r w:rsidR="00CB0D24" w:rsidRPr="00C438F7">
        <w:rPr>
          <w:rFonts w:eastAsia="Batang"/>
          <w:color w:val="000000"/>
          <w:szCs w:val="24"/>
        </w:rPr>
        <w:t xml:space="preserve"> asmeniui skiriama ar pradėta teikti ilgalaikė socialinė globa</w:t>
      </w:r>
      <w:r w:rsidR="00CB0D24" w:rsidRPr="00C438F7">
        <w:rPr>
          <w:lang w:eastAsia="lt-LT"/>
        </w:rPr>
        <w:t xml:space="preserve"> po 2007 m. sausio 1 d.</w:t>
      </w:r>
      <w:r w:rsidR="00CB0D24" w:rsidRPr="00C438F7">
        <w:rPr>
          <w:rFonts w:eastAsia="Batang"/>
          <w:color w:val="000000"/>
          <w:szCs w:val="24"/>
        </w:rPr>
        <w:t>)</w:t>
      </w:r>
      <w:r w:rsidR="00CB0D24" w:rsidRPr="00C438F7">
        <w:rPr>
          <w:lang w:eastAsia="lt-LT"/>
        </w:rPr>
        <w:t xml:space="preserve">, įskaitomas asmens nuosavybės teise turimas ar per praėjusius 24 mėnesius iki </w:t>
      </w:r>
      <w:r w:rsidR="00CB0D24" w:rsidRPr="008A4382">
        <w:rPr>
          <w:lang w:eastAsia="lt-LT"/>
        </w:rPr>
        <w:t>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w:t>
      </w:r>
      <w:r w:rsidR="00CB0D24">
        <w:rPr>
          <w:lang w:eastAsia="lt-LT"/>
        </w:rPr>
        <w:t>rody</w:t>
      </w:r>
      <w:r w:rsidR="00CB0D24" w:rsidRPr="008A4382">
        <w:rPr>
          <w:lang w:eastAsia="lt-LT"/>
        </w:rPr>
        <w:t>tas</w:t>
      </w:r>
      <w:r w:rsidR="00CB0D24" w:rsidRPr="008E5346">
        <w:t xml:space="preserve"> </w:t>
      </w:r>
      <w:r w:rsidR="00CB0D24" w:rsidRPr="008A4382">
        <w:rPr>
          <w:lang w:eastAsia="lt-LT"/>
        </w:rPr>
        <w:t>turtas.</w:t>
      </w:r>
      <w:r w:rsidR="00CB0D24" w:rsidRPr="008A4382">
        <w:t xml:space="preserve"> </w:t>
      </w:r>
    </w:p>
    <w:p w14:paraId="44ADD6EB" w14:textId="74DD3F4B" w:rsidR="00CB0D24" w:rsidRDefault="00350046" w:rsidP="00006EA3">
      <w:pPr>
        <w:ind w:firstLine="851"/>
        <w:jc w:val="both"/>
        <w:rPr>
          <w:szCs w:val="24"/>
        </w:rPr>
      </w:pPr>
      <w:r>
        <w:t>5</w:t>
      </w:r>
      <w:r w:rsidR="00534746">
        <w:t>8</w:t>
      </w:r>
      <w:r>
        <w:t xml:space="preserve">. </w:t>
      </w:r>
      <w:r w:rsidR="00CB0D24">
        <w:t xml:space="preserve">Asmens turto vertinimą </w:t>
      </w:r>
      <w:r w:rsidR="00CB0D24">
        <w:rPr>
          <w:szCs w:val="24"/>
        </w:rPr>
        <w:t xml:space="preserve">mokėti už ilgalaikės socialinės globos paslaugas Panevėžio miesto gyventojams </w:t>
      </w:r>
      <w:r w:rsidR="00CB0D24">
        <w:rPr>
          <w:color w:val="000000"/>
        </w:rPr>
        <w:t xml:space="preserve">vertina </w:t>
      </w:r>
      <w:r w:rsidR="00CB0D24">
        <w:rPr>
          <w:szCs w:val="24"/>
        </w:rPr>
        <w:t>Socialinių reikalų skyriaus atsakingi darbuotojai vadovaujantis Ministerijos aprašo X skyriuje nustatyta tvarka.</w:t>
      </w:r>
    </w:p>
    <w:p w14:paraId="5A951ECD" w14:textId="25EEB0A1" w:rsidR="00DF046C" w:rsidRPr="00080615" w:rsidRDefault="00350046" w:rsidP="00006EA3">
      <w:pPr>
        <w:ind w:firstLine="851"/>
        <w:jc w:val="both"/>
        <w:rPr>
          <w:szCs w:val="24"/>
        </w:rPr>
      </w:pPr>
      <w:r w:rsidRPr="00080615">
        <w:rPr>
          <w:color w:val="000000"/>
          <w:szCs w:val="24"/>
        </w:rPr>
        <w:t>5</w:t>
      </w:r>
      <w:r w:rsidR="00534746">
        <w:rPr>
          <w:color w:val="000000"/>
          <w:szCs w:val="24"/>
        </w:rPr>
        <w:t>9</w:t>
      </w:r>
      <w:r w:rsidR="00413CF1" w:rsidRPr="00080615">
        <w:rPr>
          <w:szCs w:val="24"/>
          <w:lang w:eastAsia="lt-LT"/>
        </w:rPr>
        <w:t xml:space="preserve">. </w:t>
      </w:r>
      <w:r w:rsidR="00413CF1" w:rsidRPr="00080615">
        <w:rPr>
          <w:rStyle w:val="cf01"/>
          <w:rFonts w:ascii="Times New Roman" w:hAnsi="Times New Roman" w:cs="Times New Roman"/>
          <w:sz w:val="24"/>
          <w:szCs w:val="24"/>
        </w:rPr>
        <w:t>Asmuo už ilgalaik</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socialin</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glob</w:t>
      </w:r>
      <w:r w:rsidR="00080615">
        <w:rPr>
          <w:rStyle w:val="cf01"/>
          <w:rFonts w:ascii="Times New Roman" w:hAnsi="Times New Roman" w:cs="Times New Roman"/>
          <w:sz w:val="24"/>
          <w:szCs w:val="24"/>
        </w:rPr>
        <w:t>os paslaugas</w:t>
      </w:r>
      <w:r w:rsidR="00413CF1" w:rsidRPr="00080615">
        <w:rPr>
          <w:rStyle w:val="cf01"/>
          <w:rFonts w:ascii="Times New Roman" w:hAnsi="Times New Roman" w:cs="Times New Roman"/>
          <w:sz w:val="24"/>
          <w:szCs w:val="24"/>
        </w:rPr>
        <w:t xml:space="preserve"> (jei</w:t>
      </w:r>
      <w:r w:rsidR="00080615">
        <w:rPr>
          <w:rStyle w:val="cf01"/>
          <w:rFonts w:ascii="Times New Roman" w:hAnsi="Times New Roman" w:cs="Times New Roman"/>
          <w:sz w:val="24"/>
          <w:szCs w:val="24"/>
        </w:rPr>
        <w:t xml:space="preserve"> asmens</w:t>
      </w:r>
      <w:r w:rsidR="00413CF1" w:rsidRPr="00080615">
        <w:rPr>
          <w:rStyle w:val="cf01"/>
          <w:rFonts w:ascii="Times New Roman" w:hAnsi="Times New Roman" w:cs="Times New Roman"/>
          <w:sz w:val="24"/>
          <w:szCs w:val="24"/>
        </w:rPr>
        <w:t xml:space="preserve"> mokėjimas už ją nustatomas, atsižvelgiant į asmens turto vertę) moka tol, kol jo turto vertė viršija </w:t>
      </w:r>
      <w:r w:rsidR="00080615">
        <w:rPr>
          <w:rStyle w:val="cf01"/>
          <w:rFonts w:ascii="Times New Roman" w:hAnsi="Times New Roman" w:cs="Times New Roman"/>
          <w:sz w:val="24"/>
          <w:szCs w:val="24"/>
        </w:rPr>
        <w:t>S</w:t>
      </w:r>
      <w:r w:rsidR="00413CF1" w:rsidRPr="00080615">
        <w:rPr>
          <w:rStyle w:val="cf01"/>
          <w:rFonts w:ascii="Times New Roman" w:hAnsi="Times New Roman" w:cs="Times New Roman"/>
          <w:sz w:val="24"/>
          <w:szCs w:val="24"/>
        </w:rPr>
        <w:t>avivaldybėje nustatytą turto vertės normatyvą arba k</w:t>
      </w:r>
      <w:r w:rsidR="000D0E5C" w:rsidRPr="00080615">
        <w:rPr>
          <w:szCs w:val="24"/>
          <w:lang w:eastAsia="lt-LT"/>
        </w:rPr>
        <w:t>ai</w:t>
      </w:r>
      <w:r w:rsidR="000D0E5C" w:rsidRPr="00080615">
        <w:rPr>
          <w:rStyle w:val="cf01"/>
          <w:rFonts w:ascii="Times New Roman" w:hAnsi="Times New Roman" w:cs="Times New Roman"/>
          <w:sz w:val="24"/>
          <w:szCs w:val="24"/>
        </w:rPr>
        <w:t xml:space="preserve"> įvyksta asmens turto ir (ar) pajamų pokytis ir šiuo pagrindu jau nebereikia mokėti už ilgalaikę socialinę globą</w:t>
      </w:r>
      <w:r w:rsidR="00413CF1" w:rsidRPr="00080615">
        <w:rPr>
          <w:rStyle w:val="cf01"/>
          <w:rFonts w:ascii="Times New Roman" w:hAnsi="Times New Roman" w:cs="Times New Roman"/>
          <w:sz w:val="24"/>
          <w:szCs w:val="24"/>
        </w:rPr>
        <w:t>.</w:t>
      </w:r>
    </w:p>
    <w:p w14:paraId="10084ED2" w14:textId="77777777" w:rsidR="00454889" w:rsidRDefault="00454889" w:rsidP="00006EA3">
      <w:pPr>
        <w:jc w:val="center"/>
        <w:rPr>
          <w:color w:val="000000"/>
          <w:spacing w:val="-3"/>
          <w:szCs w:val="24"/>
        </w:rPr>
      </w:pPr>
    </w:p>
    <w:p w14:paraId="29C47926" w14:textId="610F62A4" w:rsidR="00454889" w:rsidRDefault="00F15FD7" w:rsidP="00006EA3">
      <w:pPr>
        <w:tabs>
          <w:tab w:val="left" w:pos="1642"/>
        </w:tabs>
        <w:jc w:val="center"/>
        <w:rPr>
          <w:b/>
          <w:color w:val="000000"/>
          <w:spacing w:val="-3"/>
          <w:szCs w:val="24"/>
        </w:rPr>
      </w:pPr>
      <w:r>
        <w:rPr>
          <w:b/>
          <w:color w:val="000000"/>
          <w:spacing w:val="-3"/>
          <w:szCs w:val="24"/>
        </w:rPr>
        <w:t>XI</w:t>
      </w:r>
      <w:r w:rsidR="00E92B72">
        <w:rPr>
          <w:b/>
          <w:color w:val="000000"/>
          <w:spacing w:val="-3"/>
          <w:szCs w:val="24"/>
        </w:rPr>
        <w:t>II</w:t>
      </w:r>
      <w:r>
        <w:rPr>
          <w:b/>
          <w:color w:val="000000"/>
          <w:spacing w:val="-3"/>
          <w:szCs w:val="24"/>
        </w:rPr>
        <w:t xml:space="preserve"> SKYRIUS</w:t>
      </w:r>
    </w:p>
    <w:p w14:paraId="71687CBF" w14:textId="77777777" w:rsidR="00454889" w:rsidRDefault="00F15FD7" w:rsidP="00006EA3">
      <w:pPr>
        <w:tabs>
          <w:tab w:val="left" w:pos="1642"/>
        </w:tabs>
        <w:jc w:val="center"/>
        <w:rPr>
          <w:b/>
          <w:color w:val="000000"/>
          <w:spacing w:val="-3"/>
          <w:szCs w:val="24"/>
        </w:rPr>
      </w:pPr>
      <w:r>
        <w:rPr>
          <w:b/>
          <w:color w:val="000000"/>
          <w:spacing w:val="-3"/>
          <w:szCs w:val="24"/>
        </w:rPr>
        <w:t>BAIGIAMOSIOS NUOSTATOS</w:t>
      </w:r>
    </w:p>
    <w:p w14:paraId="7FA06FB5" w14:textId="77777777" w:rsidR="00350046" w:rsidRDefault="00350046" w:rsidP="00006EA3">
      <w:pPr>
        <w:tabs>
          <w:tab w:val="left" w:pos="1642"/>
        </w:tabs>
        <w:jc w:val="center"/>
        <w:rPr>
          <w:b/>
          <w:color w:val="000000"/>
          <w:spacing w:val="-3"/>
          <w:szCs w:val="24"/>
        </w:rPr>
      </w:pPr>
    </w:p>
    <w:p w14:paraId="0BF4D88F" w14:textId="110730EF" w:rsidR="00350046" w:rsidRPr="000D0E5C" w:rsidRDefault="00534746" w:rsidP="00534746">
      <w:pPr>
        <w:ind w:firstLine="851"/>
        <w:jc w:val="both"/>
        <w:rPr>
          <w:color w:val="000000"/>
          <w:szCs w:val="24"/>
        </w:rPr>
      </w:pPr>
      <w:r>
        <w:rPr>
          <w:color w:val="000000"/>
          <w:szCs w:val="24"/>
        </w:rPr>
        <w:t>60</w:t>
      </w:r>
      <w:r w:rsidR="000D0E5C">
        <w:rPr>
          <w:color w:val="000000"/>
          <w:szCs w:val="24"/>
        </w:rPr>
        <w:t xml:space="preserve">. </w:t>
      </w:r>
      <w:r w:rsidR="00350046">
        <w:rPr>
          <w:color w:val="000000"/>
          <w:szCs w:val="24"/>
        </w:rPr>
        <w:t xml:space="preserve">Asmuo gali būti atleidžiamas nuo mokėjimo už </w:t>
      </w:r>
      <w:r w:rsidR="000D0E5C">
        <w:rPr>
          <w:color w:val="000000"/>
          <w:szCs w:val="24"/>
        </w:rPr>
        <w:t>socialines paslaugas</w:t>
      </w:r>
      <w:r w:rsidR="00350046">
        <w:rPr>
          <w:color w:val="000000"/>
          <w:szCs w:val="24"/>
        </w:rPr>
        <w:t xml:space="preserve"> </w:t>
      </w:r>
      <w:r w:rsidR="00080615">
        <w:rPr>
          <w:color w:val="000000"/>
          <w:szCs w:val="24"/>
        </w:rPr>
        <w:t>a</w:t>
      </w:r>
      <w:r w:rsidR="00350046">
        <w:rPr>
          <w:szCs w:val="24"/>
        </w:rPr>
        <w:t xml:space="preserve">smens prašymu, Socialinių paslaugų komisijos teikimu ir Savivaldybės administracijos direktoriaus sprendimu, kuris įforminamas Savivaldybės administracijos direktoriaus įsakymu, asmuo gali būti atleistas nuo mokėjimo už ilgalaikės socialinės globos paslaugas ne ilgiau kaip tris mėnesius per metus tuo atveju, jei pateko į itin sunkią materialinę padėtį dėl ypatingų aplinkybių: </w:t>
      </w:r>
      <w:r w:rsidR="00350046">
        <w:rPr>
          <w:szCs w:val="24"/>
          <w:lang w:eastAsia="lt-LT"/>
        </w:rPr>
        <w:t>nukentėjo nuo gaisro, stichinės nelaimės, neteko globėjo (rūpintojo, aprūpintojo).</w:t>
      </w:r>
    </w:p>
    <w:p w14:paraId="5C50BD52" w14:textId="374CDDD7" w:rsidR="00080615" w:rsidRDefault="00534746" w:rsidP="00534746">
      <w:pPr>
        <w:ind w:firstLine="851"/>
        <w:jc w:val="both"/>
        <w:rPr>
          <w:color w:val="000000"/>
        </w:rPr>
      </w:pPr>
      <w:r>
        <w:rPr>
          <w:color w:val="000000"/>
        </w:rPr>
        <w:t>61</w:t>
      </w:r>
      <w:r w:rsidR="000D0E5C">
        <w:rPr>
          <w:color w:val="000000"/>
        </w:rPr>
        <w:t xml:space="preserve">.  </w:t>
      </w:r>
      <w:r w:rsidR="008E5346">
        <w:rPr>
          <w:color w:val="000000"/>
        </w:rPr>
        <w:t>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narių) ar jo globėjas, rūpintojas, aprūpintojas, kiti suinteresuoti asmenys gali apskųsti Socialinių paslaugų priežiūros departamentui.</w:t>
      </w:r>
      <w:r w:rsidR="008E5346" w:rsidRPr="00C438F7">
        <w:rPr>
          <w:color w:val="000000"/>
        </w:rPr>
        <w:t> </w:t>
      </w:r>
      <w:bookmarkStart w:id="30" w:name="part_3de8cefdedab402cb2c8cfed005c167f"/>
      <w:bookmarkEnd w:id="30"/>
    </w:p>
    <w:p w14:paraId="3C5B3801" w14:textId="6DF33754" w:rsidR="00080615" w:rsidRPr="006F051E" w:rsidRDefault="00534746" w:rsidP="00534746">
      <w:pPr>
        <w:ind w:firstLine="851"/>
        <w:jc w:val="both"/>
        <w:rPr>
          <w:color w:val="000000"/>
        </w:rPr>
      </w:pPr>
      <w:r>
        <w:rPr>
          <w:color w:val="000000"/>
          <w:szCs w:val="24"/>
          <w:lang w:eastAsia="lt-LT"/>
        </w:rPr>
        <w:t>62</w:t>
      </w:r>
      <w:r w:rsidR="006F051E">
        <w:rPr>
          <w:color w:val="000000"/>
          <w:szCs w:val="24"/>
          <w:lang w:eastAsia="lt-LT"/>
        </w:rPr>
        <w:t xml:space="preserve">. </w:t>
      </w:r>
      <w:r w:rsidR="008E5346" w:rsidRPr="006F051E">
        <w:rPr>
          <w:color w:val="000000"/>
          <w:szCs w:val="24"/>
          <w:lang w:eastAsia="lt-LT"/>
        </w:rPr>
        <w:t xml:space="preserve">Ginčai dėl </w:t>
      </w:r>
      <w:r w:rsidR="00080615" w:rsidRPr="006F051E">
        <w:rPr>
          <w:color w:val="000000"/>
          <w:szCs w:val="24"/>
          <w:lang w:eastAsia="lt-LT"/>
        </w:rPr>
        <w:t>S</w:t>
      </w:r>
      <w:r w:rsidR="008E5346" w:rsidRPr="006F051E">
        <w:rPr>
          <w:color w:val="000000"/>
          <w:szCs w:val="24"/>
          <w:lang w:eastAsia="lt-LT"/>
        </w:rPr>
        <w:t xml:space="preserve">avivaldybės mero, </w:t>
      </w:r>
      <w:r w:rsidR="00080615" w:rsidRPr="006F051E">
        <w:rPr>
          <w:color w:val="000000"/>
          <w:szCs w:val="24"/>
          <w:lang w:eastAsia="lt-LT"/>
        </w:rPr>
        <w:t>S</w:t>
      </w:r>
      <w:r w:rsidR="008E5346" w:rsidRPr="006F051E">
        <w:rPr>
          <w:color w:val="000000"/>
          <w:szCs w:val="24"/>
          <w:lang w:eastAsia="lt-LT"/>
        </w:rPr>
        <w:t>avivaldybės administracijos, Socialinių paslaugų priežiūros departamento priimtų sprendimų ir veiksmų (neveikimo) nagrinėjami Lietuvos Respublikos administracinių bylų teisenos įstatymo nustatyta tvarka.</w:t>
      </w:r>
      <w:bookmarkStart w:id="31" w:name="part_79d317e7ee514113b0443bda7a4a5c67"/>
      <w:bookmarkEnd w:id="31"/>
    </w:p>
    <w:p w14:paraId="09AE536C" w14:textId="09D2D589" w:rsidR="00EC5A63" w:rsidRPr="00534746" w:rsidRDefault="00534746" w:rsidP="00534746">
      <w:pPr>
        <w:ind w:firstLine="851"/>
        <w:jc w:val="both"/>
        <w:rPr>
          <w:color w:val="000000"/>
        </w:rPr>
      </w:pPr>
      <w:r>
        <w:rPr>
          <w:color w:val="000000"/>
          <w:shd w:val="clear" w:color="auto" w:fill="FFFFFF"/>
        </w:rPr>
        <w:t xml:space="preserve">63. </w:t>
      </w:r>
      <w:r w:rsidR="008E5346" w:rsidRPr="00534746">
        <w:rPr>
          <w:color w:val="000000"/>
          <w:shd w:val="clear" w:color="auto" w:fill="FFFFFF"/>
        </w:rPr>
        <w:t xml:space="preserve">Asmens duomenys tvarkomi </w:t>
      </w:r>
      <w:bookmarkStart w:id="32" w:name="_Hlk167467487"/>
      <w:r w:rsidR="008E5346" w:rsidRPr="00534746">
        <w:rPr>
          <w:color w:val="000000"/>
        </w:rPr>
        <w:t>vadovaujantis 2016 m. balandžio 27 d. Europos Parlamento ir Tarybos reglamentu </w:t>
      </w:r>
      <w:r w:rsidR="008E5346" w:rsidRPr="00CD0F88">
        <w:t>(ES) 2016/679</w:t>
      </w:r>
      <w:r w:rsidR="008E5346" w:rsidRPr="00534746">
        <w:rPr>
          <w:color w:val="000000"/>
        </w:rPr>
        <w:t> dėl fizinių asmenų apsaugos tvarkant asmens duomenis ir dėl laisvo tokių duomenų judėjimo ir kuriuo panaikinama Direktyva </w:t>
      </w:r>
      <w:r w:rsidR="008E5346" w:rsidRPr="00CD0F88">
        <w:t>95/46/EB</w:t>
      </w:r>
      <w:r w:rsidR="008E5346" w:rsidRPr="00534746">
        <w:rPr>
          <w:color w:val="000000"/>
        </w:rPr>
        <w:t> (Bendrasis duomenų apsaugos reglamentas), Aprašu ir kitais teisės aktais, reglamentuojančiais asmens duomenų apsaugą ir tvarkymą.</w:t>
      </w:r>
      <w:bookmarkEnd w:id="32"/>
      <w:r w:rsidR="008E5346" w:rsidRPr="00534746">
        <w:rPr>
          <w:color w:val="000000"/>
          <w:szCs w:val="24"/>
          <w:lang w:eastAsia="lt-LT"/>
        </w:rPr>
        <w:t xml:space="preserve"> </w:t>
      </w:r>
    </w:p>
    <w:p w14:paraId="07B0769A" w14:textId="07889728" w:rsidR="00EC5A63" w:rsidRPr="00534746" w:rsidRDefault="00534746" w:rsidP="00534746">
      <w:pPr>
        <w:ind w:firstLine="851"/>
        <w:jc w:val="both"/>
        <w:rPr>
          <w:color w:val="000000"/>
        </w:rPr>
      </w:pPr>
      <w:r>
        <w:rPr>
          <w:color w:val="000000"/>
          <w:szCs w:val="24"/>
          <w:lang w:eastAsia="lt-LT"/>
        </w:rPr>
        <w:t xml:space="preserve">64. </w:t>
      </w:r>
      <w:r w:rsidR="008E5346" w:rsidRPr="00534746">
        <w:rPr>
          <w:color w:val="000000"/>
          <w:szCs w:val="24"/>
          <w:lang w:eastAsia="lt-LT"/>
        </w:rPr>
        <w:t>Duomenų subjekto teisės įgyvendinamos duomenų valdytojo, į kurį kreipiamasi dėl duomenų subjekto teisių įgyvendinimo, nustatyta tvarka, vadovaujantis Reglamentu (ES) 2016/679.</w:t>
      </w:r>
    </w:p>
    <w:p w14:paraId="06B25FBF" w14:textId="07E6E874" w:rsidR="008E5346" w:rsidRPr="00534746" w:rsidRDefault="00534746" w:rsidP="00534746">
      <w:pPr>
        <w:ind w:firstLine="851"/>
        <w:jc w:val="both"/>
        <w:rPr>
          <w:color w:val="000000"/>
        </w:rPr>
      </w:pPr>
      <w:r>
        <w:rPr>
          <w:color w:val="000000"/>
          <w:szCs w:val="24"/>
          <w:lang w:eastAsia="lt-LT"/>
        </w:rPr>
        <w:t xml:space="preserve">65. </w:t>
      </w:r>
      <w:r w:rsidR="008E5346" w:rsidRPr="00534746">
        <w:rPr>
          <w:color w:val="000000"/>
          <w:szCs w:val="24"/>
          <w:lang w:eastAsia="lt-LT"/>
        </w:rPr>
        <w:t>Dokumentai saugomi Lietuvos Respublikos dokumentų ir archyvų įstatymo nustatyta tvarka.</w:t>
      </w:r>
    </w:p>
    <w:p w14:paraId="29D120FF" w14:textId="49046185" w:rsidR="00454889" w:rsidRDefault="00E92B72" w:rsidP="00E92B72">
      <w:pPr>
        <w:widowControl w:val="0"/>
        <w:jc w:val="center"/>
        <w:rPr>
          <w:snapToGrid w:val="0"/>
        </w:rPr>
      </w:pPr>
      <w:r>
        <w:rPr>
          <w:snapToGrid w:val="0"/>
        </w:rPr>
        <w:t>____________________________</w:t>
      </w:r>
    </w:p>
    <w:sectPr w:rsidR="00454889" w:rsidSect="00641E1C">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19BE2" w14:textId="77777777" w:rsidR="008C5044" w:rsidRDefault="008C5044">
      <w:r>
        <w:separator/>
      </w:r>
    </w:p>
  </w:endnote>
  <w:endnote w:type="continuationSeparator" w:id="0">
    <w:p w14:paraId="0DBC2CBF" w14:textId="77777777" w:rsidR="008C5044" w:rsidRDefault="008C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8941" w14:textId="77777777" w:rsidR="00454889" w:rsidRDefault="00454889">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62DBA" w14:textId="77777777" w:rsidR="00454889" w:rsidRDefault="00454889">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F49D" w14:textId="77777777" w:rsidR="00454889" w:rsidRDefault="00454889">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1B0D" w14:textId="77777777" w:rsidR="00454889" w:rsidRDefault="00454889">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58D9" w14:textId="77777777" w:rsidR="00454889" w:rsidRDefault="00454889">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9103" w14:textId="77777777" w:rsidR="00454889" w:rsidRDefault="00454889">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0358" w14:textId="77777777" w:rsidR="008C5044" w:rsidRDefault="008C5044">
      <w:r>
        <w:separator/>
      </w:r>
    </w:p>
  </w:footnote>
  <w:footnote w:type="continuationSeparator" w:id="0">
    <w:p w14:paraId="1502471D" w14:textId="77777777" w:rsidR="008C5044" w:rsidRDefault="008C5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61E9" w14:textId="77777777" w:rsidR="00454889" w:rsidRDefault="00454889">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B32A5" w14:textId="77777777" w:rsidR="00454889" w:rsidRDefault="00F15FD7">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3055D3">
      <w:rPr>
        <w:noProof/>
        <w:szCs w:val="24"/>
        <w:lang w:eastAsia="x-none"/>
      </w:rPr>
      <w:t>2</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71E3" w14:textId="77777777" w:rsidR="00454889" w:rsidRDefault="00454889">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5C338" w14:textId="77777777" w:rsidR="00454889" w:rsidRDefault="00F15FD7">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F7F1F39" w14:textId="77777777" w:rsidR="00454889" w:rsidRDefault="00454889">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4F20" w14:textId="77777777" w:rsidR="00454889" w:rsidRDefault="00F15FD7">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Pr>
        <w:szCs w:val="24"/>
      </w:rPr>
      <w:t>10</w:t>
    </w:r>
    <w:r>
      <w:rPr>
        <w:szCs w:val="24"/>
      </w:rPr>
      <w:fldChar w:fldCharType="end"/>
    </w:r>
  </w:p>
  <w:p w14:paraId="6FE458B0" w14:textId="77777777" w:rsidR="00454889" w:rsidRDefault="00454889">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5391" w14:textId="77777777" w:rsidR="00454889" w:rsidRDefault="00454889">
    <w:pPr>
      <w:tabs>
        <w:tab w:val="center" w:pos="4320"/>
        <w:tab w:val="right" w:pos="86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EB3"/>
    <w:multiLevelType w:val="hybridMultilevel"/>
    <w:tmpl w:val="CD48C59E"/>
    <w:lvl w:ilvl="0" w:tplc="5154544E">
      <w:start w:val="1"/>
      <w:numFmt w:val="decimal"/>
      <w:lvlText w:val="%1."/>
      <w:lvlJc w:val="left"/>
      <w:pPr>
        <w:ind w:left="220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AE5E50"/>
    <w:multiLevelType w:val="hybridMultilevel"/>
    <w:tmpl w:val="F3D6D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C77A08"/>
    <w:multiLevelType w:val="multilevel"/>
    <w:tmpl w:val="C674DA2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D6E47A8"/>
    <w:multiLevelType w:val="hybridMultilevel"/>
    <w:tmpl w:val="379E2538"/>
    <w:lvl w:ilvl="0" w:tplc="28024B5A">
      <w:start w:val="5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04A6740"/>
    <w:multiLevelType w:val="multilevel"/>
    <w:tmpl w:val="107A8F68"/>
    <w:lvl w:ilvl="0">
      <w:start w:val="51"/>
      <w:numFmt w:val="decimal"/>
      <w:lvlText w:val="%1."/>
      <w:lvlJc w:val="left"/>
      <w:pPr>
        <w:ind w:left="786"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FD4B49"/>
    <w:multiLevelType w:val="hybridMultilevel"/>
    <w:tmpl w:val="1CB00838"/>
    <w:lvl w:ilvl="0" w:tplc="E06C4ACE">
      <w:start w:val="3"/>
      <w:numFmt w:val="decimal"/>
      <w:lvlText w:val="%1."/>
      <w:lvlJc w:val="left"/>
      <w:pPr>
        <w:ind w:left="1455"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6" w15:restartNumberingAfterBreak="0">
    <w:nsid w:val="2CC40647"/>
    <w:multiLevelType w:val="hybridMultilevel"/>
    <w:tmpl w:val="FB56A990"/>
    <w:lvl w:ilvl="0" w:tplc="A7D29C0A">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D7308"/>
    <w:multiLevelType w:val="multilevel"/>
    <w:tmpl w:val="602AB440"/>
    <w:lvl w:ilvl="0">
      <w:start w:val="48"/>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D9B50A4"/>
    <w:multiLevelType w:val="hybridMultilevel"/>
    <w:tmpl w:val="CC4AE872"/>
    <w:lvl w:ilvl="0" w:tplc="5154544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416E4A"/>
    <w:multiLevelType w:val="hybridMultilevel"/>
    <w:tmpl w:val="0C58CD32"/>
    <w:lvl w:ilvl="0" w:tplc="256C10C0">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56946B6"/>
    <w:multiLevelType w:val="hybridMultilevel"/>
    <w:tmpl w:val="FB56A990"/>
    <w:lvl w:ilvl="0" w:tplc="FFFFFFFF">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CD7332"/>
    <w:multiLevelType w:val="multilevel"/>
    <w:tmpl w:val="3F22534C"/>
    <w:lvl w:ilvl="0">
      <w:start w:val="48"/>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61378"/>
    <w:multiLevelType w:val="hybridMultilevel"/>
    <w:tmpl w:val="1144DCF6"/>
    <w:lvl w:ilvl="0" w:tplc="7D8CF60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14" w15:restartNumberingAfterBreak="0">
    <w:nsid w:val="638B1CDA"/>
    <w:multiLevelType w:val="hybridMultilevel"/>
    <w:tmpl w:val="DAB05434"/>
    <w:lvl w:ilvl="0" w:tplc="E806B9D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65426C62"/>
    <w:multiLevelType w:val="hybridMultilevel"/>
    <w:tmpl w:val="2CD43088"/>
    <w:lvl w:ilvl="0" w:tplc="4B0444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52112A"/>
    <w:multiLevelType w:val="hybridMultilevel"/>
    <w:tmpl w:val="521683C4"/>
    <w:lvl w:ilvl="0" w:tplc="256C10C0">
      <w:start w:val="60"/>
      <w:numFmt w:val="decimal"/>
      <w:lvlText w:val="%1."/>
      <w:lvlJc w:val="left"/>
      <w:pPr>
        <w:ind w:left="278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C9B426F"/>
    <w:multiLevelType w:val="multilevel"/>
    <w:tmpl w:val="B9766256"/>
    <w:lvl w:ilvl="0">
      <w:start w:val="23"/>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8" w15:restartNumberingAfterBreak="0">
    <w:nsid w:val="6D8712B4"/>
    <w:multiLevelType w:val="multilevel"/>
    <w:tmpl w:val="809446F4"/>
    <w:lvl w:ilvl="0">
      <w:start w:val="48"/>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num w:numId="1">
    <w:abstractNumId w:val="8"/>
  </w:num>
  <w:num w:numId="2">
    <w:abstractNumId w:val="0"/>
  </w:num>
  <w:num w:numId="3">
    <w:abstractNumId w:val="17"/>
  </w:num>
  <w:num w:numId="4">
    <w:abstractNumId w:val="3"/>
  </w:num>
  <w:num w:numId="5">
    <w:abstractNumId w:val="4"/>
  </w:num>
  <w:num w:numId="6">
    <w:abstractNumId w:val="14"/>
  </w:num>
  <w:num w:numId="7">
    <w:abstractNumId w:val="6"/>
  </w:num>
  <w:num w:numId="8">
    <w:abstractNumId w:val="10"/>
  </w:num>
  <w:num w:numId="9">
    <w:abstractNumId w:val="1"/>
  </w:num>
  <w:num w:numId="10">
    <w:abstractNumId w:val="9"/>
  </w:num>
  <w:num w:numId="11">
    <w:abstractNumId w:val="16"/>
  </w:num>
  <w:num w:numId="12">
    <w:abstractNumId w:val="18"/>
  </w:num>
  <w:num w:numId="13">
    <w:abstractNumId w:val="7"/>
  </w:num>
  <w:num w:numId="14">
    <w:abstractNumId w:val="11"/>
  </w:num>
  <w:num w:numId="15">
    <w:abstractNumId w:val="2"/>
  </w:num>
  <w:num w:numId="16">
    <w:abstractNumId w:val="13"/>
  </w:num>
  <w:num w:numId="17">
    <w:abstractNumId w:val="15"/>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006EA3"/>
    <w:rsid w:val="000245D4"/>
    <w:rsid w:val="00044CBE"/>
    <w:rsid w:val="00046F70"/>
    <w:rsid w:val="00047F09"/>
    <w:rsid w:val="00054F7E"/>
    <w:rsid w:val="00060BFB"/>
    <w:rsid w:val="000632F6"/>
    <w:rsid w:val="00065F8F"/>
    <w:rsid w:val="00070A42"/>
    <w:rsid w:val="00080615"/>
    <w:rsid w:val="00091A58"/>
    <w:rsid w:val="000947AC"/>
    <w:rsid w:val="000A1424"/>
    <w:rsid w:val="000D0E5C"/>
    <w:rsid w:val="000D1300"/>
    <w:rsid w:val="000D3112"/>
    <w:rsid w:val="000E69D1"/>
    <w:rsid w:val="00110AC0"/>
    <w:rsid w:val="00140069"/>
    <w:rsid w:val="00142715"/>
    <w:rsid w:val="001C7384"/>
    <w:rsid w:val="001D0BF2"/>
    <w:rsid w:val="001D3F3D"/>
    <w:rsid w:val="001E28A9"/>
    <w:rsid w:val="002121CD"/>
    <w:rsid w:val="00240B90"/>
    <w:rsid w:val="002506AD"/>
    <w:rsid w:val="00264CB3"/>
    <w:rsid w:val="002740A8"/>
    <w:rsid w:val="00284159"/>
    <w:rsid w:val="002C3DB5"/>
    <w:rsid w:val="002E13A1"/>
    <w:rsid w:val="002F004A"/>
    <w:rsid w:val="00302D13"/>
    <w:rsid w:val="00305464"/>
    <w:rsid w:val="003055D3"/>
    <w:rsid w:val="003348EC"/>
    <w:rsid w:val="00336690"/>
    <w:rsid w:val="00350046"/>
    <w:rsid w:val="00352BC0"/>
    <w:rsid w:val="003B5C57"/>
    <w:rsid w:val="003B75A0"/>
    <w:rsid w:val="003B7CB2"/>
    <w:rsid w:val="00404DFD"/>
    <w:rsid w:val="00413CF1"/>
    <w:rsid w:val="00444B6E"/>
    <w:rsid w:val="00454889"/>
    <w:rsid w:val="004B17BE"/>
    <w:rsid w:val="004C0325"/>
    <w:rsid w:val="00534746"/>
    <w:rsid w:val="00551836"/>
    <w:rsid w:val="00560B6D"/>
    <w:rsid w:val="005A487B"/>
    <w:rsid w:val="005E22AE"/>
    <w:rsid w:val="0062663E"/>
    <w:rsid w:val="00632C6E"/>
    <w:rsid w:val="00641E1C"/>
    <w:rsid w:val="006550FB"/>
    <w:rsid w:val="00655380"/>
    <w:rsid w:val="00664185"/>
    <w:rsid w:val="006711E4"/>
    <w:rsid w:val="00687935"/>
    <w:rsid w:val="006914E4"/>
    <w:rsid w:val="006B4EE8"/>
    <w:rsid w:val="006C4EE3"/>
    <w:rsid w:val="006E7451"/>
    <w:rsid w:val="006F051E"/>
    <w:rsid w:val="006F2492"/>
    <w:rsid w:val="006F73DF"/>
    <w:rsid w:val="00710530"/>
    <w:rsid w:val="007128C3"/>
    <w:rsid w:val="0072102F"/>
    <w:rsid w:val="00762BC4"/>
    <w:rsid w:val="007B6A9F"/>
    <w:rsid w:val="007D1F6B"/>
    <w:rsid w:val="007F2428"/>
    <w:rsid w:val="007F50ED"/>
    <w:rsid w:val="008021AA"/>
    <w:rsid w:val="00804EA5"/>
    <w:rsid w:val="00810C6A"/>
    <w:rsid w:val="00835A83"/>
    <w:rsid w:val="00865469"/>
    <w:rsid w:val="00887184"/>
    <w:rsid w:val="008C5044"/>
    <w:rsid w:val="008D2A8E"/>
    <w:rsid w:val="008D7C25"/>
    <w:rsid w:val="008E5346"/>
    <w:rsid w:val="008F2724"/>
    <w:rsid w:val="009059F1"/>
    <w:rsid w:val="0092155A"/>
    <w:rsid w:val="00932D78"/>
    <w:rsid w:val="009570F8"/>
    <w:rsid w:val="00974A96"/>
    <w:rsid w:val="009A7870"/>
    <w:rsid w:val="009E2862"/>
    <w:rsid w:val="00A00FE3"/>
    <w:rsid w:val="00A14CEA"/>
    <w:rsid w:val="00A2033F"/>
    <w:rsid w:val="00A252A1"/>
    <w:rsid w:val="00A82AC5"/>
    <w:rsid w:val="00AC053C"/>
    <w:rsid w:val="00B218D0"/>
    <w:rsid w:val="00B30BE6"/>
    <w:rsid w:val="00B34437"/>
    <w:rsid w:val="00B40D31"/>
    <w:rsid w:val="00B42378"/>
    <w:rsid w:val="00B86A78"/>
    <w:rsid w:val="00BA3075"/>
    <w:rsid w:val="00BC5937"/>
    <w:rsid w:val="00BE79AE"/>
    <w:rsid w:val="00C071C9"/>
    <w:rsid w:val="00C3044A"/>
    <w:rsid w:val="00C30C36"/>
    <w:rsid w:val="00C6325F"/>
    <w:rsid w:val="00C63BFB"/>
    <w:rsid w:val="00C70142"/>
    <w:rsid w:val="00C7113C"/>
    <w:rsid w:val="00C8514E"/>
    <w:rsid w:val="00C863C8"/>
    <w:rsid w:val="00C93339"/>
    <w:rsid w:val="00CB0D24"/>
    <w:rsid w:val="00CD0F88"/>
    <w:rsid w:val="00CF5167"/>
    <w:rsid w:val="00D33F11"/>
    <w:rsid w:val="00D669F2"/>
    <w:rsid w:val="00D9509A"/>
    <w:rsid w:val="00DA68C1"/>
    <w:rsid w:val="00DB14E4"/>
    <w:rsid w:val="00DC768A"/>
    <w:rsid w:val="00DF046C"/>
    <w:rsid w:val="00E01B86"/>
    <w:rsid w:val="00E24DB6"/>
    <w:rsid w:val="00E46647"/>
    <w:rsid w:val="00E53A53"/>
    <w:rsid w:val="00E57CF8"/>
    <w:rsid w:val="00E76D23"/>
    <w:rsid w:val="00E92B72"/>
    <w:rsid w:val="00EC5686"/>
    <w:rsid w:val="00EC5A63"/>
    <w:rsid w:val="00EC799C"/>
    <w:rsid w:val="00EF4DAC"/>
    <w:rsid w:val="00F12D90"/>
    <w:rsid w:val="00F15FD7"/>
    <w:rsid w:val="00F25973"/>
    <w:rsid w:val="00F26157"/>
    <w:rsid w:val="00F30C09"/>
    <w:rsid w:val="00F72639"/>
    <w:rsid w:val="00FA6E70"/>
    <w:rsid w:val="00FD21FC"/>
    <w:rsid w:val="00FD5DE8"/>
    <w:rsid w:val="00FE354E"/>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E00E"/>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2155A"/>
    <w:pPr>
      <w:ind w:left="720"/>
      <w:contextualSpacing/>
    </w:pPr>
  </w:style>
  <w:style w:type="character" w:customStyle="1" w:styleId="cf01">
    <w:name w:val="cf01"/>
    <w:basedOn w:val="Numatytasispastraiposriftas"/>
    <w:rsid w:val="00CB0D24"/>
    <w:rPr>
      <w:rFonts w:ascii="Segoe UI" w:hAnsi="Segoe UI" w:cs="Segoe UI" w:hint="default"/>
      <w:sz w:val="18"/>
      <w:szCs w:val="18"/>
    </w:rPr>
  </w:style>
  <w:style w:type="character" w:styleId="Hipersaitas">
    <w:name w:val="Hyperlink"/>
    <w:basedOn w:val="Numatytasispastraiposriftas"/>
    <w:unhideWhenUsed/>
    <w:rsid w:val="008E5346"/>
    <w:rPr>
      <w:color w:val="0000FF" w:themeColor="hyperlink"/>
      <w:u w:val="single"/>
    </w:rPr>
  </w:style>
  <w:style w:type="character" w:styleId="Komentaronuoroda">
    <w:name w:val="annotation reference"/>
    <w:basedOn w:val="Numatytasispastraiposriftas"/>
    <w:semiHidden/>
    <w:unhideWhenUsed/>
    <w:rsid w:val="006F2492"/>
    <w:rPr>
      <w:sz w:val="16"/>
      <w:szCs w:val="16"/>
    </w:rPr>
  </w:style>
  <w:style w:type="paragraph" w:styleId="Komentarotekstas">
    <w:name w:val="annotation text"/>
    <w:basedOn w:val="prastasis"/>
    <w:link w:val="KomentarotekstasDiagrama"/>
    <w:semiHidden/>
    <w:unhideWhenUsed/>
    <w:rsid w:val="006F2492"/>
    <w:rPr>
      <w:sz w:val="20"/>
    </w:rPr>
  </w:style>
  <w:style w:type="character" w:customStyle="1" w:styleId="KomentarotekstasDiagrama">
    <w:name w:val="Komentaro tekstas Diagrama"/>
    <w:basedOn w:val="Numatytasispastraiposriftas"/>
    <w:link w:val="Komentarotekstas"/>
    <w:semiHidden/>
    <w:rsid w:val="006F2492"/>
    <w:rPr>
      <w:sz w:val="20"/>
    </w:rPr>
  </w:style>
  <w:style w:type="paragraph" w:styleId="Komentarotema">
    <w:name w:val="annotation subject"/>
    <w:basedOn w:val="Komentarotekstas"/>
    <w:next w:val="Komentarotekstas"/>
    <w:link w:val="KomentarotemaDiagrama"/>
    <w:semiHidden/>
    <w:unhideWhenUsed/>
    <w:rsid w:val="006F2492"/>
    <w:rPr>
      <w:b/>
      <w:bCs/>
    </w:rPr>
  </w:style>
  <w:style w:type="character" w:customStyle="1" w:styleId="KomentarotemaDiagrama">
    <w:name w:val="Komentaro tema Diagrama"/>
    <w:basedOn w:val="KomentarotekstasDiagrama"/>
    <w:link w:val="Komentarotema"/>
    <w:semiHidden/>
    <w:rsid w:val="006F2492"/>
    <w:rPr>
      <w:b/>
      <w:bCs/>
      <w:sz w:val="20"/>
    </w:rPr>
  </w:style>
  <w:style w:type="paragraph" w:styleId="Pataisymai">
    <w:name w:val="Revision"/>
    <w:hidden/>
    <w:semiHidden/>
    <w:rsid w:val="006F2492"/>
  </w:style>
  <w:style w:type="character" w:customStyle="1" w:styleId="Style3">
    <w:name w:val="Style3"/>
    <w:uiPriority w:val="99"/>
    <w:rsid w:val="00CD0F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1876">
      <w:bodyDiv w:val="1"/>
      <w:marLeft w:val="0"/>
      <w:marRight w:val="0"/>
      <w:marTop w:val="0"/>
      <w:marBottom w:val="0"/>
      <w:divBdr>
        <w:top w:val="none" w:sz="0" w:space="0" w:color="auto"/>
        <w:left w:val="none" w:sz="0" w:space="0" w:color="auto"/>
        <w:bottom w:val="none" w:sz="0" w:space="0" w:color="auto"/>
        <w:right w:val="none" w:sz="0" w:space="0" w:color="auto"/>
      </w:divBdr>
      <w:divsChild>
        <w:div w:id="953246720">
          <w:marLeft w:val="0"/>
          <w:marRight w:val="0"/>
          <w:marTop w:val="0"/>
          <w:marBottom w:val="0"/>
          <w:divBdr>
            <w:top w:val="none" w:sz="0" w:space="0" w:color="auto"/>
            <w:left w:val="none" w:sz="0" w:space="0" w:color="auto"/>
            <w:bottom w:val="none" w:sz="0" w:space="0" w:color="auto"/>
            <w:right w:val="none" w:sz="0" w:space="0" w:color="auto"/>
          </w:divBdr>
        </w:div>
        <w:div w:id="2024017074">
          <w:marLeft w:val="0"/>
          <w:marRight w:val="0"/>
          <w:marTop w:val="0"/>
          <w:marBottom w:val="0"/>
          <w:divBdr>
            <w:top w:val="none" w:sz="0" w:space="0" w:color="auto"/>
            <w:left w:val="none" w:sz="0" w:space="0" w:color="auto"/>
            <w:bottom w:val="none" w:sz="0" w:space="0" w:color="auto"/>
            <w:right w:val="none" w:sz="0" w:space="0" w:color="auto"/>
          </w:divBdr>
        </w:div>
      </w:divsChild>
    </w:div>
    <w:div w:id="453713504">
      <w:bodyDiv w:val="1"/>
      <w:marLeft w:val="0"/>
      <w:marRight w:val="0"/>
      <w:marTop w:val="0"/>
      <w:marBottom w:val="0"/>
      <w:divBdr>
        <w:top w:val="none" w:sz="0" w:space="0" w:color="auto"/>
        <w:left w:val="none" w:sz="0" w:space="0" w:color="auto"/>
        <w:bottom w:val="none" w:sz="0" w:space="0" w:color="auto"/>
        <w:right w:val="none" w:sz="0" w:space="0" w:color="auto"/>
      </w:divBdr>
      <w:divsChild>
        <w:div w:id="172651412">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sChild>
    </w:div>
    <w:div w:id="668561571">
      <w:bodyDiv w:val="1"/>
      <w:marLeft w:val="0"/>
      <w:marRight w:val="0"/>
      <w:marTop w:val="0"/>
      <w:marBottom w:val="0"/>
      <w:divBdr>
        <w:top w:val="none" w:sz="0" w:space="0" w:color="auto"/>
        <w:left w:val="none" w:sz="0" w:space="0" w:color="auto"/>
        <w:bottom w:val="none" w:sz="0" w:space="0" w:color="auto"/>
        <w:right w:val="none" w:sz="0" w:space="0" w:color="auto"/>
      </w:divBdr>
      <w:divsChild>
        <w:div w:id="2105375410">
          <w:marLeft w:val="0"/>
          <w:marRight w:val="0"/>
          <w:marTop w:val="0"/>
          <w:marBottom w:val="0"/>
          <w:divBdr>
            <w:top w:val="none" w:sz="0" w:space="0" w:color="auto"/>
            <w:left w:val="none" w:sz="0" w:space="0" w:color="auto"/>
            <w:bottom w:val="none" w:sz="0" w:space="0" w:color="auto"/>
            <w:right w:val="none" w:sz="0" w:space="0" w:color="auto"/>
          </w:divBdr>
        </w:div>
      </w:divsChild>
    </w:div>
    <w:div w:id="853806245">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9">
          <w:marLeft w:val="0"/>
          <w:marRight w:val="0"/>
          <w:marTop w:val="0"/>
          <w:marBottom w:val="0"/>
          <w:divBdr>
            <w:top w:val="none" w:sz="0" w:space="0" w:color="auto"/>
            <w:left w:val="none" w:sz="0" w:space="0" w:color="auto"/>
            <w:bottom w:val="none" w:sz="0" w:space="0" w:color="auto"/>
            <w:right w:val="none" w:sz="0" w:space="0" w:color="auto"/>
          </w:divBdr>
          <w:divsChild>
            <w:div w:id="1619792863">
              <w:marLeft w:val="0"/>
              <w:marRight w:val="0"/>
              <w:marTop w:val="0"/>
              <w:marBottom w:val="0"/>
              <w:divBdr>
                <w:top w:val="none" w:sz="0" w:space="0" w:color="auto"/>
                <w:left w:val="none" w:sz="0" w:space="0" w:color="auto"/>
                <w:bottom w:val="none" w:sz="0" w:space="0" w:color="auto"/>
                <w:right w:val="none" w:sz="0" w:space="0" w:color="auto"/>
              </w:divBdr>
            </w:div>
            <w:div w:id="1337460238">
              <w:marLeft w:val="0"/>
              <w:marRight w:val="0"/>
              <w:marTop w:val="0"/>
              <w:marBottom w:val="0"/>
              <w:divBdr>
                <w:top w:val="none" w:sz="0" w:space="0" w:color="auto"/>
                <w:left w:val="none" w:sz="0" w:space="0" w:color="auto"/>
                <w:bottom w:val="none" w:sz="0" w:space="0" w:color="auto"/>
                <w:right w:val="none" w:sz="0" w:space="0" w:color="auto"/>
              </w:divBdr>
            </w:div>
            <w:div w:id="1641769996">
              <w:marLeft w:val="0"/>
              <w:marRight w:val="0"/>
              <w:marTop w:val="0"/>
              <w:marBottom w:val="0"/>
              <w:divBdr>
                <w:top w:val="none" w:sz="0" w:space="0" w:color="auto"/>
                <w:left w:val="none" w:sz="0" w:space="0" w:color="auto"/>
                <w:bottom w:val="none" w:sz="0" w:space="0" w:color="auto"/>
                <w:right w:val="none" w:sz="0" w:space="0" w:color="auto"/>
              </w:divBdr>
            </w:div>
            <w:div w:id="607203590">
              <w:marLeft w:val="0"/>
              <w:marRight w:val="0"/>
              <w:marTop w:val="0"/>
              <w:marBottom w:val="0"/>
              <w:divBdr>
                <w:top w:val="none" w:sz="0" w:space="0" w:color="auto"/>
                <w:left w:val="none" w:sz="0" w:space="0" w:color="auto"/>
                <w:bottom w:val="none" w:sz="0" w:space="0" w:color="auto"/>
                <w:right w:val="none" w:sz="0" w:space="0" w:color="auto"/>
              </w:divBdr>
            </w:div>
            <w:div w:id="920870113">
              <w:marLeft w:val="0"/>
              <w:marRight w:val="0"/>
              <w:marTop w:val="0"/>
              <w:marBottom w:val="0"/>
              <w:divBdr>
                <w:top w:val="none" w:sz="0" w:space="0" w:color="auto"/>
                <w:left w:val="none" w:sz="0" w:space="0" w:color="auto"/>
                <w:bottom w:val="none" w:sz="0" w:space="0" w:color="auto"/>
                <w:right w:val="none" w:sz="0" w:space="0" w:color="auto"/>
              </w:divBdr>
            </w:div>
            <w:div w:id="1294629414">
              <w:marLeft w:val="0"/>
              <w:marRight w:val="0"/>
              <w:marTop w:val="0"/>
              <w:marBottom w:val="0"/>
              <w:divBdr>
                <w:top w:val="none" w:sz="0" w:space="0" w:color="auto"/>
                <w:left w:val="none" w:sz="0" w:space="0" w:color="auto"/>
                <w:bottom w:val="none" w:sz="0" w:space="0" w:color="auto"/>
                <w:right w:val="none" w:sz="0" w:space="0" w:color="auto"/>
              </w:divBdr>
            </w:div>
            <w:div w:id="593320117">
              <w:marLeft w:val="0"/>
              <w:marRight w:val="0"/>
              <w:marTop w:val="0"/>
              <w:marBottom w:val="0"/>
              <w:divBdr>
                <w:top w:val="none" w:sz="0" w:space="0" w:color="auto"/>
                <w:left w:val="none" w:sz="0" w:space="0" w:color="auto"/>
                <w:bottom w:val="none" w:sz="0" w:space="0" w:color="auto"/>
                <w:right w:val="none" w:sz="0" w:space="0" w:color="auto"/>
              </w:divBdr>
            </w:div>
            <w:div w:id="794953338">
              <w:marLeft w:val="0"/>
              <w:marRight w:val="0"/>
              <w:marTop w:val="0"/>
              <w:marBottom w:val="0"/>
              <w:divBdr>
                <w:top w:val="none" w:sz="0" w:space="0" w:color="auto"/>
                <w:left w:val="none" w:sz="0" w:space="0" w:color="auto"/>
                <w:bottom w:val="none" w:sz="0" w:space="0" w:color="auto"/>
                <w:right w:val="none" w:sz="0" w:space="0" w:color="auto"/>
              </w:divBdr>
            </w:div>
            <w:div w:id="2035417806">
              <w:marLeft w:val="0"/>
              <w:marRight w:val="0"/>
              <w:marTop w:val="0"/>
              <w:marBottom w:val="0"/>
              <w:divBdr>
                <w:top w:val="none" w:sz="0" w:space="0" w:color="auto"/>
                <w:left w:val="none" w:sz="0" w:space="0" w:color="auto"/>
                <w:bottom w:val="none" w:sz="0" w:space="0" w:color="auto"/>
                <w:right w:val="none" w:sz="0" w:space="0" w:color="auto"/>
              </w:divBdr>
            </w:div>
            <w:div w:id="290088179">
              <w:marLeft w:val="0"/>
              <w:marRight w:val="0"/>
              <w:marTop w:val="0"/>
              <w:marBottom w:val="0"/>
              <w:divBdr>
                <w:top w:val="none" w:sz="0" w:space="0" w:color="auto"/>
                <w:left w:val="none" w:sz="0" w:space="0" w:color="auto"/>
                <w:bottom w:val="none" w:sz="0" w:space="0" w:color="auto"/>
                <w:right w:val="none" w:sz="0" w:space="0" w:color="auto"/>
              </w:divBdr>
            </w:div>
          </w:divsChild>
        </w:div>
        <w:div w:id="1076589764">
          <w:marLeft w:val="0"/>
          <w:marRight w:val="0"/>
          <w:marTop w:val="0"/>
          <w:marBottom w:val="0"/>
          <w:divBdr>
            <w:top w:val="none" w:sz="0" w:space="0" w:color="auto"/>
            <w:left w:val="none" w:sz="0" w:space="0" w:color="auto"/>
            <w:bottom w:val="none" w:sz="0" w:space="0" w:color="auto"/>
            <w:right w:val="none" w:sz="0" w:space="0" w:color="auto"/>
          </w:divBdr>
        </w:div>
        <w:div w:id="925722522">
          <w:marLeft w:val="0"/>
          <w:marRight w:val="0"/>
          <w:marTop w:val="0"/>
          <w:marBottom w:val="0"/>
          <w:divBdr>
            <w:top w:val="none" w:sz="0" w:space="0" w:color="auto"/>
            <w:left w:val="none" w:sz="0" w:space="0" w:color="auto"/>
            <w:bottom w:val="none" w:sz="0" w:space="0" w:color="auto"/>
            <w:right w:val="none" w:sz="0" w:space="0" w:color="auto"/>
          </w:divBdr>
        </w:div>
      </w:divsChild>
    </w:div>
    <w:div w:id="961035666">
      <w:bodyDiv w:val="1"/>
      <w:marLeft w:val="0"/>
      <w:marRight w:val="0"/>
      <w:marTop w:val="0"/>
      <w:marBottom w:val="0"/>
      <w:divBdr>
        <w:top w:val="none" w:sz="0" w:space="0" w:color="auto"/>
        <w:left w:val="none" w:sz="0" w:space="0" w:color="auto"/>
        <w:bottom w:val="none" w:sz="0" w:space="0" w:color="auto"/>
        <w:right w:val="none" w:sz="0" w:space="0" w:color="auto"/>
      </w:divBdr>
      <w:divsChild>
        <w:div w:id="1616060873">
          <w:marLeft w:val="0"/>
          <w:marRight w:val="0"/>
          <w:marTop w:val="0"/>
          <w:marBottom w:val="0"/>
          <w:divBdr>
            <w:top w:val="none" w:sz="0" w:space="0" w:color="auto"/>
            <w:left w:val="none" w:sz="0" w:space="0" w:color="auto"/>
            <w:bottom w:val="none" w:sz="0" w:space="0" w:color="auto"/>
            <w:right w:val="none" w:sz="0" w:space="0" w:color="auto"/>
          </w:divBdr>
        </w:div>
        <w:div w:id="904681907">
          <w:marLeft w:val="0"/>
          <w:marRight w:val="0"/>
          <w:marTop w:val="0"/>
          <w:marBottom w:val="0"/>
          <w:divBdr>
            <w:top w:val="none" w:sz="0" w:space="0" w:color="auto"/>
            <w:left w:val="none" w:sz="0" w:space="0" w:color="auto"/>
            <w:bottom w:val="none" w:sz="0" w:space="0" w:color="auto"/>
            <w:right w:val="none" w:sz="0" w:space="0" w:color="auto"/>
          </w:divBdr>
        </w:div>
      </w:divsChild>
    </w:div>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3704879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9">
          <w:marLeft w:val="0"/>
          <w:marRight w:val="0"/>
          <w:marTop w:val="0"/>
          <w:marBottom w:val="0"/>
          <w:divBdr>
            <w:top w:val="none" w:sz="0" w:space="0" w:color="auto"/>
            <w:left w:val="none" w:sz="0" w:space="0" w:color="auto"/>
            <w:bottom w:val="none" w:sz="0" w:space="0" w:color="auto"/>
            <w:right w:val="none" w:sz="0" w:space="0" w:color="auto"/>
          </w:divBdr>
        </w:div>
        <w:div w:id="1052926567">
          <w:marLeft w:val="0"/>
          <w:marRight w:val="0"/>
          <w:marTop w:val="0"/>
          <w:marBottom w:val="0"/>
          <w:divBdr>
            <w:top w:val="none" w:sz="0" w:space="0" w:color="auto"/>
            <w:left w:val="none" w:sz="0" w:space="0" w:color="auto"/>
            <w:bottom w:val="none" w:sz="0" w:space="0" w:color="auto"/>
            <w:right w:val="none" w:sz="0" w:space="0" w:color="auto"/>
          </w:divBdr>
        </w:div>
      </w:divsChild>
    </w:div>
    <w:div w:id="1267038184">
      <w:bodyDiv w:val="1"/>
      <w:marLeft w:val="0"/>
      <w:marRight w:val="0"/>
      <w:marTop w:val="0"/>
      <w:marBottom w:val="0"/>
      <w:divBdr>
        <w:top w:val="none" w:sz="0" w:space="0" w:color="auto"/>
        <w:left w:val="none" w:sz="0" w:space="0" w:color="auto"/>
        <w:bottom w:val="none" w:sz="0" w:space="0" w:color="auto"/>
        <w:right w:val="none" w:sz="0" w:space="0" w:color="auto"/>
      </w:divBdr>
      <w:divsChild>
        <w:div w:id="630400895">
          <w:marLeft w:val="0"/>
          <w:marRight w:val="0"/>
          <w:marTop w:val="0"/>
          <w:marBottom w:val="0"/>
          <w:divBdr>
            <w:top w:val="none" w:sz="0" w:space="0" w:color="auto"/>
            <w:left w:val="none" w:sz="0" w:space="0" w:color="auto"/>
            <w:bottom w:val="none" w:sz="0" w:space="0" w:color="auto"/>
            <w:right w:val="none" w:sz="0" w:space="0" w:color="auto"/>
          </w:divBdr>
        </w:div>
        <w:div w:id="2130467511">
          <w:marLeft w:val="0"/>
          <w:marRight w:val="0"/>
          <w:marTop w:val="0"/>
          <w:marBottom w:val="0"/>
          <w:divBdr>
            <w:top w:val="none" w:sz="0" w:space="0" w:color="auto"/>
            <w:left w:val="none" w:sz="0" w:space="0" w:color="auto"/>
            <w:bottom w:val="none" w:sz="0" w:space="0" w:color="auto"/>
            <w:right w:val="none" w:sz="0" w:space="0" w:color="auto"/>
          </w:divBdr>
          <w:divsChild>
            <w:div w:id="1274283957">
              <w:marLeft w:val="0"/>
              <w:marRight w:val="0"/>
              <w:marTop w:val="0"/>
              <w:marBottom w:val="0"/>
              <w:divBdr>
                <w:top w:val="none" w:sz="0" w:space="0" w:color="auto"/>
                <w:left w:val="none" w:sz="0" w:space="0" w:color="auto"/>
                <w:bottom w:val="none" w:sz="0" w:space="0" w:color="auto"/>
                <w:right w:val="none" w:sz="0" w:space="0" w:color="auto"/>
              </w:divBdr>
            </w:div>
            <w:div w:id="10595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280">
      <w:bodyDiv w:val="1"/>
      <w:marLeft w:val="0"/>
      <w:marRight w:val="0"/>
      <w:marTop w:val="0"/>
      <w:marBottom w:val="0"/>
      <w:divBdr>
        <w:top w:val="none" w:sz="0" w:space="0" w:color="auto"/>
        <w:left w:val="none" w:sz="0" w:space="0" w:color="auto"/>
        <w:bottom w:val="none" w:sz="0" w:space="0" w:color="auto"/>
        <w:right w:val="none" w:sz="0" w:space="0" w:color="auto"/>
      </w:divBdr>
      <w:divsChild>
        <w:div w:id="1990594999">
          <w:marLeft w:val="0"/>
          <w:marRight w:val="0"/>
          <w:marTop w:val="0"/>
          <w:marBottom w:val="0"/>
          <w:divBdr>
            <w:top w:val="none" w:sz="0" w:space="0" w:color="auto"/>
            <w:left w:val="none" w:sz="0" w:space="0" w:color="auto"/>
            <w:bottom w:val="none" w:sz="0" w:space="0" w:color="auto"/>
            <w:right w:val="none" w:sz="0" w:space="0" w:color="auto"/>
          </w:divBdr>
        </w:div>
        <w:div w:id="718865053">
          <w:marLeft w:val="0"/>
          <w:marRight w:val="0"/>
          <w:marTop w:val="0"/>
          <w:marBottom w:val="0"/>
          <w:divBdr>
            <w:top w:val="none" w:sz="0" w:space="0" w:color="auto"/>
            <w:left w:val="none" w:sz="0" w:space="0" w:color="auto"/>
            <w:bottom w:val="none" w:sz="0" w:space="0" w:color="auto"/>
            <w:right w:val="none" w:sz="0" w:space="0" w:color="auto"/>
          </w:divBdr>
        </w:div>
      </w:divsChild>
    </w:div>
    <w:div w:id="1493372109">
      <w:bodyDiv w:val="1"/>
      <w:marLeft w:val="0"/>
      <w:marRight w:val="0"/>
      <w:marTop w:val="0"/>
      <w:marBottom w:val="0"/>
      <w:divBdr>
        <w:top w:val="none" w:sz="0" w:space="0" w:color="auto"/>
        <w:left w:val="none" w:sz="0" w:space="0" w:color="auto"/>
        <w:bottom w:val="none" w:sz="0" w:space="0" w:color="auto"/>
        <w:right w:val="none" w:sz="0" w:space="0" w:color="auto"/>
      </w:divBdr>
      <w:divsChild>
        <w:div w:id="512494946">
          <w:marLeft w:val="0"/>
          <w:marRight w:val="0"/>
          <w:marTop w:val="0"/>
          <w:marBottom w:val="0"/>
          <w:divBdr>
            <w:top w:val="none" w:sz="0" w:space="0" w:color="auto"/>
            <w:left w:val="none" w:sz="0" w:space="0" w:color="auto"/>
            <w:bottom w:val="none" w:sz="0" w:space="0" w:color="auto"/>
            <w:right w:val="none" w:sz="0" w:space="0" w:color="auto"/>
          </w:divBdr>
        </w:div>
        <w:div w:id="70129835">
          <w:marLeft w:val="0"/>
          <w:marRight w:val="0"/>
          <w:marTop w:val="0"/>
          <w:marBottom w:val="0"/>
          <w:divBdr>
            <w:top w:val="none" w:sz="0" w:space="0" w:color="auto"/>
            <w:left w:val="none" w:sz="0" w:space="0" w:color="auto"/>
            <w:bottom w:val="none" w:sz="0" w:space="0" w:color="auto"/>
            <w:right w:val="none" w:sz="0" w:space="0" w:color="auto"/>
          </w:divBdr>
        </w:div>
      </w:divsChild>
    </w:div>
    <w:div w:id="1510212397">
      <w:bodyDiv w:val="1"/>
      <w:marLeft w:val="0"/>
      <w:marRight w:val="0"/>
      <w:marTop w:val="0"/>
      <w:marBottom w:val="0"/>
      <w:divBdr>
        <w:top w:val="none" w:sz="0" w:space="0" w:color="auto"/>
        <w:left w:val="none" w:sz="0" w:space="0" w:color="auto"/>
        <w:bottom w:val="none" w:sz="0" w:space="0" w:color="auto"/>
        <w:right w:val="none" w:sz="0" w:space="0" w:color="auto"/>
      </w:divBdr>
      <w:divsChild>
        <w:div w:id="823663556">
          <w:marLeft w:val="0"/>
          <w:marRight w:val="0"/>
          <w:marTop w:val="0"/>
          <w:marBottom w:val="0"/>
          <w:divBdr>
            <w:top w:val="none" w:sz="0" w:space="0" w:color="auto"/>
            <w:left w:val="none" w:sz="0" w:space="0" w:color="auto"/>
            <w:bottom w:val="none" w:sz="0" w:space="0" w:color="auto"/>
            <w:right w:val="none" w:sz="0" w:space="0" w:color="auto"/>
          </w:divBdr>
        </w:div>
        <w:div w:id="1212881481">
          <w:marLeft w:val="0"/>
          <w:marRight w:val="0"/>
          <w:marTop w:val="0"/>
          <w:marBottom w:val="0"/>
          <w:divBdr>
            <w:top w:val="none" w:sz="0" w:space="0" w:color="auto"/>
            <w:left w:val="none" w:sz="0" w:space="0" w:color="auto"/>
            <w:bottom w:val="none" w:sz="0" w:space="0" w:color="auto"/>
            <w:right w:val="none" w:sz="0" w:space="0" w:color="auto"/>
          </w:divBdr>
        </w:div>
        <w:div w:id="1809666406">
          <w:marLeft w:val="0"/>
          <w:marRight w:val="0"/>
          <w:marTop w:val="0"/>
          <w:marBottom w:val="0"/>
          <w:divBdr>
            <w:top w:val="none" w:sz="0" w:space="0" w:color="auto"/>
            <w:left w:val="none" w:sz="0" w:space="0" w:color="auto"/>
            <w:bottom w:val="none" w:sz="0" w:space="0" w:color="auto"/>
            <w:right w:val="none" w:sz="0" w:space="0" w:color="auto"/>
          </w:divBdr>
        </w:div>
      </w:divsChild>
    </w:div>
    <w:div w:id="2009139288">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9">
          <w:marLeft w:val="0"/>
          <w:marRight w:val="0"/>
          <w:marTop w:val="0"/>
          <w:marBottom w:val="0"/>
          <w:divBdr>
            <w:top w:val="none" w:sz="0" w:space="0" w:color="auto"/>
            <w:left w:val="none" w:sz="0" w:space="0" w:color="auto"/>
            <w:bottom w:val="none" w:sz="0" w:space="0" w:color="auto"/>
            <w:right w:val="none" w:sz="0" w:space="0" w:color="auto"/>
          </w:divBdr>
        </w:div>
        <w:div w:id="784231204">
          <w:marLeft w:val="0"/>
          <w:marRight w:val="0"/>
          <w:marTop w:val="0"/>
          <w:marBottom w:val="0"/>
          <w:divBdr>
            <w:top w:val="none" w:sz="0" w:space="0" w:color="auto"/>
            <w:left w:val="none" w:sz="0" w:space="0" w:color="auto"/>
            <w:bottom w:val="none" w:sz="0" w:space="0" w:color="auto"/>
            <w:right w:val="none" w:sz="0" w:space="0" w:color="auto"/>
          </w:divBdr>
        </w:div>
      </w:divsChild>
    </w:div>
    <w:div w:id="2060547792">
      <w:bodyDiv w:val="1"/>
      <w:marLeft w:val="0"/>
      <w:marRight w:val="0"/>
      <w:marTop w:val="0"/>
      <w:marBottom w:val="0"/>
      <w:divBdr>
        <w:top w:val="none" w:sz="0" w:space="0" w:color="auto"/>
        <w:left w:val="none" w:sz="0" w:space="0" w:color="auto"/>
        <w:bottom w:val="none" w:sz="0" w:space="0" w:color="auto"/>
        <w:right w:val="none" w:sz="0" w:space="0" w:color="auto"/>
      </w:divBdr>
      <w:divsChild>
        <w:div w:id="527138646">
          <w:marLeft w:val="0"/>
          <w:marRight w:val="0"/>
          <w:marTop w:val="0"/>
          <w:marBottom w:val="0"/>
          <w:divBdr>
            <w:top w:val="none" w:sz="0" w:space="0" w:color="auto"/>
            <w:left w:val="none" w:sz="0" w:space="0" w:color="auto"/>
            <w:bottom w:val="none" w:sz="0" w:space="0" w:color="auto"/>
            <w:right w:val="none" w:sz="0" w:space="0" w:color="auto"/>
          </w:divBdr>
        </w:div>
        <w:div w:id="566694022">
          <w:marLeft w:val="0"/>
          <w:marRight w:val="0"/>
          <w:marTop w:val="0"/>
          <w:marBottom w:val="0"/>
          <w:divBdr>
            <w:top w:val="none" w:sz="0" w:space="0" w:color="auto"/>
            <w:left w:val="none" w:sz="0" w:space="0" w:color="auto"/>
            <w:bottom w:val="none" w:sz="0" w:space="0" w:color="auto"/>
            <w:right w:val="none" w:sz="0" w:space="0" w:color="auto"/>
          </w:divBdr>
        </w:div>
      </w:divsChild>
    </w:div>
    <w:div w:id="2093046547">
      <w:bodyDiv w:val="1"/>
      <w:marLeft w:val="0"/>
      <w:marRight w:val="0"/>
      <w:marTop w:val="0"/>
      <w:marBottom w:val="0"/>
      <w:divBdr>
        <w:top w:val="none" w:sz="0" w:space="0" w:color="auto"/>
        <w:left w:val="none" w:sz="0" w:space="0" w:color="auto"/>
        <w:bottom w:val="none" w:sz="0" w:space="0" w:color="auto"/>
        <w:right w:val="none" w:sz="0" w:space="0" w:color="auto"/>
      </w:divBdr>
      <w:divsChild>
        <w:div w:id="1081952463">
          <w:marLeft w:val="0"/>
          <w:marRight w:val="0"/>
          <w:marTop w:val="0"/>
          <w:marBottom w:val="0"/>
          <w:divBdr>
            <w:top w:val="none" w:sz="0" w:space="0" w:color="auto"/>
            <w:left w:val="none" w:sz="0" w:space="0" w:color="auto"/>
            <w:bottom w:val="none" w:sz="0" w:space="0" w:color="auto"/>
            <w:right w:val="none" w:sz="0" w:space="0" w:color="auto"/>
          </w:divBdr>
        </w:div>
        <w:div w:id="108472980">
          <w:marLeft w:val="0"/>
          <w:marRight w:val="0"/>
          <w:marTop w:val="0"/>
          <w:marBottom w:val="0"/>
          <w:divBdr>
            <w:top w:val="none" w:sz="0" w:space="0" w:color="auto"/>
            <w:left w:val="none" w:sz="0" w:space="0" w:color="auto"/>
            <w:bottom w:val="none" w:sz="0" w:space="0" w:color="auto"/>
            <w:right w:val="none" w:sz="0" w:space="0" w:color="auto"/>
          </w:divBdr>
          <w:divsChild>
            <w:div w:id="1185899123">
              <w:marLeft w:val="0"/>
              <w:marRight w:val="0"/>
              <w:marTop w:val="0"/>
              <w:marBottom w:val="0"/>
              <w:divBdr>
                <w:top w:val="none" w:sz="0" w:space="0" w:color="auto"/>
                <w:left w:val="none" w:sz="0" w:space="0" w:color="auto"/>
                <w:bottom w:val="none" w:sz="0" w:space="0" w:color="auto"/>
                <w:right w:val="none" w:sz="0" w:space="0" w:color="auto"/>
              </w:divBdr>
            </w:div>
            <w:div w:id="22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743">
      <w:bodyDiv w:val="1"/>
      <w:marLeft w:val="0"/>
      <w:marRight w:val="0"/>
      <w:marTop w:val="0"/>
      <w:marBottom w:val="0"/>
      <w:divBdr>
        <w:top w:val="none" w:sz="0" w:space="0" w:color="auto"/>
        <w:left w:val="none" w:sz="0" w:space="0" w:color="auto"/>
        <w:bottom w:val="none" w:sz="0" w:space="0" w:color="auto"/>
        <w:right w:val="none" w:sz="0" w:space="0" w:color="auto"/>
      </w:divBdr>
      <w:divsChild>
        <w:div w:id="190344587">
          <w:marLeft w:val="0"/>
          <w:marRight w:val="0"/>
          <w:marTop w:val="0"/>
          <w:marBottom w:val="0"/>
          <w:divBdr>
            <w:top w:val="none" w:sz="0" w:space="0" w:color="auto"/>
            <w:left w:val="none" w:sz="0" w:space="0" w:color="auto"/>
            <w:bottom w:val="none" w:sz="0" w:space="0" w:color="auto"/>
            <w:right w:val="none" w:sz="0" w:space="0" w:color="auto"/>
          </w:divBdr>
        </w:div>
        <w:div w:id="213853125">
          <w:marLeft w:val="0"/>
          <w:marRight w:val="0"/>
          <w:marTop w:val="0"/>
          <w:marBottom w:val="0"/>
          <w:divBdr>
            <w:top w:val="none" w:sz="0" w:space="0" w:color="auto"/>
            <w:left w:val="none" w:sz="0" w:space="0" w:color="auto"/>
            <w:bottom w:val="none" w:sz="0" w:space="0" w:color="auto"/>
            <w:right w:val="none" w:sz="0" w:space="0" w:color="auto"/>
          </w:divBdr>
        </w:div>
        <w:div w:id="1353067553">
          <w:marLeft w:val="0"/>
          <w:marRight w:val="0"/>
          <w:marTop w:val="0"/>
          <w:marBottom w:val="0"/>
          <w:divBdr>
            <w:top w:val="none" w:sz="0" w:space="0" w:color="auto"/>
            <w:left w:val="none" w:sz="0" w:space="0" w:color="auto"/>
            <w:bottom w:val="none" w:sz="0" w:space="0" w:color="auto"/>
            <w:right w:val="none" w:sz="0" w:space="0" w:color="auto"/>
          </w:divBdr>
        </w:div>
      </w:divsChild>
    </w:div>
    <w:div w:id="2108966884">
      <w:bodyDiv w:val="1"/>
      <w:marLeft w:val="0"/>
      <w:marRight w:val="0"/>
      <w:marTop w:val="0"/>
      <w:marBottom w:val="0"/>
      <w:divBdr>
        <w:top w:val="none" w:sz="0" w:space="0" w:color="auto"/>
        <w:left w:val="none" w:sz="0" w:space="0" w:color="auto"/>
        <w:bottom w:val="none" w:sz="0" w:space="0" w:color="auto"/>
        <w:right w:val="none" w:sz="0" w:space="0" w:color="auto"/>
      </w:divBdr>
      <w:divsChild>
        <w:div w:id="1072660333">
          <w:marLeft w:val="0"/>
          <w:marRight w:val="0"/>
          <w:marTop w:val="0"/>
          <w:marBottom w:val="0"/>
          <w:divBdr>
            <w:top w:val="none" w:sz="0" w:space="0" w:color="auto"/>
            <w:left w:val="none" w:sz="0" w:space="0" w:color="auto"/>
            <w:bottom w:val="none" w:sz="0" w:space="0" w:color="auto"/>
            <w:right w:val="none" w:sz="0" w:space="0" w:color="auto"/>
          </w:divBdr>
        </w:div>
        <w:div w:id="767966809">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8EEA114-2E79-4C41-B482-9430308B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22338</Words>
  <Characters>12734</Characters>
  <Application>Microsoft Office Word</Application>
  <DocSecurity>4</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35002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2024-06-14T07:54:00Z</dcterms:created>
  <dcterms:modified xsi:type="dcterms:W3CDTF">2024-06-14T07:54:00Z</dcterms:modified>
  <cp:category>SPRENDIMAS</cp:category>
</cp:coreProperties>
</file>