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60DE0" w14:textId="77777777" w:rsidR="00280DE8" w:rsidRDefault="00693E42">
      <w:pPr>
        <w:jc w:val="center"/>
        <w:rPr>
          <w:szCs w:val="24"/>
        </w:rPr>
      </w:pPr>
      <w:bookmarkStart w:id="0" w:name="_GoBack"/>
      <w:bookmarkEnd w:id="0"/>
      <w:r>
        <w:rPr>
          <w:noProof/>
          <w:lang w:eastAsia="lt-LT"/>
        </w:rPr>
        <w:drawing>
          <wp:inline distT="0" distB="0" distL="0" distR="0" wp14:anchorId="0D949E1F" wp14:editId="1982C45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5C4F07E4" w14:textId="77777777" w:rsidR="00280DE8" w:rsidRDefault="00280DE8">
      <w:pPr>
        <w:jc w:val="center"/>
        <w:rPr>
          <w:szCs w:val="24"/>
        </w:rPr>
      </w:pPr>
    </w:p>
    <w:p w14:paraId="5EEE9489" w14:textId="77777777" w:rsidR="00280DE8" w:rsidRDefault="00693E42">
      <w:pPr>
        <w:jc w:val="center"/>
        <w:rPr>
          <w:b/>
          <w:sz w:val="28"/>
        </w:rPr>
      </w:pPr>
      <w:r>
        <w:rPr>
          <w:b/>
          <w:sz w:val="28"/>
        </w:rPr>
        <w:t>PANEVĖŽIO MIESTO SAVIVALDYBĖS TARYBA</w:t>
      </w:r>
    </w:p>
    <w:p w14:paraId="01C53C64" w14:textId="77777777" w:rsidR="00280DE8" w:rsidRDefault="00280DE8">
      <w:pPr>
        <w:keepNext/>
        <w:jc w:val="center"/>
        <w:outlineLvl w:val="1"/>
      </w:pPr>
    </w:p>
    <w:p w14:paraId="06AA7C08" w14:textId="77777777" w:rsidR="00280DE8" w:rsidRDefault="00280DE8">
      <w:pPr>
        <w:keepNext/>
        <w:jc w:val="center"/>
        <w:outlineLvl w:val="1"/>
      </w:pPr>
    </w:p>
    <w:p w14:paraId="5564FF1F" w14:textId="77777777" w:rsidR="00280DE8" w:rsidRDefault="00693E42">
      <w:pPr>
        <w:keepNext/>
        <w:jc w:val="center"/>
        <w:outlineLvl w:val="1"/>
        <w:rPr>
          <w:b/>
        </w:rPr>
      </w:pPr>
      <w:r>
        <w:rPr>
          <w:b/>
        </w:rPr>
        <w:t>SPRENDIMAS</w:t>
      </w:r>
    </w:p>
    <w:p w14:paraId="1E9C2C49" w14:textId="77777777" w:rsidR="00280DE8" w:rsidRDefault="00693E42">
      <w:pPr>
        <w:pStyle w:val="Antrat1"/>
      </w:pPr>
      <w:r>
        <w:t xml:space="preserve">DĖL GYVENAMOJO NAMO, ESANČIO MARGIRIO G. 11, PANEVĖŽYJE, BENDROJO NAUDOJIMO OBJEKTŲ ADMINISTRATORIAUS IR </w:t>
      </w:r>
      <w:r>
        <w:rPr>
          <w:bCs/>
        </w:rPr>
        <w:t xml:space="preserve">KAUPIAMŲJŲ LĖŠŲ DYDŽIO </w:t>
      </w:r>
      <w:r>
        <w:t>PASIRINKIMO</w:t>
      </w:r>
    </w:p>
    <w:p w14:paraId="685BA384" w14:textId="77777777" w:rsidR="00280DE8" w:rsidRDefault="00280DE8">
      <w:pPr>
        <w:jc w:val="center"/>
      </w:pPr>
    </w:p>
    <w:p w14:paraId="1E9CE53C" w14:textId="77777777" w:rsidR="00280DE8" w:rsidRDefault="00693E42">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2024 m. birželio 12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TSP-379</w:t>
      </w:r>
      <w:r>
        <w:fldChar w:fldCharType="end"/>
      </w:r>
      <w:bookmarkEnd w:id="2"/>
    </w:p>
    <w:p w14:paraId="0412DFF4" w14:textId="77777777" w:rsidR="00280DE8" w:rsidRDefault="00693E42">
      <w:pPr>
        <w:keepNext/>
        <w:jc w:val="center"/>
        <w:outlineLvl w:val="2"/>
        <w:rPr>
          <w:b/>
        </w:rPr>
      </w:pPr>
      <w:r>
        <w:t>Panevėžys</w:t>
      </w:r>
    </w:p>
    <w:p w14:paraId="63264D1C" w14:textId="77777777" w:rsidR="00280DE8" w:rsidRDefault="00280DE8">
      <w:pPr>
        <w:jc w:val="center"/>
      </w:pPr>
    </w:p>
    <w:p w14:paraId="4F691139" w14:textId="77777777" w:rsidR="00280DE8" w:rsidRDefault="00693E42">
      <w:pPr>
        <w:spacing w:line="360" w:lineRule="auto"/>
        <w:ind w:firstLine="851"/>
        <w:jc w:val="both"/>
        <w:rPr>
          <w:bCs/>
          <w:spacing w:val="60"/>
          <w:szCs w:val="24"/>
        </w:rPr>
      </w:pPr>
      <w:r>
        <w:rPr>
          <w:bCs/>
          <w:szCs w:val="24"/>
        </w:rPr>
        <w:t xml:space="preserve">Vadovaudamasi Lietuvos Respublikos vietos savivaldos įstatymo 15 straipsnio 2 </w:t>
      </w:r>
      <w:r>
        <w:rPr>
          <w:bCs/>
          <w:szCs w:val="24"/>
        </w:rPr>
        <w:t>dalies 19 punktu, 63 straipsnio 2 dalimi, Lietuvos Respublikos civilinio kodekso 4.84 straipsnio 1, 2 ir 3 dalimis, Bendrojo naudojimo objektų administratoriaus atrankos ir skyrimo tvarkos aprašo, patvirtinto Lietuvos Respublikos Vyriausybės 2013 m. biržel</w:t>
      </w:r>
      <w:r>
        <w:rPr>
          <w:bCs/>
          <w:szCs w:val="24"/>
        </w:rPr>
        <w:t xml:space="preserve">io 20 d. nutarimu Nr. 567 „Dėl Bendrojo naudojimo objektų administratoriaus atrankos ir skyrimo tvarkos aprašo“, 17 punktu ir Butų ir kitų patalpų </w:t>
      </w:r>
      <w:r>
        <w:rPr>
          <w:color w:val="000000"/>
        </w:rPr>
        <w:t>savininkų lėšų, skiriamų namui (statiniui) atnaujinti pagal privalomuosius statinių naudojimo ir priežiūros r</w:t>
      </w:r>
      <w:r>
        <w:rPr>
          <w:color w:val="000000"/>
        </w:rPr>
        <w:t>eikalavimus, kaupimo, dydžio apskaičiavimo ir sukauptų lėšų apsaugos tvarkos aprašo, patvirtinto Lietuvos Respublikos Vyriausybės 2015 m. balandžio 15 d. nutarimu Nr. 390 „Dėl Butų ir kitų patalpų savininkų lėšų, skiriamų namui (statiniui) atnaujinti pagal</w:t>
      </w:r>
      <w:r>
        <w:rPr>
          <w:color w:val="000000"/>
        </w:rPr>
        <w:t xml:space="preserve"> privalomuosius statinių naudojimo ir priežiūros reikalavimus, kaupimo, dydžio apskaičiavimo ir sukauptų lėšų apsaugos tvarkos aprašo patvirtinimo“, 11.1 papunkčiu, </w:t>
      </w:r>
      <w:r>
        <w:rPr>
          <w:szCs w:val="24"/>
        </w:rPr>
        <w:t xml:space="preserve">Panevėžio miesto savivaldybės taryba </w:t>
      </w:r>
      <w:r>
        <w:rPr>
          <w:bCs/>
          <w:spacing w:val="60"/>
          <w:szCs w:val="24"/>
        </w:rPr>
        <w:t>nusprendži</w:t>
      </w:r>
      <w:r>
        <w:rPr>
          <w:bCs/>
          <w:szCs w:val="24"/>
        </w:rPr>
        <w:t xml:space="preserve">a: </w:t>
      </w:r>
    </w:p>
    <w:p w14:paraId="0CC6A0AF" w14:textId="5CAF6A40" w:rsidR="00280DE8" w:rsidRDefault="00693E42">
      <w:pPr>
        <w:pStyle w:val="Sraopastraipa"/>
        <w:numPr>
          <w:ilvl w:val="0"/>
          <w:numId w:val="1"/>
        </w:numPr>
        <w:tabs>
          <w:tab w:val="left" w:pos="1134"/>
        </w:tabs>
        <w:spacing w:line="360" w:lineRule="auto"/>
        <w:ind w:left="0" w:firstLine="851"/>
        <w:jc w:val="both"/>
        <w:rPr>
          <w:bCs/>
          <w:sz w:val="24"/>
          <w:szCs w:val="24"/>
        </w:rPr>
      </w:pPr>
      <w:r>
        <w:rPr>
          <w:sz w:val="24"/>
          <w:szCs w:val="24"/>
        </w:rPr>
        <w:t>Pritarti, kad</w:t>
      </w:r>
      <w:r>
        <w:t xml:space="preserve"> </w:t>
      </w:r>
      <w:r>
        <w:rPr>
          <w:sz w:val="24"/>
          <w:szCs w:val="24"/>
        </w:rPr>
        <w:t>daugiabučio gyvenamojo nam</w:t>
      </w:r>
      <w:r>
        <w:rPr>
          <w:sz w:val="24"/>
          <w:szCs w:val="24"/>
        </w:rPr>
        <w:t>o, esančio Margirio g. 11, Panevėžyje, bendrojo naudojimo objekto administratore būtų paskirta AB „Panevėžio butų ūkis“.</w:t>
      </w:r>
    </w:p>
    <w:p w14:paraId="3B0F1F68" w14:textId="508C0239" w:rsidR="00280DE8" w:rsidRDefault="00693E42">
      <w:pPr>
        <w:pStyle w:val="Sraopastraipa"/>
        <w:numPr>
          <w:ilvl w:val="0"/>
          <w:numId w:val="1"/>
        </w:numPr>
        <w:tabs>
          <w:tab w:val="left" w:pos="1134"/>
        </w:tabs>
        <w:spacing w:line="360" w:lineRule="auto"/>
        <w:ind w:left="0" w:firstLine="851"/>
        <w:jc w:val="both"/>
        <w:rPr>
          <w:bCs/>
          <w:sz w:val="24"/>
          <w:szCs w:val="24"/>
        </w:rPr>
      </w:pPr>
      <w:r>
        <w:rPr>
          <w:sz w:val="24"/>
          <w:szCs w:val="24"/>
        </w:rPr>
        <w:t>Pritarti daugiabučio gyvenamojo namo, esančio Margirio g. 11, Panevėžyje, kaupiamųjų lėšų, skiriamų namui atnaujinti pagal privalomuosi</w:t>
      </w:r>
      <w:r>
        <w:rPr>
          <w:sz w:val="24"/>
          <w:szCs w:val="24"/>
        </w:rPr>
        <w:t>us statinių naudojimo ir priežiūros reikalavimus, dydžiui – po 0,05 Eur/kv. m per mėnesį.</w:t>
      </w:r>
    </w:p>
    <w:p w14:paraId="4E34BDB6" w14:textId="77777777" w:rsidR="00280DE8" w:rsidRDefault="00693E42">
      <w:pPr>
        <w:pStyle w:val="Sraopastraipa"/>
        <w:widowControl w:val="0"/>
        <w:numPr>
          <w:ilvl w:val="0"/>
          <w:numId w:val="1"/>
        </w:numPr>
        <w:tabs>
          <w:tab w:val="left" w:pos="851"/>
          <w:tab w:val="left" w:pos="1134"/>
        </w:tabs>
        <w:suppressAutoHyphens/>
        <w:spacing w:line="360" w:lineRule="auto"/>
        <w:ind w:left="0" w:firstLine="851"/>
        <w:jc w:val="both"/>
        <w:rPr>
          <w:sz w:val="24"/>
          <w:szCs w:val="24"/>
        </w:rPr>
      </w:pPr>
      <w:r>
        <w:rPr>
          <w:color w:val="000000"/>
          <w:sz w:val="24"/>
          <w:szCs w:val="24"/>
        </w:rPr>
        <w:t>Nurodyti, kad šis sprendimas per vieną mėnesį gali būti skundžiamas Lietuvos administracinių ginčų komisijos Panevėžio apygardos skyriui (Respublikos g. 62, 35158 Pan</w:t>
      </w:r>
      <w:r>
        <w:rPr>
          <w:color w:val="000000"/>
          <w:sz w:val="24"/>
          <w:szCs w:val="24"/>
        </w:rPr>
        <w:t xml:space="preserve">evėžys) Lietuvos Respublikos ikiteisminio administracinių ginčų nagrinėjimo tvarkos įstatymo nustatyta tvarka, Regionų administracinio teismo Panevėžio rūmams (Respublikos g. 62, 35158 Panevėžys) Lietuvos Respublikos administracinių bylų teisenos įstatymo </w:t>
      </w:r>
      <w:r>
        <w:rPr>
          <w:color w:val="000000"/>
          <w:sz w:val="24"/>
          <w:szCs w:val="24"/>
        </w:rPr>
        <w:t>nustatyta tvarka.</w:t>
      </w:r>
    </w:p>
    <w:p w14:paraId="585EBC4B" w14:textId="77777777" w:rsidR="00280DE8" w:rsidRDefault="00280DE8">
      <w:pPr>
        <w:jc w:val="both"/>
        <w:rPr>
          <w:szCs w:val="24"/>
        </w:rPr>
      </w:pPr>
    </w:p>
    <w:p w14:paraId="456A6688" w14:textId="77777777" w:rsidR="00280DE8" w:rsidRDefault="00280DE8">
      <w:pPr>
        <w:jc w:val="both"/>
        <w:rPr>
          <w:szCs w:val="24"/>
        </w:rPr>
      </w:pPr>
    </w:p>
    <w:p w14:paraId="1DEC4EB8" w14:textId="77777777" w:rsidR="00280DE8" w:rsidRDefault="00693E42">
      <w:r>
        <w:rPr>
          <w:rFonts w:eastAsia="Calibri"/>
          <w:szCs w:val="24"/>
        </w:rPr>
        <w:t xml:space="preserve">Savivaldybės meras   </w:t>
      </w:r>
      <w:r>
        <w:rPr>
          <w:rFonts w:eastAsia="Calibri"/>
          <w:szCs w:val="24"/>
        </w:rPr>
        <w:tab/>
        <w:t xml:space="preserve">                                                                   Rytis Mykolas Račkauskas</w:t>
      </w:r>
    </w:p>
    <w:sectPr w:rsidR="00280DE8">
      <w:headerReference w:type="default" r:id="rId9"/>
      <w:footerReference w:type="default" r:id="rId10"/>
      <w:footerReference w:type="first" r:id="rId11"/>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FF2C3" w14:textId="77777777" w:rsidR="00E955BE" w:rsidRDefault="00E955BE">
      <w:r>
        <w:separator/>
      </w:r>
    </w:p>
  </w:endnote>
  <w:endnote w:type="continuationSeparator" w:id="0">
    <w:p w14:paraId="2D24666D" w14:textId="77777777" w:rsidR="00E955BE" w:rsidRDefault="00E9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59B7F" w14:textId="77777777" w:rsidR="00280DE8" w:rsidRDefault="00693E42">
    <w:pPr>
      <w:tabs>
        <w:tab w:val="left" w:pos="8445"/>
      </w:tabs>
    </w:pPr>
    <w:r>
      <w:tab/>
    </w:r>
  </w:p>
  <w:p w14:paraId="12FB41EA" w14:textId="77777777" w:rsidR="00280DE8" w:rsidRDefault="00280DE8"/>
  <w:p w14:paraId="4C1C5B57" w14:textId="77777777" w:rsidR="00280DE8" w:rsidRDefault="00280DE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BB832" w14:textId="77777777" w:rsidR="00280DE8" w:rsidRDefault="00280DE8">
    <w:pPr>
      <w:pStyle w:val="Porat"/>
    </w:pPr>
  </w:p>
  <w:p w14:paraId="19A65279" w14:textId="77777777" w:rsidR="00280DE8" w:rsidRDefault="00280DE8">
    <w:pPr>
      <w:pStyle w:val="Porat"/>
    </w:pPr>
  </w:p>
  <w:p w14:paraId="1CB6AC8C" w14:textId="77777777" w:rsidR="00280DE8" w:rsidRDefault="00280DE8">
    <w:pPr>
      <w:pStyle w:val="Porat"/>
    </w:pPr>
  </w:p>
  <w:p w14:paraId="2706405E" w14:textId="77777777" w:rsidR="00280DE8" w:rsidRDefault="00280DE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F7B40" w14:textId="77777777" w:rsidR="00E955BE" w:rsidRDefault="00E955BE">
      <w:r>
        <w:separator/>
      </w:r>
    </w:p>
  </w:footnote>
  <w:footnote w:type="continuationSeparator" w:id="0">
    <w:p w14:paraId="3AD64DAC" w14:textId="77777777" w:rsidR="00E955BE" w:rsidRDefault="00E95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B80E" w14:textId="77777777" w:rsidR="00280DE8" w:rsidRDefault="00280DE8">
    <w:pPr>
      <w:pStyle w:val="Antrats"/>
      <w:jc w:val="center"/>
    </w:pPr>
  </w:p>
  <w:p w14:paraId="109CDB43" w14:textId="77777777" w:rsidR="00280DE8" w:rsidRDefault="00280DE8">
    <w:pPr>
      <w:pStyle w:val="Antrats"/>
      <w:jc w:val="center"/>
    </w:pPr>
  </w:p>
  <w:p w14:paraId="6C945B93" w14:textId="77777777" w:rsidR="00280DE8" w:rsidRDefault="00693E42">
    <w:pPr>
      <w:pStyle w:val="Antrats"/>
      <w:jc w:val="center"/>
    </w:pPr>
    <w:r>
      <w:fldChar w:fldCharType="begin"/>
    </w:r>
    <w:r>
      <w:instrText>PAGE</w:instrText>
    </w:r>
    <w:r>
      <w:fldChar w:fldCharType="separate"/>
    </w:r>
    <w:r>
      <w:t>2</w:t>
    </w:r>
    <w:r>
      <w:fldChar w:fldCharType="end"/>
    </w:r>
  </w:p>
  <w:p w14:paraId="128A0620" w14:textId="77777777" w:rsidR="00280DE8" w:rsidRDefault="00280D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F0B62"/>
    <w:multiLevelType w:val="multilevel"/>
    <w:tmpl w:val="D57A2256"/>
    <w:lvl w:ilvl="0">
      <w:start w:val="1"/>
      <w:numFmt w:val="decimal"/>
      <w:lvlText w:val="%1."/>
      <w:lvlJc w:val="left"/>
      <w:pPr>
        <w:ind w:left="7307"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75DA76D1"/>
    <w:multiLevelType w:val="multilevel"/>
    <w:tmpl w:val="22D6C9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E8"/>
    <w:rsid w:val="00280DE8"/>
    <w:rsid w:val="004938BE"/>
    <w:rsid w:val="00693E42"/>
    <w:rsid w:val="00C31FC7"/>
    <w:rsid w:val="00E955B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F8C"/>
  <w15:docId w15:val="{131891D1-669A-44E7-BD88-D4BFAE1E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6FDD"/>
    <w:rPr>
      <w:rFonts w:eastAsia="Times New Roman" w:cs="Times New Roman"/>
      <w:szCs w:val="20"/>
    </w:rPr>
  </w:style>
  <w:style w:type="paragraph" w:styleId="Antrat1">
    <w:name w:val="heading 1"/>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EA6FDD"/>
    <w:rPr>
      <w:rFonts w:eastAsia="Times New Roman" w:cs="Times New Roman"/>
      <w:b/>
      <w:szCs w:val="20"/>
    </w:rPr>
  </w:style>
  <w:style w:type="character" w:customStyle="1" w:styleId="AntratsDiagrama">
    <w:name w:val="Antraštės Diagrama"/>
    <w:basedOn w:val="Numatytasispastraiposriftas"/>
    <w:link w:val="Antrats"/>
    <w:uiPriority w:val="99"/>
    <w:qFormat/>
    <w:rsid w:val="00EA6FDD"/>
    <w:rPr>
      <w:rFonts w:eastAsia="Times New Roman" w:cs="Times New Roman"/>
      <w:szCs w:val="20"/>
    </w:rPr>
  </w:style>
  <w:style w:type="character" w:customStyle="1" w:styleId="PoratDiagrama">
    <w:name w:val="Poraštė Diagrama"/>
    <w:basedOn w:val="Numatytasispastraiposriftas"/>
    <w:link w:val="Porat"/>
    <w:uiPriority w:val="99"/>
    <w:qFormat/>
    <w:rsid w:val="00EA6FDD"/>
    <w:rPr>
      <w:rFonts w:eastAsia="Times New Roman" w:cs="Times New Roman"/>
      <w:sz w:val="20"/>
      <w:szCs w:val="20"/>
    </w:rPr>
  </w:style>
  <w:style w:type="character" w:customStyle="1" w:styleId="Style3">
    <w:name w:val="Style3"/>
    <w:uiPriority w:val="99"/>
    <w:qFormat/>
    <w:rsid w:val="00EA6FDD"/>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EA6FDD"/>
    <w:pPr>
      <w:tabs>
        <w:tab w:val="center" w:pos="4320"/>
        <w:tab w:val="right" w:pos="8640"/>
      </w:tabs>
    </w:pPr>
  </w:style>
  <w:style w:type="paragraph" w:styleId="Porat">
    <w:name w:val="footer"/>
    <w:basedOn w:val="prastasis"/>
    <w:link w:val="PoratDiagrama"/>
    <w:uiPriority w:val="99"/>
    <w:rsid w:val="00EA6FDD"/>
    <w:pPr>
      <w:tabs>
        <w:tab w:val="center" w:pos="4320"/>
        <w:tab w:val="right" w:pos="8640"/>
      </w:tabs>
    </w:pPr>
    <w:rPr>
      <w:sz w:val="20"/>
    </w:rPr>
  </w:style>
  <w:style w:type="paragraph" w:styleId="Sraopastraipa">
    <w:name w:val="List Paragraph"/>
    <w:basedOn w:val="prastasis"/>
    <w:uiPriority w:val="34"/>
    <w:qFormat/>
    <w:rsid w:val="00EA6FDD"/>
    <w:pPr>
      <w:ind w:left="720"/>
      <w:contextualSpacing/>
    </w:pPr>
    <w:rPr>
      <w:sz w:val="20"/>
    </w:rPr>
  </w:style>
  <w:style w:type="paragraph" w:styleId="Pataisymai">
    <w:name w:val="Revision"/>
    <w:uiPriority w:val="99"/>
    <w:semiHidden/>
    <w:qFormat/>
    <w:rsid w:val="0054524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D6EF-7C6C-4179-8C5E-CBB9A92B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2024-06-06T12:47:00Z</cp:lastPrinted>
  <dcterms:created xsi:type="dcterms:W3CDTF">2024-06-12T07:21:00Z</dcterms:created>
  <dcterms:modified xsi:type="dcterms:W3CDTF">2024-06-12T07:21:00Z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