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5F9A5BAD" w14:textId="6DD9BBC8" w:rsidR="003A37C0" w:rsidRPr="006B757F" w:rsidRDefault="003A37C0" w:rsidP="003A37C0">
      <w:pPr>
        <w:ind w:firstLine="720"/>
        <w:jc w:val="both"/>
        <w:rPr>
          <w:sz w:val="24"/>
          <w:lang w:eastAsia="zh-CN"/>
        </w:rPr>
      </w:pPr>
      <w:r w:rsidRPr="006B757F">
        <w:rPr>
          <w:rFonts w:ascii="Times New Roman LT" w:hAnsi="Times New Roman LT"/>
          <w:sz w:val="24"/>
        </w:rPr>
        <w:t>Lietuvos valstybė, atstovaujama</w:t>
      </w:r>
      <w:r w:rsidRPr="006B757F">
        <w:rPr>
          <w:sz w:val="24"/>
        </w:rPr>
        <w:t xml:space="preserve"> Panevėžio miesto savivaldybės administracijos direktoriaus </w:t>
      </w:r>
      <w:r w:rsidR="00DB5CE1">
        <w:rPr>
          <w:sz w:val="24"/>
          <w:szCs w:val="24"/>
          <w:lang w:eastAsia="lt-LT"/>
        </w:rPr>
        <w:t>T</w:t>
      </w:r>
      <w:r w:rsidR="00DB5CE1" w:rsidRPr="0013422C">
        <w:rPr>
          <w:sz w:val="24"/>
          <w:szCs w:val="24"/>
          <w:lang w:eastAsia="lt-LT"/>
        </w:rPr>
        <w:t xml:space="preserve">. </w:t>
      </w:r>
      <w:r w:rsidR="00DB5CE1">
        <w:rPr>
          <w:sz w:val="24"/>
          <w:szCs w:val="24"/>
          <w:lang w:eastAsia="lt-LT"/>
        </w:rPr>
        <w:t>J</w:t>
      </w:r>
      <w:r w:rsidR="00DB5CE1" w:rsidRPr="0013422C">
        <w:rPr>
          <w:sz w:val="24"/>
          <w:szCs w:val="24"/>
          <w:lang w:eastAsia="lt-LT"/>
        </w:rPr>
        <w:t xml:space="preserve">. </w:t>
      </w:r>
      <w:r w:rsidR="00DB5CE1" w:rsidRPr="0013422C">
        <w:rPr>
          <w:i/>
          <w:iCs/>
          <w:sz w:val="24"/>
          <w:szCs w:val="24"/>
          <w:lang w:eastAsia="lt-LT"/>
        </w:rPr>
        <w:t>(duomenys neskelbtini)</w:t>
      </w:r>
      <w:r w:rsidRPr="006B757F">
        <w:rPr>
          <w:sz w:val="24"/>
        </w:rPr>
        <w:t xml:space="preserve">, veikiančio pagal </w:t>
      </w:r>
      <w:r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Pr="006B757F">
        <w:rPr>
          <w:sz w:val="24"/>
        </w:rPr>
        <w:t xml:space="preserve"> ir Panevėžio miesto savivaldybės mero 2024 m. sausio 25 d. potvarkį Nr. M-62 „Dėl įgaliojimų suteikimo Savivaldybės administracijos direktoriui“,</w:t>
      </w:r>
      <w:r w:rsidRPr="006B757F">
        <w:rPr>
          <w:sz w:val="24"/>
          <w:szCs w:val="24"/>
        </w:rPr>
        <w:t xml:space="preserve"> toliau vadinama</w:t>
      </w:r>
      <w:r w:rsidR="002F3F9F">
        <w:rPr>
          <w:sz w:val="24"/>
          <w:szCs w:val="24"/>
        </w:rPr>
        <w:t>s</w:t>
      </w:r>
      <w:r w:rsidRPr="006B757F">
        <w:rPr>
          <w:sz w:val="24"/>
          <w:szCs w:val="24"/>
        </w:rPr>
        <w:t xml:space="preserve"> nuomotoju</w:t>
      </w:r>
      <w:r>
        <w:rPr>
          <w:sz w:val="24"/>
          <w:szCs w:val="24"/>
        </w:rPr>
        <w:t>,</w:t>
      </w:r>
      <w:r w:rsidRPr="006B757F">
        <w:rPr>
          <w:sz w:val="24"/>
          <w:szCs w:val="24"/>
        </w:rPr>
        <w:t xml:space="preserve"> </w:t>
      </w:r>
      <w:r w:rsidRPr="006B757F">
        <w:rPr>
          <w:sz w:val="24"/>
        </w:rPr>
        <w:t xml:space="preserve">ir </w:t>
      </w:r>
      <w:r w:rsidR="00DB5CE1">
        <w:rPr>
          <w:sz w:val="24"/>
          <w:szCs w:val="24"/>
          <w:lang w:eastAsia="lt-LT"/>
        </w:rPr>
        <w:t>V</w:t>
      </w:r>
      <w:r w:rsidR="00DB5CE1" w:rsidRPr="0013422C">
        <w:rPr>
          <w:sz w:val="24"/>
          <w:szCs w:val="24"/>
          <w:lang w:eastAsia="lt-LT"/>
        </w:rPr>
        <w:t xml:space="preserve">. </w:t>
      </w:r>
      <w:r w:rsidR="00DB5CE1">
        <w:rPr>
          <w:sz w:val="24"/>
          <w:szCs w:val="24"/>
          <w:lang w:eastAsia="lt-LT"/>
        </w:rPr>
        <w:t>V</w:t>
      </w:r>
      <w:r w:rsidR="00DB5CE1" w:rsidRPr="0013422C">
        <w:rPr>
          <w:sz w:val="24"/>
          <w:szCs w:val="24"/>
          <w:lang w:eastAsia="lt-LT"/>
        </w:rPr>
        <w:t xml:space="preserve">. </w:t>
      </w:r>
      <w:r w:rsidR="00DB5CE1" w:rsidRPr="0013422C">
        <w:rPr>
          <w:i/>
          <w:iCs/>
          <w:sz w:val="24"/>
          <w:szCs w:val="24"/>
          <w:lang w:eastAsia="lt-LT"/>
        </w:rPr>
        <w:t>(duomenys neskelbtini)</w:t>
      </w:r>
      <w:r w:rsidRPr="00C32AF1">
        <w:rPr>
          <w:sz w:val="24"/>
        </w:rPr>
        <w:t>, toliau vadinam</w:t>
      </w:r>
      <w:r>
        <w:rPr>
          <w:sz w:val="24"/>
        </w:rPr>
        <w:t>as</w:t>
      </w:r>
      <w:r w:rsidRPr="00C32AF1">
        <w:rPr>
          <w:sz w:val="24"/>
        </w:rPr>
        <w:t xml:space="preserve"> nuominink</w:t>
      </w:r>
      <w:r>
        <w:rPr>
          <w:sz w:val="24"/>
        </w:rPr>
        <w:t>u</w:t>
      </w:r>
      <w:r w:rsidRPr="00C32AF1">
        <w:rPr>
          <w:sz w:val="24"/>
          <w:lang w:eastAsia="zh-CN"/>
        </w:rPr>
        <w:t>, s u d a r ė šią sutartį:</w:t>
      </w:r>
    </w:p>
    <w:p w14:paraId="3FBBDF34" w14:textId="77777777" w:rsidR="003A37C0" w:rsidRPr="00334DE0" w:rsidRDefault="003A37C0" w:rsidP="003A37C0">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 Nuomotojas išnuomoja, o nuominink</w:t>
      </w:r>
      <w:r>
        <w:rPr>
          <w:sz w:val="24"/>
          <w:szCs w:val="24"/>
          <w:lang w:eastAsia="zh-CN"/>
        </w:rPr>
        <w:t xml:space="preserve">as </w:t>
      </w:r>
      <w:r w:rsidRPr="00334DE0">
        <w:rPr>
          <w:sz w:val="24"/>
          <w:szCs w:val="24"/>
          <w:lang w:eastAsia="zh-CN"/>
        </w:rPr>
        <w:t xml:space="preserve">išsinuomoja </w:t>
      </w:r>
      <w:r>
        <w:rPr>
          <w:sz w:val="24"/>
          <w:szCs w:val="24"/>
          <w:lang w:eastAsia="zh-CN"/>
        </w:rPr>
        <w:t>1,2778</w:t>
      </w:r>
      <w:r w:rsidRPr="00C32AF1">
        <w:rPr>
          <w:sz w:val="24"/>
          <w:szCs w:val="24"/>
          <w:lang w:eastAsia="zh-CN"/>
        </w:rPr>
        <w:t xml:space="preserve"> ha žemės sklypo, kadastro Nr. </w:t>
      </w:r>
      <w:r>
        <w:rPr>
          <w:sz w:val="24"/>
          <w:szCs w:val="24"/>
          <w:lang w:eastAsia="zh-CN"/>
        </w:rPr>
        <w:t>2701/0017:168</w:t>
      </w:r>
      <w:r w:rsidRPr="00C32AF1">
        <w:rPr>
          <w:sz w:val="24"/>
          <w:szCs w:val="24"/>
          <w:lang w:eastAsia="zh-CN"/>
        </w:rPr>
        <w:t xml:space="preserve"> Panevėžio m. k. v., unikalus Nr. 2701-00</w:t>
      </w:r>
      <w:r>
        <w:rPr>
          <w:sz w:val="24"/>
          <w:szCs w:val="24"/>
          <w:lang w:eastAsia="zh-CN"/>
        </w:rPr>
        <w:t>17-0168</w:t>
      </w:r>
      <w:r w:rsidRPr="00C32AF1">
        <w:rPr>
          <w:sz w:val="24"/>
          <w:szCs w:val="24"/>
          <w:lang w:eastAsia="zh-CN"/>
        </w:rPr>
        <w:t xml:space="preserve">, esančio Panevėžyje, </w:t>
      </w:r>
      <w:r>
        <w:rPr>
          <w:sz w:val="24"/>
          <w:szCs w:val="24"/>
          <w:lang w:eastAsia="zh-CN"/>
        </w:rPr>
        <w:t>Kranto g. 36</w:t>
      </w:r>
      <w:r w:rsidRPr="00C32AF1">
        <w:rPr>
          <w:sz w:val="24"/>
          <w:szCs w:val="24"/>
          <w:lang w:eastAsia="zh-CN"/>
        </w:rPr>
        <w:t xml:space="preserve">, </w:t>
      </w:r>
      <w:r>
        <w:rPr>
          <w:sz w:val="24"/>
          <w:szCs w:val="24"/>
          <w:lang w:eastAsia="zh-CN"/>
        </w:rPr>
        <w:t>0,0488</w:t>
      </w:r>
      <w:r w:rsidRPr="00C32AF1">
        <w:rPr>
          <w:sz w:val="24"/>
          <w:szCs w:val="24"/>
          <w:lang w:eastAsia="zh-CN"/>
        </w:rPr>
        <w:t xml:space="preserve"> ha ploto dalį, reikalingą negyvenamajai patalpai – </w:t>
      </w:r>
      <w:r>
        <w:rPr>
          <w:sz w:val="24"/>
          <w:szCs w:val="24"/>
          <w:lang w:eastAsia="zh-CN"/>
        </w:rPr>
        <w:t>gamybinei patalpai</w:t>
      </w:r>
      <w:r w:rsidRPr="00C32AF1">
        <w:rPr>
          <w:sz w:val="24"/>
          <w:szCs w:val="24"/>
          <w:lang w:eastAsia="zh-CN"/>
        </w:rPr>
        <w:t xml:space="preserve"> (unikalus Nr. 27</w:t>
      </w:r>
      <w:r>
        <w:rPr>
          <w:sz w:val="24"/>
          <w:szCs w:val="24"/>
          <w:lang w:eastAsia="zh-CN"/>
        </w:rPr>
        <w:t>95</w:t>
      </w:r>
      <w:r w:rsidRPr="00C32AF1">
        <w:rPr>
          <w:sz w:val="24"/>
          <w:szCs w:val="24"/>
          <w:lang w:eastAsia="zh-CN"/>
        </w:rPr>
        <w:t>-</w:t>
      </w:r>
      <w:r>
        <w:rPr>
          <w:sz w:val="24"/>
          <w:szCs w:val="24"/>
          <w:lang w:eastAsia="zh-CN"/>
        </w:rPr>
        <w:t>6022</w:t>
      </w:r>
      <w:r w:rsidRPr="00C32AF1">
        <w:rPr>
          <w:sz w:val="24"/>
          <w:szCs w:val="24"/>
          <w:lang w:eastAsia="zh-CN"/>
        </w:rPr>
        <w:t>-</w:t>
      </w:r>
      <w:r>
        <w:rPr>
          <w:sz w:val="24"/>
          <w:szCs w:val="24"/>
          <w:lang w:eastAsia="zh-CN"/>
        </w:rPr>
        <w:t>1055</w:t>
      </w:r>
      <w:r w:rsidRPr="00C32AF1">
        <w:rPr>
          <w:sz w:val="24"/>
          <w:szCs w:val="24"/>
          <w:lang w:eastAsia="zh-CN"/>
        </w:rPr>
        <w:t>:0005) eksploatuoti.</w:t>
      </w:r>
    </w:p>
    <w:p w14:paraId="4B9F7EAA" w14:textId="2420D072"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2. Žemės sklypo dalis </w:t>
      </w:r>
      <w:r w:rsidRPr="007C1FD7">
        <w:rPr>
          <w:sz w:val="24"/>
          <w:szCs w:val="24"/>
          <w:lang w:eastAsia="zh-CN"/>
        </w:rPr>
        <w:t xml:space="preserve">išnuomojama </w:t>
      </w:r>
      <w:r w:rsidR="007C1FD7" w:rsidRPr="007C1FD7">
        <w:rPr>
          <w:i/>
          <w:iCs/>
          <w:sz w:val="24"/>
          <w:szCs w:val="24"/>
          <w:lang w:eastAsia="zh-CN"/>
        </w:rPr>
        <w:t>17</w:t>
      </w:r>
      <w:r w:rsidR="00C643B5" w:rsidRPr="007C1FD7">
        <w:rPr>
          <w:i/>
          <w:iCs/>
          <w:sz w:val="24"/>
          <w:szCs w:val="24"/>
          <w:lang w:eastAsia="zh-CN"/>
        </w:rPr>
        <w:t xml:space="preserve"> me</w:t>
      </w:r>
      <w:r w:rsidR="007C1FD7" w:rsidRPr="007C1FD7">
        <w:rPr>
          <w:i/>
          <w:iCs/>
          <w:sz w:val="24"/>
          <w:szCs w:val="24"/>
          <w:lang w:eastAsia="zh-CN"/>
        </w:rPr>
        <w:t>tų</w:t>
      </w:r>
      <w:r w:rsidRPr="002F3F9F">
        <w:rPr>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7702F153" w14:textId="5E138F54" w:rsidR="00C643B5" w:rsidRPr="00454EE0" w:rsidRDefault="0030053C" w:rsidP="00C643B5">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2F3F9F">
        <w:rPr>
          <w:sz w:val="24"/>
          <w:szCs w:val="24"/>
          <w:lang w:eastAsia="zh-CN"/>
        </w:rPr>
        <w:t>,</w:t>
      </w:r>
      <w:r w:rsidRPr="006B757F">
        <w:rPr>
          <w:i/>
          <w:iCs/>
          <w:sz w:val="24"/>
          <w:szCs w:val="24"/>
          <w:lang w:eastAsia="zh-CN"/>
        </w:rPr>
        <w:t xml:space="preserve"> </w:t>
      </w:r>
      <w:r w:rsidR="00FE632D" w:rsidRPr="006B757F">
        <w:rPr>
          <w:sz w:val="24"/>
          <w:szCs w:val="24"/>
          <w:lang w:eastAsia="zh-CN"/>
        </w:rPr>
        <w:t>naudojimo būda</w:t>
      </w:r>
      <w:bookmarkStart w:id="2" w:name="_Hlk159308431"/>
      <w:r w:rsidR="003A37C0">
        <w:rPr>
          <w:sz w:val="24"/>
          <w:szCs w:val="24"/>
          <w:lang w:eastAsia="zh-CN"/>
        </w:rPr>
        <w:t>s</w:t>
      </w:r>
      <w:r w:rsidR="005D0F68" w:rsidRPr="006B757F">
        <w:rPr>
          <w:i/>
          <w:iCs/>
          <w:sz w:val="24"/>
          <w:szCs w:val="24"/>
          <w:lang w:eastAsia="zh-CN"/>
        </w:rPr>
        <w:t xml:space="preserve"> </w:t>
      </w:r>
      <w:r w:rsidR="00891883" w:rsidRPr="006B757F">
        <w:rPr>
          <w:i/>
          <w:iCs/>
          <w:sz w:val="24"/>
          <w:szCs w:val="24"/>
          <w:lang w:eastAsia="zh-CN"/>
        </w:rPr>
        <w:t xml:space="preserve">– </w:t>
      </w:r>
      <w:r w:rsidR="003A37C0">
        <w:rPr>
          <w:i/>
          <w:iCs/>
          <w:sz w:val="24"/>
          <w:szCs w:val="24"/>
          <w:lang w:eastAsia="zh-CN"/>
        </w:rPr>
        <w:t>pramonės ir sandėliavimo</w:t>
      </w:r>
      <w:r w:rsidR="00C643B5" w:rsidRPr="008015CF">
        <w:rPr>
          <w:i/>
          <w:iCs/>
          <w:sz w:val="24"/>
          <w:szCs w:val="24"/>
          <w:lang w:eastAsia="zh-CN"/>
        </w:rPr>
        <w:t xml:space="preserve"> objektų teritorijos</w:t>
      </w:r>
      <w:r w:rsidR="003A37C0">
        <w:rPr>
          <w:sz w:val="24"/>
          <w:szCs w:val="24"/>
          <w:lang w:eastAsia="zh-CN"/>
        </w:rPr>
        <w:t>.</w:t>
      </w:r>
    </w:p>
    <w:bookmarkEnd w:id="2"/>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3" w:name="_Hlk102560300"/>
      <w:r w:rsidR="00FE632D" w:rsidRPr="006B757F">
        <w:rPr>
          <w:i/>
          <w:iCs/>
          <w:sz w:val="24"/>
          <w:szCs w:val="24"/>
          <w:lang w:eastAsia="zh-CN"/>
        </w:rPr>
        <w:t>us</w:t>
      </w:r>
      <w:r w:rsidRPr="006B757F">
        <w:rPr>
          <w:i/>
          <w:iCs/>
          <w:sz w:val="24"/>
          <w:szCs w:val="24"/>
          <w:lang w:eastAsia="zh-CN"/>
        </w:rPr>
        <w:t xml:space="preserve"> </w:t>
      </w:r>
      <w:bookmarkEnd w:id="3"/>
      <w:r w:rsidRPr="006B757F">
        <w:rPr>
          <w:i/>
          <w:iCs/>
          <w:sz w:val="24"/>
          <w:szCs w:val="24"/>
          <w:lang w:eastAsia="zh-CN"/>
        </w:rPr>
        <w:t>į Panevėžio miesto bendrajame plane nurodytus galimus žemės naudojimo būdus.</w:t>
      </w:r>
    </w:p>
    <w:p w14:paraId="2FE94173" w14:textId="3BF99050"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as</w:t>
      </w:r>
      <w:r w:rsidRPr="006B757F">
        <w:rPr>
          <w:i/>
          <w:iCs/>
          <w:sz w:val="24"/>
          <w:szCs w:val="24"/>
          <w:lang w:eastAsia="en-US"/>
        </w:rPr>
        <w:t xml:space="preserve"> privalo nugriauti ir sutvarkyti žemės sklypą. Pasibaigus nuomos sutarties terminui, nuomininkas privalo nugriauti pastatytus laikinus statinius, sutvarkyti žemės sklypą.</w:t>
      </w:r>
    </w:p>
    <w:p w14:paraId="7BEDC1CE" w14:textId="5379C750" w:rsidR="00C643B5" w:rsidRPr="00891883" w:rsidRDefault="0030053C" w:rsidP="00C643B5">
      <w:pPr>
        <w:suppressAutoHyphens w:val="0"/>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5B2FB4">
        <w:rPr>
          <w:i/>
          <w:iCs/>
          <w:sz w:val="24"/>
          <w:szCs w:val="24"/>
          <w:lang w:eastAsia="en-US"/>
        </w:rPr>
        <w:t>nėra.</w:t>
      </w:r>
    </w:p>
    <w:p w14:paraId="623D93F8" w14:textId="77777777" w:rsidR="00C643B5" w:rsidRPr="00C123BA" w:rsidRDefault="00C643B5" w:rsidP="000B20B9">
      <w:pPr>
        <w:widowControl w:val="0"/>
        <w:ind w:firstLine="709"/>
        <w:jc w:val="both"/>
        <w:rPr>
          <w:color w:val="000000"/>
          <w:sz w:val="24"/>
          <w:lang w:eastAsia="en-US"/>
        </w:rPr>
      </w:pPr>
      <w:bookmarkStart w:id="5" w:name="part_99e5e30cc5ca4df38307ba992da9a367"/>
      <w:bookmarkStart w:id="6" w:name="part_0cfcfaafd0de4467962fda1247b4d1f9"/>
      <w:bookmarkEnd w:id="5"/>
      <w:bookmarkEnd w:id="6"/>
      <w:r w:rsidRPr="0030053C">
        <w:rPr>
          <w:sz w:val="24"/>
          <w:szCs w:val="24"/>
          <w:lang w:eastAsia="en-US"/>
        </w:rPr>
        <w:t xml:space="preserve">7. </w:t>
      </w:r>
      <w:r w:rsidRPr="00891883">
        <w:rPr>
          <w:color w:val="000000"/>
          <w:sz w:val="24"/>
          <w:lang w:eastAsia="en-US"/>
        </w:rPr>
        <w:t>Žemės sklypo nuomininka</w:t>
      </w:r>
      <w:r>
        <w:rPr>
          <w:color w:val="000000"/>
          <w:sz w:val="24"/>
          <w:lang w:eastAsia="en-US"/>
        </w:rPr>
        <w:t>s</w:t>
      </w:r>
      <w:r w:rsidRPr="00891883">
        <w:rPr>
          <w:color w:val="000000"/>
          <w:sz w:val="24"/>
          <w:lang w:eastAsia="en-US"/>
        </w:rPr>
        <w:t xml:space="preserve"> galimybę statyti ir (ar) rekonstruoti statinius įgyja tik sumokėję</w:t>
      </w:r>
      <w:r>
        <w:rPr>
          <w:color w:val="000000"/>
          <w:sz w:val="24"/>
          <w:lang w:eastAsia="en-US"/>
        </w:rPr>
        <w:t xml:space="preserve">s </w:t>
      </w:r>
      <w:r w:rsidRPr="00891883">
        <w:rPr>
          <w:color w:val="000000"/>
          <w:sz w:val="24"/>
          <w:lang w:eastAsia="en-US"/>
        </w:rPr>
        <w:t xml:space="preserve">savivaldybės, kurios teritorijoje yra žemės sklypas, administracijos apskaičiuotą Žemės įstatymo 10 straipsnio 3 ir 4 dalyse nurodytą atlyginimą už galimybę statyti ir (ar) rekonstruoti </w:t>
      </w:r>
      <w:r w:rsidRPr="00891883">
        <w:rPr>
          <w:color w:val="000000"/>
          <w:sz w:val="24"/>
          <w:lang w:eastAsia="en-US"/>
        </w:rPr>
        <w:lastRenderedPageBreak/>
        <w:t>statinius į valstybės biudžetą ir savivaldybės, kurios teritorijoje yra žemės sklypas, biudžetą, išskyrus šio straipsnio 7 dalyje nurodytus atvejus.</w:t>
      </w:r>
    </w:p>
    <w:p w14:paraId="5C7A2425" w14:textId="7903C772" w:rsidR="0030053C" w:rsidRPr="006B757F" w:rsidRDefault="0030053C" w:rsidP="0030053C">
      <w:pPr>
        <w:suppressAutoHyphens w:val="0"/>
        <w:ind w:firstLine="720"/>
        <w:jc w:val="both"/>
        <w:rPr>
          <w:sz w:val="24"/>
          <w:szCs w:val="24"/>
          <w:lang w:eastAsia="en-US"/>
        </w:rPr>
      </w:pPr>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3B58336D" w14:textId="77777777" w:rsidR="00C643B5" w:rsidRPr="0030053C" w:rsidRDefault="00C643B5" w:rsidP="00C643B5">
      <w:pPr>
        <w:suppressAutoHyphens w:val="0"/>
        <w:overflowPunct w:val="0"/>
        <w:autoSpaceDE w:val="0"/>
        <w:autoSpaceDN w:val="0"/>
        <w:adjustRightInd w:val="0"/>
        <w:ind w:firstLine="720"/>
        <w:jc w:val="both"/>
        <w:textAlignment w:val="baseline"/>
        <w:rPr>
          <w:sz w:val="24"/>
          <w:szCs w:val="24"/>
          <w:lang w:eastAsia="zh-CN"/>
        </w:rPr>
      </w:pPr>
      <w:r w:rsidRPr="0030053C">
        <w:rPr>
          <w:sz w:val="24"/>
          <w:szCs w:val="24"/>
          <w:lang w:eastAsia="zh-CN"/>
        </w:rPr>
        <w:t xml:space="preserve">9. Specialiosios žemės naudojimo sąlygos: </w:t>
      </w:r>
      <w:r w:rsidRPr="0030053C">
        <w:rPr>
          <w:i/>
          <w:iCs/>
          <w:sz w:val="24"/>
          <w:szCs w:val="24"/>
          <w:lang w:eastAsia="zh-CN"/>
        </w:rPr>
        <w:t>žemės sklyp</w:t>
      </w:r>
      <w:r>
        <w:rPr>
          <w:i/>
          <w:iCs/>
          <w:sz w:val="24"/>
          <w:szCs w:val="24"/>
          <w:lang w:eastAsia="zh-CN"/>
        </w:rPr>
        <w:t xml:space="preserve">ui </w:t>
      </w:r>
      <w:r w:rsidRPr="0030053C">
        <w:rPr>
          <w:i/>
          <w:iCs/>
          <w:sz w:val="24"/>
          <w:szCs w:val="24"/>
          <w:lang w:eastAsia="zh-CN"/>
        </w:rPr>
        <w:t xml:space="preserve">taikomos specialiosios žemės naudojimo sąlygos, nurodytos Nekilnojamojo turto registro duomenų bazės išrašo skiltyse </w:t>
      </w:r>
      <w:r>
        <w:rPr>
          <w:i/>
          <w:iCs/>
          <w:sz w:val="24"/>
          <w:szCs w:val="24"/>
          <w:lang w:eastAsia="zh-CN"/>
        </w:rPr>
        <w:t>„</w:t>
      </w:r>
      <w:r w:rsidRPr="0030053C">
        <w:rPr>
          <w:i/>
          <w:iCs/>
          <w:sz w:val="24"/>
          <w:szCs w:val="24"/>
          <w:lang w:eastAsia="zh-CN"/>
        </w:rPr>
        <w:t xml:space="preserve">Žymos“ ir </w:t>
      </w:r>
      <w:r>
        <w:rPr>
          <w:i/>
          <w:iCs/>
          <w:sz w:val="24"/>
          <w:szCs w:val="24"/>
          <w:lang w:eastAsia="zh-CN"/>
        </w:rPr>
        <w:t>„</w:t>
      </w:r>
      <w:r w:rsidRPr="0030053C">
        <w:rPr>
          <w:i/>
          <w:iCs/>
          <w:sz w:val="24"/>
          <w:szCs w:val="24"/>
          <w:lang w:eastAsia="zh-CN"/>
        </w:rPr>
        <w:t>Duomenys apie įregistruotas teritorijas, kuriose taikomos specialiosios žemės naudojimo sąlygos“.</w:t>
      </w:r>
      <w:r w:rsidRPr="0030053C">
        <w:rPr>
          <w:sz w:val="24"/>
          <w:szCs w:val="24"/>
          <w:lang w:eastAsia="zh-CN"/>
        </w:rPr>
        <w:t xml:space="preserve"> </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52A9739F"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C643B5">
        <w:rPr>
          <w:i/>
          <w:iCs/>
          <w:sz w:val="24"/>
          <w:szCs w:val="24"/>
          <w:lang w:eastAsia="zh-CN"/>
        </w:rPr>
        <w:t>nėra.</w:t>
      </w:r>
    </w:p>
    <w:p w14:paraId="44148D43" w14:textId="67591C97" w:rsidR="00C643B5" w:rsidRDefault="0030053C" w:rsidP="00C643B5">
      <w:pPr>
        <w:suppressAutoHyphens w:val="0"/>
        <w:overflowPunct w:val="0"/>
        <w:autoSpaceDE w:val="0"/>
        <w:autoSpaceDN w:val="0"/>
        <w:adjustRightInd w:val="0"/>
        <w:ind w:firstLine="720"/>
        <w:jc w:val="both"/>
        <w:textAlignment w:val="baseline"/>
        <w:rPr>
          <w:i/>
          <w:sz w:val="24"/>
          <w:szCs w:val="24"/>
          <w:lang w:eastAsia="zh-CN"/>
        </w:rPr>
      </w:pPr>
      <w:r w:rsidRPr="006B757F">
        <w:rPr>
          <w:sz w:val="24"/>
          <w:szCs w:val="24"/>
          <w:lang w:eastAsia="zh-CN"/>
        </w:rPr>
        <w:t xml:space="preserve">12. Žemės sklypo dalies </w:t>
      </w:r>
      <w:r w:rsidRPr="008015CF">
        <w:rPr>
          <w:sz w:val="24"/>
          <w:szCs w:val="24"/>
          <w:lang w:eastAsia="zh-CN"/>
        </w:rPr>
        <w:t>vertė</w:t>
      </w:r>
      <w:r w:rsidR="00C643B5" w:rsidRPr="008015CF">
        <w:rPr>
          <w:sz w:val="24"/>
          <w:szCs w:val="24"/>
          <w:lang w:eastAsia="zh-CN"/>
        </w:rPr>
        <w:t xml:space="preserve"> – </w:t>
      </w:r>
      <w:r w:rsidR="005B2FB4" w:rsidRPr="005B2FB4">
        <w:rPr>
          <w:i/>
          <w:sz w:val="24"/>
          <w:szCs w:val="24"/>
          <w:lang w:eastAsia="zh-CN"/>
        </w:rPr>
        <w:t>8 020</w:t>
      </w:r>
      <w:r w:rsidR="00C643B5" w:rsidRPr="005B2FB4">
        <w:rPr>
          <w:i/>
          <w:sz w:val="24"/>
          <w:szCs w:val="24"/>
          <w:lang w:eastAsia="zh-CN"/>
        </w:rPr>
        <w:t>,00 Eur (</w:t>
      </w:r>
      <w:r w:rsidR="005B2FB4" w:rsidRPr="005B2FB4">
        <w:rPr>
          <w:i/>
          <w:sz w:val="24"/>
          <w:szCs w:val="24"/>
          <w:lang w:eastAsia="zh-CN"/>
        </w:rPr>
        <w:t>aštuoni tūkstančiai dvidešimt</w:t>
      </w:r>
      <w:r w:rsidR="00C643B5" w:rsidRPr="005B2FB4">
        <w:rPr>
          <w:i/>
          <w:sz w:val="24"/>
          <w:szCs w:val="24"/>
          <w:lang w:eastAsia="zh-CN"/>
        </w:rPr>
        <w:t xml:space="preserve"> eurų), apskaičiuota pagal 2024 m. sausio 1 d. taikytus žemės verčių žemėlapius, patvirtintus Nacionalinės žemės tarnybos prie Aplinkos ministerijos direktoriaus 2023 m. gruodžio 21 d. įsakymu Nr. 1P-667-(1.3 E.) „Dėl masinio žemės vertinimo dokumentų patvirtinimo“.</w:t>
      </w:r>
    </w:p>
    <w:p w14:paraId="77551827" w14:textId="29BC7231"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BA0C96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15377FF"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 xml:space="preserve">Nuomininkas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140A26A"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5AE2865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Nuomos sutartyje neįrašytus pastatytus statinius ar įrenginius nuomininkas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E9BEAD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18. Kiti su nuomojamo žemės sklypo naudojimu ir grąžinimu, pasibaigus nuomos sutarčiai, susiję nuomotojo ir nuomininko įsipareigojimai: </w:t>
      </w:r>
      <w:r w:rsidRPr="00516238">
        <w:rPr>
          <w:i/>
          <w:sz w:val="24"/>
          <w:szCs w:val="24"/>
          <w:lang w:eastAsia="zh-CN"/>
        </w:rPr>
        <w:t>p</w:t>
      </w:r>
      <w:r w:rsidRPr="006B757F">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 xml:space="preserve">jeigu nuomininkas nesilaiko </w:t>
      </w:r>
      <w:r w:rsidR="00516238">
        <w:rPr>
          <w:i/>
          <w:iCs/>
          <w:sz w:val="24"/>
          <w:szCs w:val="24"/>
          <w:lang w:eastAsia="zh-CN"/>
        </w:rPr>
        <w:t>s</w:t>
      </w:r>
      <w:r w:rsidRPr="006B757F">
        <w:rPr>
          <w:i/>
          <w:iCs/>
          <w:sz w:val="24"/>
          <w:szCs w:val="24"/>
          <w:lang w:eastAsia="zh-CN"/>
        </w:rPr>
        <w:t xml:space="preserve">utartyje numatytų žemės naudojimo sąlygų ir kitų apribojimų, nuomotojas turi teisę nutraukti nuomos sutartį prieš terminą. Nuomininkas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04A6D7A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Nuomininkas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25DD638A"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22. Nuomininko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nuomininkas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6ED8E18A" w:rsidR="007E3632" w:rsidRPr="006B757F" w:rsidRDefault="007E3632" w:rsidP="007E3632">
      <w:pPr>
        <w:widowControl w:val="0"/>
        <w:suppressAutoHyphens w:val="0"/>
        <w:ind w:firstLine="720"/>
        <w:jc w:val="both"/>
        <w:rPr>
          <w:sz w:val="24"/>
          <w:lang w:eastAsia="lt-LT"/>
        </w:rPr>
      </w:pPr>
      <w:r w:rsidRPr="006B757F">
        <w:rPr>
          <w:sz w:val="24"/>
          <w:lang w:eastAsia="lt-LT"/>
        </w:rPr>
        <w:t>23.1. nuomininkui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1F1D7A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B9C931E"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nuomininkas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F1911D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341778">
        <w:rPr>
          <w:color w:val="000000"/>
          <w:sz w:val="24"/>
          <w:lang w:eastAsia="en-US"/>
        </w:rPr>
        <w:t>s</w:t>
      </w:r>
      <w:r w:rsidRPr="006B757F">
        <w:rPr>
          <w:color w:val="000000"/>
          <w:sz w:val="24"/>
          <w:lang w:eastAsia="en-US"/>
        </w:rPr>
        <w:t xml:space="preserve"> atsisako pakeisti sutartį, jeigu joje nebuvo numatyta galimybė statyti ar nuomininka</w:t>
      </w:r>
      <w:r w:rsidR="00341778">
        <w:rPr>
          <w:color w:val="000000"/>
          <w:sz w:val="24"/>
          <w:lang w:eastAsia="en-US"/>
        </w:rPr>
        <w:t>s</w:t>
      </w:r>
      <w:r w:rsidRPr="006B757F">
        <w:rPr>
          <w:color w:val="000000"/>
          <w:sz w:val="24"/>
          <w:lang w:eastAsia="en-US"/>
        </w:rPr>
        <w:t xml:space="preserve"> nėra sumokėjęs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1B083978"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5916439"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1:500 kaip neatskiriama sudedamoji šios sutarties dalis.</w:t>
      </w:r>
    </w:p>
    <w:p w14:paraId="6BB24617"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nuomininkas savo lėšomis per 3 mėnesius įregistruoja Nekilnojamojo turto registre.</w:t>
      </w:r>
    </w:p>
    <w:p w14:paraId="3137E38E" w14:textId="4EE36BE5"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EB27EE" w:rsidRPr="009E197A">
        <w:rPr>
          <w:sz w:val="24"/>
          <w:lang w:eastAsia="en-US"/>
        </w:rPr>
        <w:t>2</w:t>
      </w:r>
      <w:r w:rsidRPr="009E197A">
        <w:rPr>
          <w:sz w:val="24"/>
          <w:lang w:eastAsia="en-US"/>
        </w:rPr>
        <w:t xml:space="preserve"> egzemplioriais, kurių vienas paliekamas nuomotojui, kitas 1 egzempliorius įteikiamas</w:t>
      </w:r>
      <w:r w:rsidR="00EB27EE" w:rsidRPr="009E197A">
        <w:rPr>
          <w:sz w:val="24"/>
          <w:lang w:eastAsia="en-US"/>
        </w:rPr>
        <w:t xml:space="preserve"> </w:t>
      </w:r>
      <w:r w:rsidR="00DB5CE1">
        <w:rPr>
          <w:sz w:val="24"/>
          <w:szCs w:val="24"/>
          <w:lang w:eastAsia="lt-LT"/>
        </w:rPr>
        <w:t>V</w:t>
      </w:r>
      <w:r w:rsidR="00DB5CE1" w:rsidRPr="0013422C">
        <w:rPr>
          <w:sz w:val="24"/>
          <w:szCs w:val="24"/>
          <w:lang w:eastAsia="lt-LT"/>
        </w:rPr>
        <w:t xml:space="preserve">. </w:t>
      </w:r>
      <w:r w:rsidR="00DB5CE1">
        <w:rPr>
          <w:sz w:val="24"/>
          <w:szCs w:val="24"/>
          <w:lang w:eastAsia="lt-LT"/>
        </w:rPr>
        <w:t>V</w:t>
      </w:r>
      <w:r w:rsidR="00DB5CE1" w:rsidRPr="0013422C">
        <w:rPr>
          <w:sz w:val="24"/>
          <w:szCs w:val="24"/>
          <w:lang w:eastAsia="lt-LT"/>
        </w:rPr>
        <w:t xml:space="preserve">. </w:t>
      </w:r>
      <w:r w:rsidR="00DB5CE1" w:rsidRPr="0013422C">
        <w:rPr>
          <w:i/>
          <w:iCs/>
          <w:sz w:val="24"/>
          <w:szCs w:val="24"/>
          <w:lang w:eastAsia="lt-LT"/>
        </w:rPr>
        <w:t>(duomenys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444CB83D" w14:textId="77777777" w:rsidR="0098470C" w:rsidRDefault="0098470C" w:rsidP="00CA0DDA">
      <w:pPr>
        <w:suppressAutoHyphens w:val="0"/>
        <w:overflowPunct w:val="0"/>
        <w:autoSpaceDE w:val="0"/>
        <w:autoSpaceDN w:val="0"/>
        <w:adjustRightInd w:val="0"/>
        <w:ind w:firstLine="72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618B236E" w:rsidR="008F574C" w:rsidRPr="006B757F" w:rsidRDefault="008F574C" w:rsidP="008F574C">
      <w:pPr>
        <w:suppressAutoHyphens w:val="0"/>
        <w:jc w:val="both"/>
        <w:rPr>
          <w:sz w:val="24"/>
          <w:szCs w:val="24"/>
          <w:lang w:eastAsia="lt-LT"/>
        </w:rPr>
      </w:pPr>
      <w:r w:rsidRPr="006B757F">
        <w:rPr>
          <w:sz w:val="24"/>
          <w:szCs w:val="24"/>
          <w:lang w:eastAsia="lt-LT"/>
        </w:rPr>
        <w:t xml:space="preserve">Nuomotojas                     ___________________                          </w:t>
      </w:r>
      <w:r w:rsidR="00DB5CE1">
        <w:rPr>
          <w:sz w:val="24"/>
          <w:szCs w:val="24"/>
          <w:lang w:eastAsia="lt-LT"/>
        </w:rPr>
        <w:t xml:space="preserve">  </w:t>
      </w:r>
      <w:r w:rsidRPr="006B757F">
        <w:rPr>
          <w:sz w:val="24"/>
          <w:szCs w:val="24"/>
          <w:lang w:eastAsia="lt-LT"/>
        </w:rPr>
        <w:t xml:space="preserve">  </w:t>
      </w:r>
      <w:r w:rsidR="00DB5CE1">
        <w:rPr>
          <w:sz w:val="24"/>
          <w:szCs w:val="24"/>
          <w:lang w:eastAsia="lt-LT"/>
        </w:rPr>
        <w:t>T</w:t>
      </w:r>
      <w:r w:rsidR="00DB5CE1" w:rsidRPr="0013422C">
        <w:rPr>
          <w:sz w:val="24"/>
          <w:szCs w:val="24"/>
          <w:lang w:eastAsia="lt-LT"/>
        </w:rPr>
        <w:t xml:space="preserve">. </w:t>
      </w:r>
      <w:r w:rsidR="00DB5CE1">
        <w:rPr>
          <w:sz w:val="24"/>
          <w:szCs w:val="24"/>
          <w:lang w:eastAsia="lt-LT"/>
        </w:rPr>
        <w:t>J</w:t>
      </w:r>
      <w:r w:rsidR="00DB5CE1" w:rsidRPr="0013422C">
        <w:rPr>
          <w:sz w:val="24"/>
          <w:szCs w:val="24"/>
          <w:lang w:eastAsia="lt-LT"/>
        </w:rPr>
        <w:t xml:space="preserve">. </w:t>
      </w:r>
      <w:r w:rsidR="00DB5CE1" w:rsidRPr="0013422C">
        <w:rPr>
          <w:i/>
          <w:iCs/>
          <w:sz w:val="24"/>
          <w:szCs w:val="24"/>
          <w:lang w:eastAsia="lt-LT"/>
        </w:rPr>
        <w:t>(duomenys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15F9652A"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2404BEAF" w:rsidR="008F574C" w:rsidRPr="006B757F" w:rsidRDefault="008F574C" w:rsidP="008F574C">
      <w:pPr>
        <w:suppressAutoHyphens w:val="0"/>
        <w:jc w:val="both"/>
        <w:rPr>
          <w:sz w:val="24"/>
          <w:szCs w:val="24"/>
          <w:lang w:eastAsia="en-US"/>
        </w:rPr>
      </w:pPr>
      <w:bookmarkStart w:id="7" w:name="_Hlk52353357"/>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5D0F68" w:rsidRPr="006B757F">
        <w:rPr>
          <w:sz w:val="24"/>
          <w:szCs w:val="24"/>
          <w:lang w:eastAsia="en-US"/>
        </w:rPr>
        <w:t xml:space="preserve"> </w:t>
      </w:r>
      <w:r w:rsidRPr="006B757F">
        <w:rPr>
          <w:sz w:val="24"/>
          <w:szCs w:val="24"/>
          <w:lang w:eastAsia="en-US"/>
        </w:rPr>
        <w:t xml:space="preserve"> </w:t>
      </w:r>
      <w:r w:rsidR="00DB5CE1">
        <w:rPr>
          <w:sz w:val="24"/>
          <w:szCs w:val="24"/>
          <w:lang w:eastAsia="lt-LT"/>
        </w:rPr>
        <w:t>V</w:t>
      </w:r>
      <w:r w:rsidR="00DB5CE1" w:rsidRPr="0013422C">
        <w:rPr>
          <w:sz w:val="24"/>
          <w:szCs w:val="24"/>
          <w:lang w:eastAsia="lt-LT"/>
        </w:rPr>
        <w:t xml:space="preserve">. </w:t>
      </w:r>
      <w:r w:rsidR="00DB5CE1">
        <w:rPr>
          <w:sz w:val="24"/>
          <w:szCs w:val="24"/>
          <w:lang w:eastAsia="lt-LT"/>
        </w:rPr>
        <w:t>V</w:t>
      </w:r>
      <w:r w:rsidR="00DB5CE1" w:rsidRPr="0013422C">
        <w:rPr>
          <w:sz w:val="24"/>
          <w:szCs w:val="24"/>
          <w:lang w:eastAsia="lt-LT"/>
        </w:rPr>
        <w:t xml:space="preserve">. </w:t>
      </w:r>
      <w:r w:rsidR="00DB5CE1" w:rsidRPr="0013422C">
        <w:rPr>
          <w:i/>
          <w:iCs/>
          <w:sz w:val="24"/>
          <w:szCs w:val="24"/>
          <w:lang w:eastAsia="lt-LT"/>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bookmarkEnd w:id="7"/>
    </w:p>
    <w:sectPr w:rsidR="008F574C"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C9D02" w14:textId="77777777" w:rsidR="0031010E" w:rsidRPr="006B757F" w:rsidRDefault="0031010E">
      <w:r w:rsidRPr="006B757F">
        <w:separator/>
      </w:r>
    </w:p>
  </w:endnote>
  <w:endnote w:type="continuationSeparator" w:id="0">
    <w:p w14:paraId="347AC5A1" w14:textId="77777777" w:rsidR="0031010E" w:rsidRPr="006B757F" w:rsidRDefault="0031010E">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1C531" w14:textId="77777777" w:rsidR="0031010E" w:rsidRPr="006B757F" w:rsidRDefault="0031010E">
      <w:r w:rsidRPr="006B757F">
        <w:separator/>
      </w:r>
    </w:p>
  </w:footnote>
  <w:footnote w:type="continuationSeparator" w:id="0">
    <w:p w14:paraId="236E0DF3" w14:textId="77777777" w:rsidR="0031010E" w:rsidRPr="006B757F" w:rsidRDefault="0031010E">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5E0677">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20B9"/>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0D49"/>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0F7"/>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0B7"/>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2F3F9F"/>
    <w:rsid w:val="0030053C"/>
    <w:rsid w:val="0030147D"/>
    <w:rsid w:val="0030450B"/>
    <w:rsid w:val="00304D5D"/>
    <w:rsid w:val="0031010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90508"/>
    <w:rsid w:val="0039212B"/>
    <w:rsid w:val="00397DA5"/>
    <w:rsid w:val="003A37C0"/>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2FB4"/>
    <w:rsid w:val="005B4D00"/>
    <w:rsid w:val="005B5882"/>
    <w:rsid w:val="005B59BB"/>
    <w:rsid w:val="005B6D87"/>
    <w:rsid w:val="005C1B2A"/>
    <w:rsid w:val="005C33A3"/>
    <w:rsid w:val="005C440B"/>
    <w:rsid w:val="005D0F68"/>
    <w:rsid w:val="005E0677"/>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23E1"/>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F27"/>
    <w:rsid w:val="007F690D"/>
    <w:rsid w:val="008015CF"/>
    <w:rsid w:val="00802C7E"/>
    <w:rsid w:val="0080343C"/>
    <w:rsid w:val="008076EC"/>
    <w:rsid w:val="00807CBA"/>
    <w:rsid w:val="00822DCE"/>
    <w:rsid w:val="008232C9"/>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6347"/>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5C5C"/>
    <w:rsid w:val="00AA60BB"/>
    <w:rsid w:val="00AB4E21"/>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43B5"/>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B5CE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6683"/>
    <w:rsid w:val="00DF7E48"/>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e847d82d-b97e-4716-b8cd-9ca8cf006b80"/>
    <ds:schemaRef ds:uri="http://schemas.microsoft.com/office/infopath/2007/PartnerControls"/>
    <ds:schemaRef ds:uri="2d4b52e3-d30b-44a0-a8e1-1efde94fc7cd"/>
    <ds:schemaRef ds:uri="http://www.w3.org/XML/1998/namespace"/>
  </ds:schemaRefs>
</ds:datastoreItem>
</file>

<file path=customXml/itemProps4.xml><?xml version="1.0" encoding="utf-8"?>
<ds:datastoreItem xmlns:ds="http://schemas.openxmlformats.org/officeDocument/2006/customXml" ds:itemID="{C8B3598D-E793-4963-9FDE-1BB8F582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9384</Words>
  <Characters>5349</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2024-06-07T12:06:00Z</dcterms:created>
  <dcterms:modified xsi:type="dcterms:W3CDTF">2024-06-07T12:06:00Z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