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5F3D7D4A" w14:textId="79D3D7DA" w:rsidR="00EB137F" w:rsidRDefault="0094467F" w:rsidP="00EB137F">
      <w:pPr>
        <w:jc w:val="center"/>
        <w:rPr>
          <w:b/>
        </w:rPr>
      </w:pPr>
      <w:r w:rsidRPr="0094467F">
        <w:rPr>
          <w:rFonts w:eastAsia="Times New Roman" w:cs="Times New Roman"/>
          <w:b/>
          <w:noProof w:val="0"/>
          <w:szCs w:val="20"/>
        </w:rPr>
        <w:t>DĖL JAUNUOLIŲ DIENOS CENTRO NUOSTATŲ PATVIRTINIMO IR SAVIVALDYBĖS TARYBOS 2020 M. RUGPJŪČIO 27 D. SPRENDIMO NR. 1-240 PRIPAŽINIMO NETEKUSIU GALIOS</w:t>
      </w:r>
    </w:p>
    <w:p w14:paraId="5F3D7D4B" w14:textId="43E842B9" w:rsidR="00EB137F" w:rsidRDefault="00EB137F" w:rsidP="00EB137F">
      <w:pPr>
        <w:jc w:val="center"/>
      </w:pPr>
      <w:r>
        <w:t>202</w:t>
      </w:r>
      <w:r w:rsidR="00306E54">
        <w:t>4</w:t>
      </w:r>
      <w:r>
        <w:t xml:space="preserve"> m. </w:t>
      </w:r>
      <w:r w:rsidR="00835E56" w:rsidRPr="003E05C6">
        <w:t xml:space="preserve">kovo </w:t>
      </w:r>
      <w:r w:rsidR="0094467F">
        <w:t>22</w:t>
      </w:r>
      <w:r w:rsidR="00800F3F" w:rsidRPr="003E05C6">
        <w:t xml:space="preserve"> </w:t>
      </w:r>
      <w:r w:rsidR="00800F3F">
        <w:t>d.</w:t>
      </w:r>
    </w:p>
    <w:p w14:paraId="5F3D7D4C" w14:textId="77777777" w:rsidR="00EB137F" w:rsidRDefault="00EB137F" w:rsidP="00EB137F">
      <w:pPr>
        <w:jc w:val="center"/>
      </w:pPr>
    </w:p>
    <w:p w14:paraId="5F3D7D4D" w14:textId="45FBFF05" w:rsidR="00EB137F" w:rsidRPr="0094467F" w:rsidRDefault="00EB137F" w:rsidP="0094467F">
      <w:pPr>
        <w:pStyle w:val="Sraopastraipa"/>
        <w:numPr>
          <w:ilvl w:val="0"/>
          <w:numId w:val="1"/>
        </w:numPr>
        <w:ind w:left="0" w:firstLine="709"/>
        <w:jc w:val="both"/>
        <w:rPr>
          <w:bCs/>
        </w:rPr>
      </w:pPr>
      <w:r>
        <w:rPr>
          <w:b/>
        </w:rPr>
        <w:t>Sprendimo projekto tikslas ir uždaviniai</w:t>
      </w:r>
      <w:r w:rsidR="0094467F">
        <w:rPr>
          <w:b/>
        </w:rPr>
        <w:t xml:space="preserve">. </w:t>
      </w:r>
      <w:r w:rsidR="0094467F" w:rsidRPr="0094467F">
        <w:rPr>
          <w:bCs/>
        </w:rPr>
        <w:t xml:space="preserve">Tikslas – patvirtinti </w:t>
      </w:r>
      <w:r w:rsidR="00DD47A2">
        <w:rPr>
          <w:bCs/>
        </w:rPr>
        <w:t xml:space="preserve">BĮ </w:t>
      </w:r>
      <w:r w:rsidR="0094467F" w:rsidRPr="0094467F">
        <w:rPr>
          <w:bCs/>
        </w:rPr>
        <w:t>Jaunuolių dienos centro</w:t>
      </w:r>
      <w:r w:rsidR="0094467F">
        <w:rPr>
          <w:bCs/>
        </w:rPr>
        <w:t xml:space="preserve"> (toliau – JDC)</w:t>
      </w:r>
      <w:r w:rsidR="0094467F" w:rsidRPr="0094467F">
        <w:rPr>
          <w:bCs/>
        </w:rPr>
        <w:t xml:space="preserve"> nuostatus</w:t>
      </w:r>
      <w:r w:rsidR="0094467F">
        <w:rPr>
          <w:bCs/>
        </w:rPr>
        <w:t>. Uždaviniai –</w:t>
      </w:r>
      <w:r w:rsidR="00DD47A2">
        <w:rPr>
          <w:bCs/>
        </w:rPr>
        <w:t xml:space="preserve"> 1)</w:t>
      </w:r>
      <w:r w:rsidR="0094467F">
        <w:rPr>
          <w:bCs/>
        </w:rPr>
        <w:t xml:space="preserve"> JDC nuostatus pakeisti pagal šiuo metu galiojančius pakeistus </w:t>
      </w:r>
      <w:r w:rsidR="00DD47A2">
        <w:rPr>
          <w:bCs/>
        </w:rPr>
        <w:t xml:space="preserve">Lietuvos Respublikos </w:t>
      </w:r>
      <w:r w:rsidR="0094467F">
        <w:rPr>
          <w:bCs/>
        </w:rPr>
        <w:t>teisės aktus</w:t>
      </w:r>
      <w:r w:rsidR="00DD47A2">
        <w:rPr>
          <w:bCs/>
        </w:rPr>
        <w:t>; 2) JDC nuostatus papildyti įrašant naują funkciją socialinės priežiūros (sociainių dirbtuvių) paslaugos organizavimas ir teikimas.</w:t>
      </w:r>
    </w:p>
    <w:p w14:paraId="14114B3C" w14:textId="77777777" w:rsidR="0052616D" w:rsidRDefault="001C1650" w:rsidP="00627D72">
      <w:pPr>
        <w:keepNext/>
        <w:ind w:firstLine="720"/>
        <w:jc w:val="both"/>
        <w:outlineLvl w:val="1"/>
      </w:pPr>
      <w:r w:rsidRPr="001C1650">
        <w:rPr>
          <w:bCs/>
        </w:rPr>
        <w:t>2.</w:t>
      </w:r>
      <w:r>
        <w:rPr>
          <w:b/>
        </w:rPr>
        <w:t xml:space="preserve"> </w:t>
      </w:r>
      <w:r w:rsidR="00EB137F">
        <w:rPr>
          <w:b/>
        </w:rPr>
        <w:t>Siūlomos teisinio reguliavimo nuostatos, laukiami rezultatai:</w:t>
      </w:r>
      <w:r w:rsidR="00DD47A2" w:rsidRPr="00DD47A2">
        <w:t xml:space="preserve"> </w:t>
      </w:r>
      <w:r w:rsidR="0052616D">
        <w:t>Biudžetinių įstaigų įstatymo 5 straipsnio 3 dalies 1 punkte nurodyta, jog biudžetinės įstaigos savininko teises ir pareigas įgyvendinanti institucija tvirtina biudžetinės įstaigos nuostatus. JDC</w:t>
      </w:r>
      <w:r w:rsidR="0052616D" w:rsidRPr="00F05469">
        <w:t xml:space="preserve"> </w:t>
      </w:r>
      <w:r w:rsidR="0052616D" w:rsidRPr="00EA31AF">
        <w:t>savininko teises ir pareigas įgyvendinan</w:t>
      </w:r>
      <w:r w:rsidR="0052616D">
        <w:t>ti</w:t>
      </w:r>
      <w:r w:rsidR="0052616D" w:rsidRPr="00EA31AF">
        <w:t xml:space="preserve"> institucija</w:t>
      </w:r>
      <w:r w:rsidR="0052616D">
        <w:t xml:space="preserve"> – P</w:t>
      </w:r>
      <w:r w:rsidR="0052616D" w:rsidRPr="00EA31AF">
        <w:t>anevėžio miesto savivaldybės taryba</w:t>
      </w:r>
      <w:r w:rsidR="0052616D">
        <w:t>.</w:t>
      </w:r>
    </w:p>
    <w:p w14:paraId="68835961" w14:textId="12E5C708" w:rsidR="0052616D" w:rsidRDefault="0052616D" w:rsidP="00627D72">
      <w:pPr>
        <w:keepNext/>
        <w:ind w:firstLine="720"/>
        <w:jc w:val="both"/>
        <w:outlineLvl w:val="1"/>
        <w:rPr>
          <w:rFonts w:eastAsia="Times New Roman" w:cs="Times New Roman"/>
          <w:noProof w:val="0"/>
          <w:szCs w:val="24"/>
          <w:lang w:eastAsia="lt-LT"/>
        </w:rPr>
      </w:pPr>
      <w:r w:rsidRPr="00306E54">
        <w:rPr>
          <w:rFonts w:eastAsia="Times New Roman" w:cs="Times New Roman"/>
          <w:noProof w:val="0"/>
          <w:szCs w:val="24"/>
          <w:lang w:eastAsia="lt-LT"/>
        </w:rPr>
        <w:t>Lietuvos Respublikos vietos savivaldos įstatymo 15 straipsnio 2 dalies 9 punktas, numat</w:t>
      </w:r>
      <w:r>
        <w:rPr>
          <w:rFonts w:eastAsia="Times New Roman" w:cs="Times New Roman"/>
          <w:noProof w:val="0"/>
          <w:szCs w:val="24"/>
          <w:lang w:eastAsia="lt-LT"/>
        </w:rPr>
        <w:t>o</w:t>
      </w:r>
      <w:r w:rsidRPr="00306E54">
        <w:rPr>
          <w:rFonts w:eastAsia="Times New Roman" w:cs="Times New Roman"/>
          <w:noProof w:val="0"/>
          <w:szCs w:val="24"/>
          <w:lang w:eastAsia="lt-LT"/>
        </w:rPr>
        <w:t xml:space="preserve">, jog savivaldybės tarybos viena iš </w:t>
      </w:r>
      <w:r>
        <w:rPr>
          <w:rFonts w:eastAsia="Times New Roman" w:cs="Times New Roman"/>
          <w:noProof w:val="0"/>
          <w:szCs w:val="24"/>
          <w:lang w:eastAsia="lt-LT"/>
        </w:rPr>
        <w:t xml:space="preserve">išimtinių </w:t>
      </w:r>
      <w:r w:rsidRPr="00306E54">
        <w:rPr>
          <w:rFonts w:eastAsia="Times New Roman" w:cs="Times New Roman"/>
          <w:noProof w:val="0"/>
          <w:szCs w:val="24"/>
          <w:lang w:eastAsia="lt-LT"/>
        </w:rPr>
        <w:t xml:space="preserve">kompetencijų yra savivaldybės biudžetinių įstaigų nuostatų tvirtinimas mero teikimu. </w:t>
      </w:r>
    </w:p>
    <w:p w14:paraId="2FCEC789" w14:textId="77777777" w:rsidR="0052616D" w:rsidRDefault="0052616D" w:rsidP="0052616D">
      <w:pPr>
        <w:keepNext/>
        <w:ind w:firstLine="720"/>
        <w:jc w:val="both"/>
        <w:outlineLvl w:val="1"/>
      </w:pPr>
      <w:r>
        <w:t>Šis sprendimo projektas parengtas nes:</w:t>
      </w:r>
    </w:p>
    <w:p w14:paraId="6F678D82" w14:textId="1BABDF1F" w:rsidR="00DD47A2" w:rsidRPr="00F96710" w:rsidRDefault="0052616D" w:rsidP="0052616D">
      <w:pPr>
        <w:pStyle w:val="Sraopastraipa"/>
        <w:keepNext/>
        <w:numPr>
          <w:ilvl w:val="0"/>
          <w:numId w:val="2"/>
        </w:numPr>
        <w:ind w:left="0" w:firstLine="709"/>
        <w:jc w:val="both"/>
        <w:outlineLvl w:val="1"/>
        <w:rPr>
          <w:rFonts w:eastAsia="Times New Roman" w:cs="Times New Roman"/>
          <w:bCs/>
          <w:noProof w:val="0"/>
          <w:color w:val="000000"/>
          <w:szCs w:val="24"/>
        </w:rPr>
      </w:pPr>
      <w:r>
        <w:t xml:space="preserve">nuo </w:t>
      </w:r>
      <w:r w:rsidR="00627D72">
        <w:t xml:space="preserve">2024-01-01 įsigaliojo Biudžetinių įstaigų įstatymas, kuris išdėstytas nauja redakcija. Naujos redakcijos Biudžetinių įstaigų įstatymu yra pakeistos nuostatos: </w:t>
      </w:r>
      <w:r w:rsidR="00DD47A2">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pakeista daugelis kitų Biudžetinių įstaigų įstatymo nuostatų</w:t>
      </w:r>
      <w:r w:rsidR="00627D72">
        <w:t xml:space="preserve">. </w:t>
      </w:r>
    </w:p>
    <w:p w14:paraId="69E2EA77" w14:textId="5F0CCA97" w:rsidR="00F96710" w:rsidRPr="0052616D" w:rsidRDefault="00F96710" w:rsidP="0052616D">
      <w:pPr>
        <w:pStyle w:val="Sraopastraipa"/>
        <w:keepNext/>
        <w:numPr>
          <w:ilvl w:val="0"/>
          <w:numId w:val="2"/>
        </w:numPr>
        <w:ind w:left="0" w:firstLine="709"/>
        <w:jc w:val="both"/>
        <w:outlineLvl w:val="1"/>
        <w:rPr>
          <w:rFonts w:eastAsia="Times New Roman" w:cs="Times New Roman"/>
          <w:bCs/>
          <w:noProof w:val="0"/>
          <w:color w:val="000000"/>
          <w:szCs w:val="24"/>
        </w:rPr>
      </w:pPr>
      <w:r>
        <w:t>Nuo 2024-04 Jaunuolių dienos centras pardeda teikti socialinių įgūdžių ugdymo ir (ar) atkūrimo (socialinės dirbtuvės) paslaugas, todėl nuostatai papildomi naujomis funkcijomis – socilainės priežiūros paslaugomis.</w:t>
      </w:r>
    </w:p>
    <w:p w14:paraId="72ACABCF" w14:textId="52EE7F94" w:rsidR="00DD47A2" w:rsidRPr="00306E54" w:rsidRDefault="00DD47A2" w:rsidP="00DD47A2">
      <w:pPr>
        <w:autoSpaceDN w:val="0"/>
        <w:ind w:firstLine="720"/>
        <w:jc w:val="both"/>
        <w:rPr>
          <w:rFonts w:eastAsia="Times New Roman" w:cs="Times New Roman"/>
          <w:noProof w:val="0"/>
          <w:color w:val="000000"/>
          <w:szCs w:val="24"/>
          <w:shd w:val="clear" w:color="auto" w:fill="FFFFFF"/>
          <w:lang w:eastAsia="lt-LT"/>
        </w:rPr>
      </w:pPr>
      <w:r w:rsidRPr="00306E54">
        <w:rPr>
          <w:rFonts w:eastAsia="Times New Roman" w:cs="Times New Roman"/>
          <w:noProof w:val="0"/>
          <w:szCs w:val="24"/>
          <w:lang w:eastAsia="lt-LT"/>
        </w:rPr>
        <w:t>Pažymėtina ir tai, kad iki šio įstatymo įsigaliojimo savivaldybės tarybos viena iš</w:t>
      </w:r>
      <w:r>
        <w:rPr>
          <w:rFonts w:eastAsia="Times New Roman" w:cs="Times New Roman"/>
          <w:noProof w:val="0"/>
          <w:szCs w:val="24"/>
          <w:lang w:eastAsia="lt-LT"/>
        </w:rPr>
        <w:t xml:space="preserve"> išimtinių</w:t>
      </w:r>
      <w:r w:rsidRPr="00306E54">
        <w:rPr>
          <w:rFonts w:eastAsia="Times New Roman" w:cs="Times New Roman"/>
          <w:noProof w:val="0"/>
          <w:szCs w:val="24"/>
          <w:lang w:eastAsia="lt-LT"/>
        </w:rPr>
        <w:t xml:space="preserve"> kompetencijų buvo ne tik savivaldybės biudžetinių įstaigų nuostatų tvirtinimas, bet ir savivaldybės biudžetinių įstaigų struktūros, darbo užmokesčio fondo tvirtinimas, didžiausio leistino valstybės tarnautojų ir darbuotojų, dirbančių pagal darbo sutartis, pareigybių skaičiaus savivaldybės biudžetinėse įstaigose nustatymas mero teikimu, tačiau šios nuostatos nuo 2024 m. sausio 1 d., įsigaliojus naujam teisiniam reglamentavimui, neteko galios.</w:t>
      </w:r>
    </w:p>
    <w:p w14:paraId="5F3D7D52" w14:textId="1DD464AB" w:rsidR="00EB137F" w:rsidRPr="00DD47A2" w:rsidRDefault="001C1650" w:rsidP="00DD47A2">
      <w:pPr>
        <w:pStyle w:val="Sraopastraipa"/>
        <w:ind w:left="0" w:firstLine="720"/>
        <w:jc w:val="both"/>
      </w:pPr>
      <w:r>
        <w:t>Laukiami rezultatai - JDC</w:t>
      </w:r>
      <w:r w:rsidR="00DD47A2">
        <w:t xml:space="preserve"> </w:t>
      </w:r>
      <w:r>
        <w:t>nuostatai, atitinkantys šiai dienai aktualius Lietuvos Respublikos teisės aktus.</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0F0E63E1" w:rsidR="00F05469" w:rsidRPr="00EB137F" w:rsidRDefault="00AE0F68" w:rsidP="00EB137F">
      <w:pPr>
        <w:pStyle w:val="Sraopastraipa"/>
      </w:pPr>
      <w:r w:rsidRPr="00F05469">
        <w:t xml:space="preserve">Nuostatų pakeitimai reikalingi tiesioginei </w:t>
      </w:r>
      <w:r w:rsidR="001C1650">
        <w:t>JDC</w:t>
      </w:r>
      <w:r w:rsidRPr="00F05469">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63E8C677" w:rsidR="00F05469" w:rsidRPr="00F05469" w:rsidRDefault="00F05469" w:rsidP="00E012B7">
      <w:pPr>
        <w:pStyle w:val="Sraopastraipa"/>
        <w:jc w:val="both"/>
      </w:pPr>
      <w:r w:rsidRPr="00F05469">
        <w:t xml:space="preserve">Sprendimo projektas parengtas </w:t>
      </w:r>
      <w:r w:rsidR="001C1650">
        <w:t>Savivaldybės administracijos iniciatyva</w:t>
      </w:r>
    </w:p>
    <w:p w14:paraId="5F3D7D5B" w14:textId="77777777" w:rsidR="00EB137F" w:rsidRDefault="00EB137F" w:rsidP="00EB137F">
      <w:pPr>
        <w:pStyle w:val="Sraopastraipa"/>
      </w:pPr>
    </w:p>
    <w:p w14:paraId="5FBC7A66" w14:textId="77777777" w:rsidR="006D5847" w:rsidRPr="00EB137F" w:rsidRDefault="006D5847" w:rsidP="00EB137F">
      <w:pPr>
        <w:pStyle w:val="Sraopastraipa"/>
      </w:pPr>
    </w:p>
    <w:p w14:paraId="5F3D7D5E" w14:textId="63461EAE" w:rsidR="00D0527F" w:rsidRPr="00F05469" w:rsidRDefault="001C1650" w:rsidP="00955E75">
      <w:pPr>
        <w:jc w:val="both"/>
      </w:pPr>
      <w:r>
        <w:t>Socialinių paslaugų poskyrio</w:t>
      </w:r>
      <w:r w:rsidR="00EB137F" w:rsidRPr="00EB137F">
        <w:t xml:space="preserve"> vedėja</w:t>
      </w:r>
      <w:r w:rsidR="00EB137F" w:rsidRPr="00EB137F">
        <w:tab/>
      </w:r>
      <w:r w:rsidR="00EB137F" w:rsidRPr="00EB137F">
        <w:tab/>
      </w:r>
      <w:r w:rsidR="00EB137F" w:rsidRPr="00EB137F">
        <w:tab/>
      </w:r>
      <w:r>
        <w:t>Rasa Urbonavičienė</w:t>
      </w:r>
    </w:p>
    <w:sectPr w:rsidR="00D0527F" w:rsidRPr="00F05469" w:rsidSect="009A690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55937CF"/>
    <w:multiLevelType w:val="hybridMultilevel"/>
    <w:tmpl w:val="96887C28"/>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55D66"/>
    <w:rsid w:val="000762E5"/>
    <w:rsid w:val="000A1BB1"/>
    <w:rsid w:val="000A5037"/>
    <w:rsid w:val="000E786D"/>
    <w:rsid w:val="0012540E"/>
    <w:rsid w:val="001C1650"/>
    <w:rsid w:val="00204131"/>
    <w:rsid w:val="002832A8"/>
    <w:rsid w:val="002E478F"/>
    <w:rsid w:val="00306E54"/>
    <w:rsid w:val="003301F0"/>
    <w:rsid w:val="00367B54"/>
    <w:rsid w:val="003A6033"/>
    <w:rsid w:val="003E00B5"/>
    <w:rsid w:val="003E05C6"/>
    <w:rsid w:val="0047574A"/>
    <w:rsid w:val="004A27A3"/>
    <w:rsid w:val="004F624C"/>
    <w:rsid w:val="005031C2"/>
    <w:rsid w:val="0052616D"/>
    <w:rsid w:val="00544118"/>
    <w:rsid w:val="005562D6"/>
    <w:rsid w:val="00627D72"/>
    <w:rsid w:val="006A4E63"/>
    <w:rsid w:val="006D5847"/>
    <w:rsid w:val="00800F3F"/>
    <w:rsid w:val="008311AC"/>
    <w:rsid w:val="00835E56"/>
    <w:rsid w:val="00897DDA"/>
    <w:rsid w:val="008A4371"/>
    <w:rsid w:val="00902A44"/>
    <w:rsid w:val="009160AC"/>
    <w:rsid w:val="0094467F"/>
    <w:rsid w:val="00955E75"/>
    <w:rsid w:val="00971226"/>
    <w:rsid w:val="009A6903"/>
    <w:rsid w:val="00AE0F68"/>
    <w:rsid w:val="00B5473E"/>
    <w:rsid w:val="00B63339"/>
    <w:rsid w:val="00B6627F"/>
    <w:rsid w:val="00B82F1F"/>
    <w:rsid w:val="00BC7A60"/>
    <w:rsid w:val="00C0365B"/>
    <w:rsid w:val="00C43081"/>
    <w:rsid w:val="00D0527F"/>
    <w:rsid w:val="00D6232E"/>
    <w:rsid w:val="00D63D77"/>
    <w:rsid w:val="00D6402A"/>
    <w:rsid w:val="00DA2D69"/>
    <w:rsid w:val="00DD47A2"/>
    <w:rsid w:val="00DF42A3"/>
    <w:rsid w:val="00E00547"/>
    <w:rsid w:val="00E012B7"/>
    <w:rsid w:val="00E03636"/>
    <w:rsid w:val="00E21F1C"/>
    <w:rsid w:val="00EA31AF"/>
    <w:rsid w:val="00EB137F"/>
    <w:rsid w:val="00F05469"/>
    <w:rsid w:val="00F63940"/>
    <w:rsid w:val="00F775FF"/>
    <w:rsid w:val="00F96710"/>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36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2015</Words>
  <Characters>1149</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2024-04-15T06:54:00Z</dcterms:created>
  <dcterms:modified xsi:type="dcterms:W3CDTF">2024-04-15T06:54:00Z</dcterms:modified>
</cp:coreProperties>
</file>