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D274F4" w14:textId="77777777" w:rsidR="00F54C19" w:rsidRDefault="00F54C19" w:rsidP="00F54C19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B32970">
        <w:rPr>
          <w:b/>
          <w:sz w:val="24"/>
          <w:szCs w:val="24"/>
        </w:rPr>
        <w:t>AIŠKINAMASIS RAŠTAS</w:t>
      </w:r>
    </w:p>
    <w:p w14:paraId="14D274F5" w14:textId="77777777" w:rsidR="00F54C19" w:rsidRDefault="00F54C19" w:rsidP="00F54C19">
      <w:pPr>
        <w:jc w:val="center"/>
        <w:rPr>
          <w:b/>
          <w:sz w:val="24"/>
          <w:szCs w:val="24"/>
        </w:rPr>
      </w:pPr>
    </w:p>
    <w:p w14:paraId="14D274F6" w14:textId="77777777" w:rsidR="00F54C19" w:rsidRPr="00F54C19" w:rsidRDefault="00F54C19" w:rsidP="00F54C19">
      <w:pPr>
        <w:widowControl w:val="0"/>
        <w:suppressAutoHyphens/>
        <w:jc w:val="center"/>
        <w:rPr>
          <w:b/>
          <w:sz w:val="24"/>
          <w:szCs w:val="24"/>
        </w:rPr>
      </w:pPr>
      <w:r w:rsidRPr="00F54C19">
        <w:rPr>
          <w:b/>
          <w:sz w:val="24"/>
          <w:szCs w:val="24"/>
        </w:rPr>
        <w:t xml:space="preserve">DĖL SAVIVALDYBĖS TARYBOS 2019 M. LAPKRIČIO 21 D. SPRENDIMO NR. 1-453 </w:t>
      </w:r>
      <w:r w:rsidRPr="00F54C19">
        <w:rPr>
          <w:b/>
          <w:bCs/>
          <w:sz w:val="24"/>
          <w:szCs w:val="24"/>
        </w:rPr>
        <w:t>„</w:t>
      </w:r>
      <w:r w:rsidRPr="00F54C19">
        <w:rPr>
          <w:rFonts w:eastAsia="Lucida Sans Unicode"/>
          <w:b/>
          <w:sz w:val="24"/>
          <w:szCs w:val="24"/>
          <w:shd w:val="clear" w:color="auto" w:fill="FFFFFF"/>
          <w:lang w:eastAsia="ar-SA"/>
        </w:rPr>
        <w:t xml:space="preserve">DĖL </w:t>
      </w:r>
      <w:r w:rsidRPr="00F54C19">
        <w:rPr>
          <w:rFonts w:eastAsia="Lucida Sans Unicode"/>
          <w:b/>
          <w:sz w:val="24"/>
          <w:szCs w:val="24"/>
          <w:lang w:eastAsia="ar-SA"/>
        </w:rPr>
        <w:t>PANEVĖŽIO MIESTO SAVIVALDYBĖS B</w:t>
      </w:r>
      <w:r w:rsidRPr="00F54C19">
        <w:rPr>
          <w:rFonts w:eastAsia="Lucida Sans Unicode"/>
          <w:b/>
          <w:bCs/>
          <w:sz w:val="24"/>
          <w:szCs w:val="24"/>
          <w:lang w:eastAsia="ar-SA"/>
        </w:rPr>
        <w:t>ŪSTO NUOMOS AR IŠPERKAMOSIOS BŪSTO NUOMOS MOKESČIŲ DALIES KOMPENSACIJOS SKYRIMO, MOKĖJIMO IR PERMOKĖTŲ KOMPENSACIJŲ GRĄŽINIMO T</w:t>
      </w:r>
      <w:r w:rsidRPr="00F54C19">
        <w:rPr>
          <w:rFonts w:eastAsia="Lucida Sans Unicode"/>
          <w:b/>
          <w:sz w:val="24"/>
          <w:szCs w:val="24"/>
          <w:lang w:eastAsia="ar-SA"/>
        </w:rPr>
        <w:t>VARKOS APRAŠO PATVIRTINIMO IR</w:t>
      </w:r>
      <w:r w:rsidRPr="00F54C19">
        <w:rPr>
          <w:b/>
          <w:sz w:val="24"/>
          <w:szCs w:val="24"/>
        </w:rPr>
        <w:t xml:space="preserve"> SAVIVALDYBĖS TARYBOS 2015 M. RUGSĖJO 24 D. SPRENDIMO NR. 1-244 PRIPAŽINIMO NETEKUSIU GALIOS“ PAKEITIMO</w:t>
      </w:r>
    </w:p>
    <w:p w14:paraId="14D274F7" w14:textId="77777777" w:rsidR="00F54C19" w:rsidRDefault="00F54C19" w:rsidP="00F54C19">
      <w:pPr>
        <w:jc w:val="center"/>
        <w:rPr>
          <w:sz w:val="24"/>
          <w:szCs w:val="24"/>
        </w:rPr>
      </w:pPr>
    </w:p>
    <w:p w14:paraId="14D274F8" w14:textId="77777777" w:rsidR="00F54C19" w:rsidRPr="00B32970" w:rsidRDefault="00F54C19" w:rsidP="00F54C19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>20</w:t>
      </w:r>
      <w:r>
        <w:rPr>
          <w:sz w:val="24"/>
          <w:szCs w:val="24"/>
        </w:rPr>
        <w:t>24</w:t>
      </w:r>
      <w:r w:rsidRPr="00B32970">
        <w:rPr>
          <w:sz w:val="24"/>
          <w:szCs w:val="24"/>
        </w:rPr>
        <w:t xml:space="preserve"> m. </w:t>
      </w:r>
      <w:r>
        <w:rPr>
          <w:sz w:val="24"/>
          <w:szCs w:val="24"/>
        </w:rPr>
        <w:t>kovo</w:t>
      </w:r>
      <w:r w:rsidRPr="00B32970">
        <w:rPr>
          <w:sz w:val="24"/>
          <w:szCs w:val="24"/>
        </w:rPr>
        <w:t xml:space="preserve"> </w:t>
      </w:r>
      <w:r w:rsidR="00480F88">
        <w:rPr>
          <w:sz w:val="24"/>
          <w:szCs w:val="24"/>
        </w:rPr>
        <w:t>8</w:t>
      </w:r>
      <w:r>
        <w:rPr>
          <w:sz w:val="24"/>
          <w:szCs w:val="24"/>
        </w:rPr>
        <w:t xml:space="preserve"> </w:t>
      </w:r>
      <w:r w:rsidRPr="00B32970">
        <w:rPr>
          <w:sz w:val="24"/>
          <w:szCs w:val="24"/>
        </w:rPr>
        <w:t>d.</w:t>
      </w:r>
    </w:p>
    <w:p w14:paraId="14D274F9" w14:textId="77777777" w:rsidR="00F54C19" w:rsidRPr="00B32970" w:rsidRDefault="00F54C19" w:rsidP="00F54C19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>Panevėžys</w:t>
      </w:r>
    </w:p>
    <w:p w14:paraId="14D274FA" w14:textId="77777777" w:rsidR="00F54C19" w:rsidRDefault="00F54C19" w:rsidP="00F54C19">
      <w:pPr>
        <w:jc w:val="both"/>
      </w:pPr>
      <w:r>
        <w:tab/>
      </w:r>
    </w:p>
    <w:p w14:paraId="14D274FB" w14:textId="77777777" w:rsidR="00F54C19" w:rsidRPr="00B32970" w:rsidRDefault="00F54C19" w:rsidP="00F54C19">
      <w:pPr>
        <w:jc w:val="both"/>
        <w:rPr>
          <w:sz w:val="24"/>
          <w:szCs w:val="24"/>
        </w:rPr>
      </w:pPr>
    </w:p>
    <w:p w14:paraId="14D274FC" w14:textId="77777777" w:rsidR="00F54C19" w:rsidRPr="00B32970" w:rsidRDefault="00F54C19" w:rsidP="00F54C19">
      <w:pPr>
        <w:ind w:firstLine="720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 xml:space="preserve">1. </w:t>
      </w:r>
      <w:r w:rsidR="003319BC">
        <w:rPr>
          <w:b/>
          <w:sz w:val="24"/>
          <w:szCs w:val="24"/>
        </w:rPr>
        <w:t>Sprendimo projekto tikslai ir uždaviniai:</w:t>
      </w:r>
    </w:p>
    <w:p w14:paraId="14D274FD" w14:textId="77777777" w:rsidR="001C4A3E" w:rsidRDefault="00F54C19" w:rsidP="00F54C19">
      <w:pPr>
        <w:tabs>
          <w:tab w:val="left" w:pos="993"/>
        </w:tabs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 xml:space="preserve">2024 m. sausio 2 d. įsigaliojo Lietuvos Respublikos paramos būstui </w:t>
      </w:r>
      <w:r w:rsidR="006803CB">
        <w:rPr>
          <w:sz w:val="24"/>
          <w:szCs w:val="24"/>
        </w:rPr>
        <w:t>įsigyti</w:t>
      </w:r>
      <w:r>
        <w:rPr>
          <w:sz w:val="24"/>
          <w:szCs w:val="24"/>
        </w:rPr>
        <w:t xml:space="preserve"> ar išsinuomoti įstatymo pakeitimo įstatymas, kuriuo pakeistos Lietuvos Respublikos paramos būstui įsigyti ar išsinuomoti įstatymo </w:t>
      </w:r>
      <w:r w:rsidR="001C4A3E">
        <w:rPr>
          <w:sz w:val="24"/>
          <w:szCs w:val="24"/>
        </w:rPr>
        <w:t xml:space="preserve">(toliau – Įstatymas) </w:t>
      </w:r>
      <w:r>
        <w:rPr>
          <w:sz w:val="24"/>
          <w:szCs w:val="24"/>
        </w:rPr>
        <w:t xml:space="preserve">nuostatos, reglamentuojančios būsto nuomos ar išperkamosios būsto </w:t>
      </w:r>
      <w:r w:rsidR="00B94F0F">
        <w:rPr>
          <w:sz w:val="24"/>
          <w:szCs w:val="24"/>
        </w:rPr>
        <w:t>nuomos mokesčio dalies kompensacijos dydžio nustatymą ir apskaičiavimą, sąlygas, kada  būsto nuomos ar išperkamosios</w:t>
      </w:r>
      <w:r w:rsidR="001A19FE">
        <w:rPr>
          <w:sz w:val="24"/>
          <w:szCs w:val="24"/>
        </w:rPr>
        <w:t xml:space="preserve"> būsto nuomos mokesčio dalies kompensacijos mokėjimas nutraukiamas. Patikslintos nuostatos, nurodant, </w:t>
      </w:r>
      <w:r w:rsidR="00DB444C">
        <w:rPr>
          <w:sz w:val="24"/>
          <w:szCs w:val="24"/>
        </w:rPr>
        <w:t>kokį būstą nuomojant, asmuo neturi teisės į būsto nuomos mokesčio dalies kompensaciją.</w:t>
      </w:r>
      <w:r>
        <w:rPr>
          <w:sz w:val="24"/>
          <w:szCs w:val="24"/>
        </w:rPr>
        <w:t xml:space="preserve"> </w:t>
      </w:r>
    </w:p>
    <w:p w14:paraId="14D274FE" w14:textId="77777777" w:rsidR="003319BC" w:rsidRDefault="003319BC" w:rsidP="003319BC">
      <w:pPr>
        <w:ind w:firstLine="720"/>
        <w:jc w:val="both"/>
        <w:rPr>
          <w:rFonts w:eastAsia="Lucida Sans Unicode"/>
          <w:sz w:val="24"/>
          <w:szCs w:val="24"/>
          <w:lang w:eastAsia="ar-SA"/>
        </w:rPr>
      </w:pPr>
      <w:r>
        <w:rPr>
          <w:sz w:val="24"/>
          <w:szCs w:val="24"/>
        </w:rPr>
        <w:t>Paruoštas Tarybos sprendimo projektas, kuriuo keičiamas 2019 m. lapkričio 21 d. sprendimu Nr. 1-453 patvirtintas</w:t>
      </w:r>
      <w:r w:rsidRPr="00802379">
        <w:rPr>
          <w:sz w:val="24"/>
          <w:szCs w:val="24"/>
        </w:rPr>
        <w:t xml:space="preserve"> </w:t>
      </w:r>
      <w:r>
        <w:rPr>
          <w:rFonts w:eastAsia="Lucida Sans Unicode"/>
          <w:sz w:val="24"/>
          <w:szCs w:val="24"/>
          <w:lang w:eastAsia="ar-SA"/>
        </w:rPr>
        <w:t>P</w:t>
      </w:r>
      <w:r w:rsidRPr="00606AAE">
        <w:rPr>
          <w:rFonts w:eastAsia="Lucida Sans Unicode"/>
          <w:sz w:val="24"/>
          <w:szCs w:val="24"/>
          <w:lang w:eastAsia="ar-SA"/>
        </w:rPr>
        <w:t>anevėžio miesto savivaldybės b</w:t>
      </w:r>
      <w:r w:rsidRPr="00606AAE">
        <w:rPr>
          <w:rFonts w:eastAsia="Lucida Sans Unicode"/>
          <w:bCs/>
          <w:sz w:val="24"/>
          <w:szCs w:val="24"/>
          <w:lang w:eastAsia="ar-SA"/>
        </w:rPr>
        <w:t>ūsto nuomos ar išperkamosios būsto nuomos mokesčių dalies kompensacijos skyrimo, mokėjimo ir permokėtų kompensacijų grąžinimo t</w:t>
      </w:r>
      <w:r w:rsidRPr="00606AAE">
        <w:rPr>
          <w:rFonts w:eastAsia="Lucida Sans Unicode"/>
          <w:sz w:val="24"/>
          <w:szCs w:val="24"/>
          <w:lang w:eastAsia="ar-SA"/>
        </w:rPr>
        <w:t>varkos apraš</w:t>
      </w:r>
      <w:r>
        <w:rPr>
          <w:rFonts w:eastAsia="Lucida Sans Unicode"/>
          <w:sz w:val="24"/>
          <w:szCs w:val="24"/>
          <w:lang w:eastAsia="ar-SA"/>
        </w:rPr>
        <w:t xml:space="preserve">as.  Įstatyme nuostatos perkeliamos į Aprašą, pakoreguojant </w:t>
      </w:r>
      <w:r w:rsidR="001C504B">
        <w:rPr>
          <w:rFonts w:eastAsia="Lucida Sans Unicode"/>
          <w:sz w:val="24"/>
          <w:szCs w:val="24"/>
          <w:lang w:eastAsia="ar-SA"/>
        </w:rPr>
        <w:t>5</w:t>
      </w:r>
      <w:r>
        <w:rPr>
          <w:rFonts w:eastAsia="Lucida Sans Unicode"/>
          <w:sz w:val="24"/>
          <w:szCs w:val="24"/>
          <w:lang w:eastAsia="ar-SA"/>
        </w:rPr>
        <w:t xml:space="preserve"> Aprašo punktus.</w:t>
      </w:r>
    </w:p>
    <w:p w14:paraId="14D274FF" w14:textId="77777777" w:rsidR="001C4A3E" w:rsidRDefault="001C4A3E" w:rsidP="00F54C19">
      <w:pPr>
        <w:tabs>
          <w:tab w:val="left" w:pos="993"/>
        </w:tabs>
        <w:jc w:val="both"/>
        <w:rPr>
          <w:sz w:val="24"/>
          <w:szCs w:val="24"/>
        </w:rPr>
      </w:pPr>
    </w:p>
    <w:p w14:paraId="14D27500" w14:textId="77777777" w:rsidR="00F54C19" w:rsidRPr="00B32970" w:rsidRDefault="00F54C19" w:rsidP="00F54C19">
      <w:pPr>
        <w:ind w:firstLine="858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 xml:space="preserve">2. </w:t>
      </w:r>
      <w:r w:rsidR="003319BC">
        <w:rPr>
          <w:b/>
          <w:sz w:val="24"/>
          <w:szCs w:val="24"/>
        </w:rPr>
        <w:t>Siūlomos teisinio reguliavimo nuostatos, laukiami rezultatai:</w:t>
      </w:r>
    </w:p>
    <w:p w14:paraId="14D27501" w14:textId="77777777" w:rsidR="003319BC" w:rsidRDefault="003319BC" w:rsidP="00F54C19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Įstatymo 17 straipsnio 4 dalyje nustatyta, kad būsto nuomos ar išperkamosios būsto nuomos mokesčio dalies kompensacijos mokamos ir permokėtos kompensacijos grąžinamos vadovaujantis savivaldybės tarybos nustatyta tvarka. Todėl, įvertinus pasikeitusias Įstatymo nuostatas, turi būti pakeistas </w:t>
      </w:r>
      <w:r>
        <w:rPr>
          <w:rFonts w:eastAsia="Lucida Sans Unicode"/>
          <w:sz w:val="24"/>
          <w:szCs w:val="24"/>
          <w:lang w:eastAsia="ar-SA"/>
        </w:rPr>
        <w:t>P</w:t>
      </w:r>
      <w:r w:rsidRPr="00606AAE">
        <w:rPr>
          <w:rFonts w:eastAsia="Lucida Sans Unicode"/>
          <w:sz w:val="24"/>
          <w:szCs w:val="24"/>
          <w:lang w:eastAsia="ar-SA"/>
        </w:rPr>
        <w:t>anevėžio miesto savivaldybės b</w:t>
      </w:r>
      <w:r w:rsidRPr="00606AAE">
        <w:rPr>
          <w:rFonts w:eastAsia="Lucida Sans Unicode"/>
          <w:bCs/>
          <w:sz w:val="24"/>
          <w:szCs w:val="24"/>
          <w:lang w:eastAsia="ar-SA"/>
        </w:rPr>
        <w:t>ūsto nuomos ar išperkamosios būsto nuomos mokesčių dalies kompensacijos skyrimo, mokėjimo ir permokėtų kompensacijų grąžinimo t</w:t>
      </w:r>
      <w:r w:rsidRPr="00606AAE">
        <w:rPr>
          <w:rFonts w:eastAsia="Lucida Sans Unicode"/>
          <w:sz w:val="24"/>
          <w:szCs w:val="24"/>
          <w:lang w:eastAsia="ar-SA"/>
        </w:rPr>
        <w:t>varkos apraš</w:t>
      </w:r>
      <w:r>
        <w:rPr>
          <w:rFonts w:eastAsia="Lucida Sans Unicode"/>
          <w:sz w:val="24"/>
          <w:szCs w:val="24"/>
          <w:lang w:eastAsia="ar-SA"/>
        </w:rPr>
        <w:t>as (toliau – Aprašas).</w:t>
      </w:r>
    </w:p>
    <w:p w14:paraId="14D27502" w14:textId="77777777" w:rsidR="003319BC" w:rsidRDefault="003319BC" w:rsidP="00F54C19">
      <w:pPr>
        <w:ind w:firstLine="720"/>
        <w:jc w:val="both"/>
        <w:rPr>
          <w:rFonts w:eastAsia="Lucida Sans Unicode"/>
          <w:sz w:val="24"/>
          <w:szCs w:val="24"/>
          <w:lang w:eastAsia="ar-SA"/>
        </w:rPr>
      </w:pPr>
    </w:p>
    <w:p w14:paraId="14D27503" w14:textId="77777777" w:rsidR="003319BC" w:rsidRPr="003319BC" w:rsidRDefault="003319BC" w:rsidP="003319BC">
      <w:pPr>
        <w:tabs>
          <w:tab w:val="left" w:pos="0"/>
        </w:tabs>
        <w:ind w:firstLine="720"/>
        <w:jc w:val="both"/>
        <w:rPr>
          <w:sz w:val="24"/>
          <w:szCs w:val="24"/>
        </w:rPr>
      </w:pPr>
      <w:r w:rsidRPr="003319BC">
        <w:rPr>
          <w:b/>
          <w:sz w:val="24"/>
          <w:szCs w:val="24"/>
        </w:rPr>
        <w:t xml:space="preserve">3. </w:t>
      </w:r>
      <w:r w:rsidRPr="003319BC">
        <w:rPr>
          <w:b/>
          <w:bCs/>
          <w:sz w:val="24"/>
          <w:szCs w:val="24"/>
        </w:rPr>
        <w:t>Lėšų poreikis ir šaltiniai:</w:t>
      </w:r>
      <w:r w:rsidRPr="003319BC">
        <w:rPr>
          <w:sz w:val="24"/>
          <w:szCs w:val="24"/>
        </w:rPr>
        <w:t xml:space="preserve"> </w:t>
      </w:r>
    </w:p>
    <w:p w14:paraId="14D27504" w14:textId="77777777" w:rsidR="003319BC" w:rsidRPr="003319BC" w:rsidRDefault="003319BC" w:rsidP="003319BC">
      <w:pPr>
        <w:tabs>
          <w:tab w:val="left" w:pos="0"/>
        </w:tabs>
        <w:ind w:firstLine="720"/>
        <w:jc w:val="both"/>
        <w:rPr>
          <w:sz w:val="24"/>
          <w:szCs w:val="24"/>
        </w:rPr>
      </w:pPr>
      <w:r w:rsidRPr="003319BC">
        <w:rPr>
          <w:sz w:val="24"/>
          <w:szCs w:val="24"/>
        </w:rPr>
        <w:t>Savivaldybė išlaidų neturės.</w:t>
      </w:r>
    </w:p>
    <w:p w14:paraId="14D27505" w14:textId="77777777" w:rsidR="003319BC" w:rsidRPr="003319BC" w:rsidRDefault="003319BC" w:rsidP="003319BC">
      <w:pPr>
        <w:tabs>
          <w:tab w:val="left" w:pos="0"/>
        </w:tabs>
        <w:ind w:firstLine="720"/>
        <w:jc w:val="both"/>
        <w:rPr>
          <w:b/>
          <w:sz w:val="24"/>
          <w:szCs w:val="24"/>
        </w:rPr>
      </w:pPr>
    </w:p>
    <w:p w14:paraId="14D27506" w14:textId="77777777" w:rsidR="003319BC" w:rsidRPr="003319BC" w:rsidRDefault="003319BC" w:rsidP="003319BC">
      <w:pPr>
        <w:tabs>
          <w:tab w:val="left" w:pos="0"/>
        </w:tabs>
        <w:ind w:firstLine="720"/>
        <w:jc w:val="both"/>
        <w:rPr>
          <w:b/>
          <w:sz w:val="24"/>
          <w:szCs w:val="24"/>
        </w:rPr>
      </w:pPr>
      <w:r w:rsidRPr="003319BC">
        <w:rPr>
          <w:b/>
          <w:sz w:val="24"/>
          <w:szCs w:val="24"/>
        </w:rPr>
        <w:t xml:space="preserve">4. </w:t>
      </w:r>
      <w:r w:rsidRPr="003319BC">
        <w:rPr>
          <w:b/>
          <w:bCs/>
          <w:sz w:val="24"/>
          <w:szCs w:val="24"/>
        </w:rPr>
        <w:t>Sprendimui priimti reikalingi pagrindimai, skaičiavimai ar paaiškinimai:</w:t>
      </w:r>
      <w:r w:rsidRPr="003319BC">
        <w:rPr>
          <w:b/>
          <w:sz w:val="24"/>
          <w:szCs w:val="24"/>
        </w:rPr>
        <w:t xml:space="preserve"> </w:t>
      </w:r>
    </w:p>
    <w:p w14:paraId="14D27507" w14:textId="77777777" w:rsidR="003319BC" w:rsidRDefault="003319BC" w:rsidP="003319BC">
      <w:pPr>
        <w:ind w:firstLine="720"/>
        <w:jc w:val="both"/>
        <w:rPr>
          <w:rFonts w:eastAsia="Lucida Sans Unicode"/>
          <w:sz w:val="24"/>
          <w:szCs w:val="24"/>
          <w:lang w:eastAsia="ar-SA"/>
        </w:rPr>
      </w:pPr>
      <w:r>
        <w:rPr>
          <w:sz w:val="24"/>
          <w:szCs w:val="24"/>
        </w:rPr>
        <w:t xml:space="preserve">Tarybai patvirtinus sprendimo projektą, bus įgyvendintos Įstatymo nuostatos. </w:t>
      </w:r>
    </w:p>
    <w:p w14:paraId="14D27508" w14:textId="77777777" w:rsidR="003319BC" w:rsidRPr="003319BC" w:rsidRDefault="003319BC" w:rsidP="003319BC">
      <w:pPr>
        <w:ind w:firstLine="709"/>
        <w:jc w:val="both"/>
        <w:rPr>
          <w:sz w:val="24"/>
          <w:szCs w:val="24"/>
        </w:rPr>
      </w:pPr>
    </w:p>
    <w:p w14:paraId="14D27509" w14:textId="77777777" w:rsidR="00F54C19" w:rsidRPr="00B32970" w:rsidRDefault="00F54C19" w:rsidP="00F54C19">
      <w:pPr>
        <w:tabs>
          <w:tab w:val="left" w:pos="709"/>
        </w:tabs>
        <w:jc w:val="both"/>
        <w:rPr>
          <w:b/>
          <w:sz w:val="24"/>
          <w:szCs w:val="24"/>
        </w:rPr>
      </w:pPr>
      <w:r w:rsidRPr="00B32970">
        <w:rPr>
          <w:sz w:val="24"/>
          <w:szCs w:val="24"/>
        </w:rPr>
        <w:tab/>
      </w:r>
      <w:r w:rsidR="003319BC">
        <w:rPr>
          <w:b/>
          <w:sz w:val="24"/>
          <w:szCs w:val="24"/>
        </w:rPr>
        <w:t>5</w:t>
      </w:r>
      <w:r w:rsidRPr="00B32970">
        <w:rPr>
          <w:b/>
          <w:sz w:val="24"/>
          <w:szCs w:val="24"/>
        </w:rPr>
        <w:t>. Kieno iniciatyva parengtas sprendimo projektas.</w:t>
      </w:r>
    </w:p>
    <w:p w14:paraId="14D2750A" w14:textId="77777777" w:rsidR="00F54C19" w:rsidRDefault="00F54C19" w:rsidP="00F54C19">
      <w:pPr>
        <w:tabs>
          <w:tab w:val="left" w:pos="851"/>
        </w:tabs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  <w:t xml:space="preserve">Sprendimo projektą parengė </w:t>
      </w:r>
      <w:r>
        <w:rPr>
          <w:sz w:val="24"/>
          <w:szCs w:val="24"/>
        </w:rPr>
        <w:t>Miesto infrastruktūros skyrius</w:t>
      </w:r>
    </w:p>
    <w:p w14:paraId="14D2750B" w14:textId="77777777" w:rsidR="00F54C19" w:rsidRPr="00B32970" w:rsidRDefault="00F54C19" w:rsidP="00F54C19">
      <w:pPr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  <w:t xml:space="preserve"> </w:t>
      </w:r>
    </w:p>
    <w:p w14:paraId="14D2750C" w14:textId="77777777" w:rsidR="00F54C19" w:rsidRDefault="00F54C19" w:rsidP="00F54C19">
      <w:pPr>
        <w:tabs>
          <w:tab w:val="left" w:pos="709"/>
          <w:tab w:val="left" w:pos="851"/>
        </w:tabs>
        <w:ind w:firstLine="851"/>
        <w:jc w:val="both"/>
        <w:rPr>
          <w:sz w:val="24"/>
          <w:szCs w:val="24"/>
        </w:rPr>
      </w:pPr>
    </w:p>
    <w:p w14:paraId="14D2750D" w14:textId="77777777" w:rsidR="00F54C19" w:rsidRDefault="00F54C19" w:rsidP="00F54C19">
      <w:pPr>
        <w:jc w:val="both"/>
        <w:rPr>
          <w:sz w:val="24"/>
          <w:szCs w:val="24"/>
        </w:rPr>
      </w:pPr>
      <w:r>
        <w:rPr>
          <w:sz w:val="24"/>
          <w:szCs w:val="24"/>
        </w:rPr>
        <w:t>Miesto infrastruktūros skyriaus</w:t>
      </w:r>
    </w:p>
    <w:p w14:paraId="14D2750E" w14:textId="77777777" w:rsidR="00F54C19" w:rsidRDefault="00F54C19" w:rsidP="00F54C19">
      <w:pPr>
        <w:jc w:val="both"/>
      </w:pPr>
      <w:r w:rsidRPr="00B32970">
        <w:rPr>
          <w:sz w:val="24"/>
          <w:szCs w:val="24"/>
        </w:rPr>
        <w:t>vyr</w:t>
      </w:r>
      <w:r>
        <w:rPr>
          <w:sz w:val="24"/>
          <w:szCs w:val="24"/>
        </w:rPr>
        <w:t xml:space="preserve">iausioji specialistė    </w:t>
      </w:r>
      <w:r w:rsidRPr="00B32970">
        <w:rPr>
          <w:sz w:val="24"/>
          <w:szCs w:val="24"/>
        </w:rPr>
        <w:t xml:space="preserve">   </w:t>
      </w: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  <w:t xml:space="preserve">     </w:t>
      </w:r>
      <w:r w:rsidRPr="00B32970">
        <w:rPr>
          <w:sz w:val="24"/>
          <w:szCs w:val="24"/>
        </w:rPr>
        <w:tab/>
      </w:r>
      <w:r>
        <w:rPr>
          <w:sz w:val="24"/>
          <w:szCs w:val="24"/>
        </w:rPr>
        <w:t>Rasa Rimšienė</w:t>
      </w:r>
    </w:p>
    <w:p w14:paraId="14D2750F" w14:textId="77777777" w:rsidR="00F54C19" w:rsidRDefault="00F54C19" w:rsidP="00F54C19"/>
    <w:p w14:paraId="14D27510" w14:textId="77777777" w:rsidR="00F54C19" w:rsidRDefault="00F54C19" w:rsidP="00F54C19"/>
    <w:p w14:paraId="14D27511" w14:textId="77777777" w:rsidR="0037357A" w:rsidRDefault="0037357A"/>
    <w:sectPr w:rsidR="0037357A" w:rsidSect="00492557">
      <w:pgSz w:w="11906" w:h="16838" w:code="9"/>
      <w:pgMar w:top="1135" w:right="567" w:bottom="1134" w:left="1701" w:header="0" w:footer="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C19"/>
    <w:rsid w:val="001A19FE"/>
    <w:rsid w:val="001C4A3E"/>
    <w:rsid w:val="001C504B"/>
    <w:rsid w:val="00300EF9"/>
    <w:rsid w:val="003319BC"/>
    <w:rsid w:val="0037357A"/>
    <w:rsid w:val="00480F88"/>
    <w:rsid w:val="006803CB"/>
    <w:rsid w:val="00880BF2"/>
    <w:rsid w:val="00A147EE"/>
    <w:rsid w:val="00B94F0F"/>
    <w:rsid w:val="00CA5222"/>
    <w:rsid w:val="00DB444C"/>
    <w:rsid w:val="00F54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D274F4"/>
  <w15:chartTrackingRefBased/>
  <w15:docId w15:val="{77594194-B3E0-40AE-ADBF-CB02208E3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54C19"/>
    <w:rPr>
      <w:rFonts w:eastAsia="Times New Roman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1526</Words>
  <Characters>870</Characters>
  <Application>Microsoft Office Word</Application>
  <DocSecurity>4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Rimšienė</dc:creator>
  <cp:keywords/>
  <dc:description/>
  <cp:lastModifiedBy>Diana Brazdžiunienė</cp:lastModifiedBy>
  <cp:revision>2</cp:revision>
  <dcterms:created xsi:type="dcterms:W3CDTF">2024-03-26T13:25:00Z</dcterms:created>
  <dcterms:modified xsi:type="dcterms:W3CDTF">2024-03-26T13:25:00Z</dcterms:modified>
</cp:coreProperties>
</file>