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06434BD9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CA767D">
        <w:rPr>
          <w:b/>
        </w:rPr>
        <w:t>LEIDIMO REKONSTRUOTI NEKILNOJAMĄJĮ TURTĄ, ESANTĮ DARIAUS IR GIRĖNO G. 26, PANEVĖŽYJE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vasario 12 d.</w:t>
      </w:r>
      <w:r w:rsidRPr="00002C95">
        <w:rPr>
          <w:rStyle w:val="Style3"/>
          <w:b/>
        </w:rPr>
        <w:fldChar w:fldCharType="end"/>
      </w:r>
      <w:bookmarkEnd w:id="1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TSP-86</w:t>
      </w:r>
      <w:r w:rsidRPr="00002C95">
        <w:rPr>
          <w:b/>
        </w:rP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0857DBAB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="001A4F40">
        <w:rPr>
          <w:szCs w:val="24"/>
        </w:rPr>
        <w:t> </w:t>
      </w:r>
      <w:r w:rsidRPr="00002C95">
        <w:rPr>
          <w:szCs w:val="24"/>
        </w:rPr>
        <w:t xml:space="preserve">punktu, </w:t>
      </w:r>
      <w:r w:rsidR="00CA767D">
        <w:rPr>
          <w:szCs w:val="24"/>
        </w:rPr>
        <w:t>63 straipsnio 1 ir 2 punktais ir atsižvelgdama į Daugiabučių gyvenamųjų namų savininkų bendrijos „PARKAS“ 2024 m. sausio 17 d. prašymą</w:t>
      </w:r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3A9B0471" w:rsidR="003574A6" w:rsidRPr="00CA767D" w:rsidRDefault="00CA767D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CA767D">
        <w:rPr>
          <w:sz w:val="24"/>
          <w:szCs w:val="24"/>
        </w:rPr>
        <w:t xml:space="preserve">Leisti </w:t>
      </w:r>
      <w:r>
        <w:rPr>
          <w:sz w:val="24"/>
          <w:szCs w:val="24"/>
        </w:rPr>
        <w:t xml:space="preserve">Daugiabučių gyvenamųjų namų bendrijai „PARKAS“ (kodas </w:t>
      </w:r>
      <w:r w:rsidRPr="00CA767D">
        <w:rPr>
          <w:sz w:val="24"/>
          <w:szCs w:val="24"/>
          <w:shd w:val="clear" w:color="auto" w:fill="FFFFFF"/>
        </w:rPr>
        <w:t>306174021</w:t>
      </w:r>
      <w:r>
        <w:rPr>
          <w:sz w:val="24"/>
          <w:szCs w:val="24"/>
        </w:rPr>
        <w:t>) bendrijos lėšomis</w:t>
      </w:r>
      <w:r w:rsidRPr="00CA767D">
        <w:rPr>
          <w:sz w:val="24"/>
          <w:szCs w:val="24"/>
        </w:rPr>
        <w:t xml:space="preserve"> rekonstruoti Savivaldybei nuosavybės teise priklausantį ir šiuo metu Panevėžio </w:t>
      </w:r>
      <w:r>
        <w:rPr>
          <w:sz w:val="24"/>
          <w:szCs w:val="24"/>
        </w:rPr>
        <w:t>Mykolo Karkos pagrindinės mokyklos</w:t>
      </w:r>
      <w:r w:rsidRPr="00CA767D">
        <w:rPr>
          <w:sz w:val="24"/>
          <w:szCs w:val="24"/>
        </w:rPr>
        <w:t xml:space="preserve"> (kodas </w:t>
      </w:r>
      <w:r w:rsidRPr="00CA767D">
        <w:rPr>
          <w:sz w:val="24"/>
          <w:szCs w:val="24"/>
          <w:shd w:val="clear" w:color="auto" w:fill="FFFFFF"/>
        </w:rPr>
        <w:t>190422963</w:t>
      </w:r>
      <w:r w:rsidRPr="00CA767D">
        <w:rPr>
          <w:sz w:val="24"/>
          <w:szCs w:val="24"/>
        </w:rPr>
        <w:t xml:space="preserve">) patikėjimo teise valdomą ilgalaikį materialųjį nekilnojamąjį turtą – kiemo aptvėrimą (unikalus Nr. </w:t>
      </w:r>
      <w:r w:rsidRPr="00CA767D">
        <w:rPr>
          <w:bCs/>
          <w:sz w:val="24"/>
          <w:szCs w:val="24"/>
        </w:rPr>
        <w:t>2797-8001-5028</w:t>
      </w:r>
      <w:r w:rsidRPr="00CA767D">
        <w:rPr>
          <w:sz w:val="24"/>
          <w:szCs w:val="24"/>
        </w:rPr>
        <w:t xml:space="preserve">), esantį </w:t>
      </w:r>
      <w:r>
        <w:rPr>
          <w:sz w:val="24"/>
          <w:szCs w:val="24"/>
        </w:rPr>
        <w:t>Dariaus ir Girėno g. 26</w:t>
      </w:r>
      <w:r w:rsidRPr="00CA767D">
        <w:rPr>
          <w:sz w:val="24"/>
          <w:szCs w:val="24"/>
        </w:rPr>
        <w:t>, Panevėžyje</w:t>
      </w:r>
      <w:r>
        <w:rPr>
          <w:sz w:val="24"/>
          <w:szCs w:val="24"/>
        </w:rPr>
        <w:t>, pagal su Panevėžio Mykolo Karkos pagrindine mokykla suderintą projektą</w:t>
      </w:r>
      <w:r w:rsidRPr="00CA767D">
        <w:rPr>
          <w:sz w:val="24"/>
          <w:szCs w:val="24"/>
        </w:rPr>
        <w:t>.</w:t>
      </w:r>
    </w:p>
    <w:p w14:paraId="5B9CCBDE" w14:textId="35FA87ED" w:rsidR="00B24489" w:rsidRPr="00CA767D" w:rsidRDefault="00CA767D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CA767D">
        <w:rPr>
          <w:sz w:val="24"/>
          <w:szCs w:val="24"/>
        </w:rPr>
        <w:t xml:space="preserve">Įpareigoti Panevėžio </w:t>
      </w:r>
      <w:r>
        <w:rPr>
          <w:sz w:val="24"/>
          <w:szCs w:val="24"/>
        </w:rPr>
        <w:t>Mykolo Karkos pagrindinės mokyklos</w:t>
      </w:r>
      <w:r w:rsidRPr="00CA767D">
        <w:rPr>
          <w:sz w:val="24"/>
          <w:szCs w:val="24"/>
        </w:rPr>
        <w:t xml:space="preserve"> direktorių atlikti visus su nekilnojamojo turto rekonstrukcijos vykdymu susijusius veiksmus.</w:t>
      </w:r>
    </w:p>
    <w:p w14:paraId="21131BF3" w14:textId="5552FDF0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446765B0" w14:textId="673D4F62" w:rsidR="00154C9A" w:rsidRPr="00002C95" w:rsidRDefault="00AD4F0D" w:rsidP="00CA767D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 Rytis Mykolas Račkauskas</w:t>
      </w: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C84F0" w14:textId="77777777" w:rsidR="002E7820" w:rsidRDefault="002E7820">
      <w:r>
        <w:separator/>
      </w:r>
    </w:p>
  </w:endnote>
  <w:endnote w:type="continuationSeparator" w:id="0">
    <w:p w14:paraId="14F95A95" w14:textId="77777777" w:rsidR="002E7820" w:rsidRDefault="002E7820">
      <w:r>
        <w:continuationSeparator/>
      </w:r>
    </w:p>
  </w:endnote>
  <w:endnote w:type="continuationNotice" w:id="1">
    <w:p w14:paraId="60AB0F43" w14:textId="77777777" w:rsidR="002E7820" w:rsidRDefault="002E78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A8251" w14:textId="77777777" w:rsidR="002E7820" w:rsidRDefault="002E7820">
      <w:r>
        <w:separator/>
      </w:r>
    </w:p>
  </w:footnote>
  <w:footnote w:type="continuationSeparator" w:id="0">
    <w:p w14:paraId="6FF4939E" w14:textId="77777777" w:rsidR="002E7820" w:rsidRDefault="002E7820">
      <w:r>
        <w:continuationSeparator/>
      </w:r>
    </w:p>
  </w:footnote>
  <w:footnote w:type="continuationNotice" w:id="1">
    <w:p w14:paraId="0A9F8D22" w14:textId="77777777" w:rsidR="002E7820" w:rsidRDefault="002E78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B6FC6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4F40"/>
    <w:rsid w:val="001A5007"/>
    <w:rsid w:val="001B1FE3"/>
    <w:rsid w:val="001C7606"/>
    <w:rsid w:val="001D1AC1"/>
    <w:rsid w:val="001D3CB6"/>
    <w:rsid w:val="001E21FC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E7820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A557C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80D2E"/>
    <w:rsid w:val="004849ED"/>
    <w:rsid w:val="00487CD6"/>
    <w:rsid w:val="004937BA"/>
    <w:rsid w:val="0049682A"/>
    <w:rsid w:val="004A3610"/>
    <w:rsid w:val="004A4289"/>
    <w:rsid w:val="004C0744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B0BC0"/>
    <w:rsid w:val="006D107B"/>
    <w:rsid w:val="006D6344"/>
    <w:rsid w:val="006D7A59"/>
    <w:rsid w:val="006F09D5"/>
    <w:rsid w:val="006F42B3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03D4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D91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A767D"/>
    <w:rsid w:val="00CB4B90"/>
    <w:rsid w:val="00CC23E4"/>
    <w:rsid w:val="00CC5B6A"/>
    <w:rsid w:val="00CD5CCA"/>
    <w:rsid w:val="00CE1C5C"/>
    <w:rsid w:val="00CE7675"/>
    <w:rsid w:val="00CF4026"/>
    <w:rsid w:val="00D16849"/>
    <w:rsid w:val="00D25AF1"/>
    <w:rsid w:val="00D25F2C"/>
    <w:rsid w:val="00D33742"/>
    <w:rsid w:val="00D37B16"/>
    <w:rsid w:val="00D53F06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45DA4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11AD0"/>
    <w:rsid w:val="00F30972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5DC16-8ADF-4A7D-91EA-9B926E0E9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189</Words>
  <Characters>1405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2024-02-12T14:43:00Z</dcterms:created>
  <dcterms:modified xsi:type="dcterms:W3CDTF">2024-02-12T14:43:00Z</dcterms:modified>
</cp:coreProperties>
</file>