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60680D7" w:rsidR="00A56ABA" w:rsidRPr="00B76EB1" w:rsidRDefault="00102133" w:rsidP="00051674">
      <w:pPr>
        <w:spacing w:after="0" w:line="240" w:lineRule="auto"/>
        <w:jc w:val="both"/>
        <w:rPr>
          <w:rFonts w:ascii="Times New Roman" w:eastAsia="Times New Roman" w:hAnsi="Times New Roman" w:cs="Times New Roman"/>
          <w:b/>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F5001">
        <w:rPr>
          <w:rFonts w:ascii="Times New Roman" w:eastAsia="Times New Roman" w:hAnsi="Times New Roman" w:cs="Times New Roman"/>
          <w:bCs/>
          <w:i/>
          <w:iCs/>
          <w:sz w:val="24"/>
          <w:szCs w:val="24"/>
          <w:lang w:eastAsia="lt-LT"/>
        </w:rPr>
        <w:t>D</w:t>
      </w:r>
      <w:r w:rsidR="005F5001" w:rsidRPr="005F5001">
        <w:rPr>
          <w:rFonts w:ascii="Times New Roman" w:eastAsia="Times New Roman" w:hAnsi="Times New Roman" w:cs="Times New Roman"/>
          <w:bCs/>
          <w:i/>
          <w:iCs/>
          <w:sz w:val="24"/>
          <w:szCs w:val="24"/>
          <w:lang w:eastAsia="lt-LT"/>
        </w:rPr>
        <w:t xml:space="preserve">ėl </w:t>
      </w:r>
      <w:r w:rsidR="005F5001">
        <w:rPr>
          <w:rFonts w:ascii="Times New Roman" w:eastAsia="Times New Roman" w:hAnsi="Times New Roman" w:cs="Times New Roman"/>
          <w:bCs/>
          <w:i/>
          <w:iCs/>
          <w:sz w:val="24"/>
          <w:szCs w:val="24"/>
          <w:lang w:eastAsia="lt-LT"/>
        </w:rPr>
        <w:t>S</w:t>
      </w:r>
      <w:r w:rsidR="005F5001" w:rsidRPr="005F5001">
        <w:rPr>
          <w:rFonts w:ascii="Times New Roman" w:eastAsia="Times New Roman" w:hAnsi="Times New Roman" w:cs="Times New Roman"/>
          <w:bCs/>
          <w:i/>
          <w:iCs/>
          <w:sz w:val="24"/>
          <w:szCs w:val="24"/>
          <w:lang w:eastAsia="lt-LT"/>
        </w:rPr>
        <w:t xml:space="preserve">avivaldybės tarybos 2018 m. gruodžio 20 d. sprendimo </w:t>
      </w:r>
      <w:r w:rsidR="005F5001">
        <w:rPr>
          <w:rFonts w:ascii="Times New Roman" w:eastAsia="Times New Roman" w:hAnsi="Times New Roman" w:cs="Times New Roman"/>
          <w:bCs/>
          <w:i/>
          <w:iCs/>
          <w:sz w:val="24"/>
          <w:szCs w:val="24"/>
          <w:lang w:eastAsia="lt-LT"/>
        </w:rPr>
        <w:t>N</w:t>
      </w:r>
      <w:r w:rsidR="005F5001" w:rsidRPr="005F5001">
        <w:rPr>
          <w:rFonts w:ascii="Times New Roman" w:eastAsia="Times New Roman" w:hAnsi="Times New Roman" w:cs="Times New Roman"/>
          <w:bCs/>
          <w:i/>
          <w:iCs/>
          <w:sz w:val="24"/>
          <w:szCs w:val="24"/>
          <w:lang w:eastAsia="lt-LT"/>
        </w:rPr>
        <w:t>r. 1-391 „</w:t>
      </w:r>
      <w:r w:rsidR="005F5001">
        <w:rPr>
          <w:rFonts w:ascii="Times New Roman" w:eastAsia="Times New Roman" w:hAnsi="Times New Roman" w:cs="Times New Roman"/>
          <w:bCs/>
          <w:i/>
          <w:iCs/>
          <w:sz w:val="24"/>
          <w:szCs w:val="24"/>
          <w:lang w:eastAsia="lt-LT"/>
        </w:rPr>
        <w:t>D</w:t>
      </w:r>
      <w:r w:rsidR="005F5001" w:rsidRPr="005F5001">
        <w:rPr>
          <w:rFonts w:ascii="Times New Roman" w:eastAsia="Times New Roman" w:hAnsi="Times New Roman" w:cs="Times New Roman"/>
          <w:bCs/>
          <w:i/>
          <w:iCs/>
          <w:sz w:val="24"/>
          <w:szCs w:val="24"/>
          <w:lang w:eastAsia="lt-LT"/>
        </w:rPr>
        <w:t xml:space="preserve">ėl </w:t>
      </w:r>
      <w:r w:rsidR="005F5001">
        <w:rPr>
          <w:rFonts w:ascii="Times New Roman" w:eastAsia="Times New Roman" w:hAnsi="Times New Roman" w:cs="Times New Roman"/>
          <w:bCs/>
          <w:i/>
          <w:iCs/>
          <w:sz w:val="24"/>
          <w:szCs w:val="24"/>
          <w:lang w:eastAsia="lt-LT"/>
        </w:rPr>
        <w:t>P</w:t>
      </w:r>
      <w:r w:rsidR="005F5001" w:rsidRPr="005F5001">
        <w:rPr>
          <w:rFonts w:ascii="Times New Roman" w:eastAsia="Times New Roman" w:hAnsi="Times New Roman" w:cs="Times New Roman"/>
          <w:bCs/>
          <w:i/>
          <w:iCs/>
          <w:sz w:val="24"/>
          <w:szCs w:val="24"/>
          <w:lang w:eastAsia="lt-LT"/>
        </w:rPr>
        <w:t xml:space="preserve">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w:t>
      </w:r>
      <w:r w:rsidR="005F5001">
        <w:rPr>
          <w:rFonts w:ascii="Times New Roman" w:eastAsia="Times New Roman" w:hAnsi="Times New Roman" w:cs="Times New Roman"/>
          <w:bCs/>
          <w:i/>
          <w:iCs/>
          <w:sz w:val="24"/>
          <w:szCs w:val="24"/>
          <w:lang w:eastAsia="lt-LT"/>
        </w:rPr>
        <w:t>S</w:t>
      </w:r>
      <w:r w:rsidR="005F5001" w:rsidRPr="005F5001">
        <w:rPr>
          <w:rFonts w:ascii="Times New Roman" w:eastAsia="Times New Roman" w:hAnsi="Times New Roman" w:cs="Times New Roman"/>
          <w:bCs/>
          <w:i/>
          <w:iCs/>
          <w:sz w:val="24"/>
          <w:szCs w:val="24"/>
          <w:lang w:eastAsia="lt-LT"/>
        </w:rPr>
        <w:t>avivaldybės tarybos sprendimų pripažinimo netekusiais galios“ pakeitimo</w:t>
      </w:r>
      <w:r w:rsidR="00F66CDB" w:rsidRPr="00F66CDB">
        <w:rPr>
          <w:rFonts w:ascii="Times New Roman" w:hAnsi="Times New Roman" w:cs="Times New Roman"/>
          <w:i/>
          <w:iCs/>
          <w:color w:val="000000"/>
          <w:sz w:val="24"/>
          <w:szCs w:val="24"/>
          <w:shd w:val="clear" w:color="auto" w:fill="FFFFFF"/>
        </w:rPr>
        <w:t>“ projektas.</w:t>
      </w:r>
    </w:p>
    <w:p w14:paraId="7BDEE619" w14:textId="78F21D18" w:rsidR="007C604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612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Start w:id="2" w:name="_Hlk94261420"/>
      <w:bookmarkEnd w:id="1"/>
      <w:r w:rsidR="0059612C">
        <w:rPr>
          <w:rFonts w:ascii="Times New Roman" w:eastAsia="Times New Roman" w:hAnsi="Times New Roman" w:cs="Times New Roman"/>
          <w:i/>
          <w:iCs/>
          <w:sz w:val="24"/>
          <w:szCs w:val="24"/>
          <w:lang w:eastAsia="lt-LT"/>
        </w:rPr>
        <w:t xml:space="preserve"> Statybos</w:t>
      </w:r>
      <w:r w:rsidR="00F92593">
        <w:rPr>
          <w:rFonts w:ascii="Times New Roman" w:eastAsia="Times New Roman" w:hAnsi="Times New Roman" w:cs="Times New Roman"/>
          <w:i/>
          <w:iCs/>
          <w:sz w:val="24"/>
          <w:szCs w:val="24"/>
          <w:lang w:eastAsia="lt-LT"/>
        </w:rPr>
        <w:t xml:space="preserve"> skyriaus</w:t>
      </w:r>
      <w:bookmarkEnd w:id="2"/>
      <w:r w:rsidR="007C6047">
        <w:rPr>
          <w:rFonts w:ascii="Times New Roman" w:eastAsia="Times New Roman" w:hAnsi="Times New Roman" w:cs="Times New Roman"/>
          <w:i/>
          <w:iCs/>
          <w:sz w:val="24"/>
          <w:szCs w:val="24"/>
          <w:lang w:eastAsia="lt-LT"/>
        </w:rPr>
        <w:t xml:space="preserve"> </w:t>
      </w:r>
      <w:r w:rsidR="007C6047">
        <w:rPr>
          <w:rFonts w:ascii="Times New Roman" w:hAnsi="Times New Roman" w:cs="Times New Roman"/>
          <w:i/>
          <w:iCs/>
          <w:color w:val="000000"/>
          <w:sz w:val="24"/>
          <w:szCs w:val="24"/>
          <w:shd w:val="clear" w:color="auto" w:fill="FFFFFF"/>
        </w:rPr>
        <w:t>v</w:t>
      </w:r>
      <w:r w:rsidR="007C6047" w:rsidRPr="007C6047">
        <w:rPr>
          <w:rFonts w:ascii="Times New Roman" w:hAnsi="Times New Roman" w:cs="Times New Roman"/>
          <w:i/>
          <w:iCs/>
          <w:color w:val="000000"/>
          <w:sz w:val="24"/>
          <w:szCs w:val="24"/>
          <w:shd w:val="clear" w:color="auto" w:fill="FFFFFF"/>
        </w:rPr>
        <w:t>yriausiasis specialistas Darius Jasonas</w:t>
      </w:r>
      <w:r w:rsidR="0059612C">
        <w:rPr>
          <w:rFonts w:ascii="Times New Roman" w:hAnsi="Times New Roman" w:cs="Times New Roman"/>
          <w:i/>
          <w:iCs/>
          <w:color w:val="000000"/>
          <w:sz w:val="24"/>
          <w:szCs w:val="24"/>
          <w:shd w:val="clear" w:color="auto" w:fill="FFFFFF"/>
        </w:rPr>
        <w:t>.</w:t>
      </w:r>
    </w:p>
    <w:p w14:paraId="4808D337" w14:textId="7BF4DD6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0A487E2" w:rsidR="00102133" w:rsidRPr="00102133" w:rsidRDefault="0084603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4603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59145D3" w:rsidR="00102133" w:rsidRPr="00102133" w:rsidRDefault="003E1CF9" w:rsidP="00102133">
            <w:pPr>
              <w:suppressAutoHyphens/>
              <w:spacing w:after="0" w:line="240" w:lineRule="auto"/>
              <w:textAlignment w:val="baseline"/>
              <w:rPr>
                <w:rFonts w:ascii="Times New Roman" w:eastAsia="Times New Roman" w:hAnsi="Times New Roman" w:cs="Times New Roman"/>
                <w:sz w:val="24"/>
                <w:szCs w:val="24"/>
                <w:lang w:eastAsia="lt-LT"/>
              </w:rPr>
            </w:pPr>
            <w:r w:rsidRPr="003E1CF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7DA4E14" w:rsidR="00102133" w:rsidRPr="00102133" w:rsidRDefault="00CD24F6"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24F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90E6199" w:rsidR="00102133" w:rsidRPr="00102133" w:rsidRDefault="00CD24F6"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CD24F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C678B0F" w:rsidR="00102133" w:rsidRPr="00102133" w:rsidRDefault="00CD24F6"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24F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CB49CC" w:rsidR="00102133" w:rsidRPr="00102133" w:rsidRDefault="003635A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35A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E218050" w:rsidR="00102133" w:rsidRPr="00102133" w:rsidRDefault="00953F1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64DA3293" w14:textId="77777777" w:rsidR="0059612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152F0929" w:rsidR="0031306D" w:rsidRPr="0031306D" w:rsidRDefault="0059612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Statybos</w:t>
      </w:r>
      <w:r w:rsidR="0089683C">
        <w:rPr>
          <w:rFonts w:ascii="Times New Roman" w:hAnsi="Times New Roman" w:cs="Times New Roman"/>
          <w:sz w:val="24"/>
          <w:szCs w:val="24"/>
        </w:rPr>
        <w:t xml:space="preserve">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vyriausi</w:t>
      </w:r>
      <w:r w:rsidR="007C6047">
        <w:rPr>
          <w:rFonts w:ascii="Times New Roman" w:hAnsi="Times New Roman" w:cs="Times New Roman"/>
          <w:sz w:val="24"/>
          <w:szCs w:val="24"/>
        </w:rPr>
        <w:t>asis</w:t>
      </w:r>
      <w:r w:rsidR="006956CE">
        <w:rPr>
          <w:rFonts w:ascii="Times New Roman" w:hAnsi="Times New Roman" w:cs="Times New Roman"/>
          <w:sz w:val="24"/>
          <w:szCs w:val="24"/>
        </w:rPr>
        <w:t xml:space="preserve"> specialist</w:t>
      </w:r>
      <w:r w:rsidR="007C6047">
        <w:rPr>
          <w:rFonts w:ascii="Times New Roman" w:hAnsi="Times New Roman" w:cs="Times New Roman"/>
          <w:sz w:val="24"/>
          <w:szCs w:val="24"/>
        </w:rPr>
        <w:t>as</w:t>
      </w:r>
      <w:r w:rsidR="006956CE">
        <w:rPr>
          <w:rFonts w:ascii="Times New Roman" w:hAnsi="Times New Roman" w:cs="Times New Roman"/>
          <w:sz w:val="24"/>
          <w:szCs w:val="24"/>
        </w:rPr>
        <w:t xml:space="preserve">                                     </w:t>
      </w:r>
      <w:r w:rsidR="0089683C">
        <w:rPr>
          <w:rFonts w:ascii="Times New Roman" w:hAnsi="Times New Roman" w:cs="Times New Roman"/>
          <w:sz w:val="24"/>
          <w:szCs w:val="24"/>
        </w:rPr>
        <w:t xml:space="preserve">           </w:t>
      </w:r>
      <w:r w:rsidR="007C6047">
        <w:rPr>
          <w:rFonts w:ascii="Times New Roman" w:hAnsi="Times New Roman" w:cs="Times New Roman"/>
          <w:sz w:val="24"/>
          <w:szCs w:val="24"/>
        </w:rPr>
        <w:t xml:space="preserve"> </w:t>
      </w:r>
      <w:r>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sidR="0089683C">
        <w:rPr>
          <w:rFonts w:ascii="Times New Roman" w:hAnsi="Times New Roman" w:cs="Times New Roman"/>
          <w:sz w:val="24"/>
          <w:szCs w:val="24"/>
        </w:rPr>
        <w:t xml:space="preserve"> </w:t>
      </w:r>
    </w:p>
    <w:p w14:paraId="0B31A097" w14:textId="06886BE0" w:rsidR="00071998" w:rsidRDefault="007C6047" w:rsidP="0036424F">
      <w:pPr>
        <w:spacing w:after="0" w:line="240" w:lineRule="auto"/>
        <w:rPr>
          <w:rFonts w:ascii="Times New Roman" w:hAnsi="Times New Roman" w:cs="Times New Roman"/>
          <w:sz w:val="24"/>
          <w:szCs w:val="24"/>
        </w:rPr>
      </w:pPr>
      <w:r w:rsidRPr="007C6047">
        <w:rPr>
          <w:rFonts w:ascii="Times New Roman" w:hAnsi="Times New Roman" w:cs="Times New Roman"/>
          <w:sz w:val="24"/>
          <w:szCs w:val="24"/>
        </w:rPr>
        <w:t>Darius Jasonas</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051674">
        <w:rPr>
          <w:rFonts w:ascii="Times New Roman" w:hAnsi="Times New Roman" w:cs="Times New Roman"/>
          <w:sz w:val="24"/>
          <w:szCs w:val="24"/>
        </w:rPr>
        <w:t>202</w:t>
      </w:r>
      <w:r w:rsidR="0059612C">
        <w:rPr>
          <w:rFonts w:ascii="Times New Roman" w:hAnsi="Times New Roman" w:cs="Times New Roman"/>
          <w:sz w:val="24"/>
          <w:szCs w:val="24"/>
        </w:rPr>
        <w:t>4-02-0</w:t>
      </w:r>
      <w:r w:rsidR="005F5001">
        <w:rPr>
          <w:rFonts w:ascii="Times New Roman" w:hAnsi="Times New Roman" w:cs="Times New Roman"/>
          <w:sz w:val="24"/>
          <w:szCs w:val="24"/>
        </w:rPr>
        <w:t>8</w:t>
      </w:r>
    </w:p>
    <w:p w14:paraId="0CC1E6BC" w14:textId="05B5FFCD"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9612C">
        <w:rPr>
          <w:rFonts w:ascii="Times New Roman" w:hAnsi="Times New Roman" w:cs="Times New Roman"/>
          <w:sz w:val="24"/>
          <w:szCs w:val="24"/>
        </w:rPr>
        <w:t>4-02-0</w:t>
      </w:r>
      <w:r w:rsidR="005F5001">
        <w:rPr>
          <w:rFonts w:ascii="Times New Roman" w:hAnsi="Times New Roman" w:cs="Times New Roman"/>
          <w:sz w:val="24"/>
          <w:szCs w:val="24"/>
        </w:rPr>
        <w:t>8</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837C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8205A"/>
    <w:rsid w:val="000D13D9"/>
    <w:rsid w:val="000F725D"/>
    <w:rsid w:val="00102133"/>
    <w:rsid w:val="001617A0"/>
    <w:rsid w:val="001C2BBE"/>
    <w:rsid w:val="001D25E8"/>
    <w:rsid w:val="001E1C80"/>
    <w:rsid w:val="00226471"/>
    <w:rsid w:val="002C037D"/>
    <w:rsid w:val="002E1468"/>
    <w:rsid w:val="00311327"/>
    <w:rsid w:val="0031306D"/>
    <w:rsid w:val="00320652"/>
    <w:rsid w:val="003635A5"/>
    <w:rsid w:val="0036424F"/>
    <w:rsid w:val="00366E57"/>
    <w:rsid w:val="00396F95"/>
    <w:rsid w:val="003B03C8"/>
    <w:rsid w:val="003E1CF9"/>
    <w:rsid w:val="0042476C"/>
    <w:rsid w:val="004A4DA0"/>
    <w:rsid w:val="00526547"/>
    <w:rsid w:val="0059612C"/>
    <w:rsid w:val="005F5001"/>
    <w:rsid w:val="00615496"/>
    <w:rsid w:val="00672185"/>
    <w:rsid w:val="00690972"/>
    <w:rsid w:val="006956CE"/>
    <w:rsid w:val="006A2E93"/>
    <w:rsid w:val="00701636"/>
    <w:rsid w:val="00717D59"/>
    <w:rsid w:val="007305F4"/>
    <w:rsid w:val="007C6047"/>
    <w:rsid w:val="00821459"/>
    <w:rsid w:val="00845A1A"/>
    <w:rsid w:val="0084603B"/>
    <w:rsid w:val="00846198"/>
    <w:rsid w:val="00866BDD"/>
    <w:rsid w:val="008708D4"/>
    <w:rsid w:val="0089683C"/>
    <w:rsid w:val="008C6886"/>
    <w:rsid w:val="00913328"/>
    <w:rsid w:val="009272AD"/>
    <w:rsid w:val="00945C61"/>
    <w:rsid w:val="00953F1E"/>
    <w:rsid w:val="009E384B"/>
    <w:rsid w:val="009F25B4"/>
    <w:rsid w:val="009F6ECC"/>
    <w:rsid w:val="00A056E4"/>
    <w:rsid w:val="00A1430D"/>
    <w:rsid w:val="00A15062"/>
    <w:rsid w:val="00A24913"/>
    <w:rsid w:val="00A265FC"/>
    <w:rsid w:val="00A468F1"/>
    <w:rsid w:val="00A56ABA"/>
    <w:rsid w:val="00B30BF5"/>
    <w:rsid w:val="00B417E0"/>
    <w:rsid w:val="00B76EB1"/>
    <w:rsid w:val="00B9681B"/>
    <w:rsid w:val="00BB7603"/>
    <w:rsid w:val="00BE604D"/>
    <w:rsid w:val="00C40DD2"/>
    <w:rsid w:val="00C67E9C"/>
    <w:rsid w:val="00CD24F6"/>
    <w:rsid w:val="00CE722C"/>
    <w:rsid w:val="00D72500"/>
    <w:rsid w:val="00D86B03"/>
    <w:rsid w:val="00DD2DE9"/>
    <w:rsid w:val="00E45201"/>
    <w:rsid w:val="00E6054B"/>
    <w:rsid w:val="00E67C5A"/>
    <w:rsid w:val="00E837CB"/>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4777</Words>
  <Characters>2723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2024-02-08T14:12:00Z</dcterms:created>
  <dcterms:modified xsi:type="dcterms:W3CDTF">2024-02-08T14:12:00Z</dcterms:modified>
</cp:coreProperties>
</file>