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E959A" w14:textId="50BF4EF0" w:rsidR="00320EC0" w:rsidRDefault="00D06F93" w:rsidP="00D06F93">
      <w:pPr>
        <w:jc w:val="center"/>
      </w:pPr>
      <w:bookmarkStart w:id="0" w:name="_GoBack"/>
      <w:bookmarkEnd w:id="0"/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4C86B86B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>SAVIVALDYBĖS TARYBOS 2021 M. GRUODŽIO 2</w:t>
      </w:r>
      <w:r w:rsidR="00A5145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D. SPRENDIMO NR. 1-374 „DĖL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>NEVYRIAUSYBINIŲ ORGANIZACIJŲ</w:t>
      </w:r>
      <w:r w:rsidR="007A5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>AVIVALDYBĖS TARYBOS SPRENDIM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GALIOS</w:t>
      </w:r>
      <w:r w:rsidR="00F9520C">
        <w:rPr>
          <w:rFonts w:ascii="Times New Roman" w:eastAsia="Times New Roman" w:hAnsi="Times New Roman" w:cs="Times New Roman"/>
          <w:b/>
          <w:sz w:val="24"/>
          <w:szCs w:val="24"/>
        </w:rPr>
        <w:t>“ PAKEITIMO</w:t>
      </w:r>
    </w:p>
    <w:p w14:paraId="56443BA1" w14:textId="6DB3DD8F" w:rsidR="00D06F93" w:rsidRPr="00D21EE7" w:rsidRDefault="00D06F93" w:rsidP="00D06F93">
      <w:pPr>
        <w:jc w:val="center"/>
        <w:rPr>
          <w:rFonts w:ascii="Times New Roman" w:hAnsi="Times New Roman" w:cs="Times New Roman"/>
        </w:rPr>
      </w:pPr>
    </w:p>
    <w:p w14:paraId="332995CF" w14:textId="77777777" w:rsidR="000323C2" w:rsidRPr="000323C2" w:rsidRDefault="000323C2" w:rsidP="00032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323C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0323C2">
        <w:rPr>
          <w:rFonts w:ascii="Times New Roman" w:eastAsia="Times New Roman" w:hAnsi="Times New Roman" w:cs="Times New Roman"/>
          <w:sz w:val="24"/>
          <w:szCs w:val="20"/>
        </w:rPr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0323C2">
        <w:rPr>
          <w:rFonts w:ascii="Times New Roman" w:eastAsia="Times New Roman" w:hAnsi="Times New Roman" w:cs="Times New Roman"/>
          <w:sz w:val="24"/>
          <w:szCs w:val="20"/>
        </w:rPr>
        <w:t>2023 m. lapkričio 16 d.</w:t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0323C2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323C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0323C2">
        <w:rPr>
          <w:rFonts w:ascii="Times New Roman" w:eastAsia="Times New Roman" w:hAnsi="Times New Roman" w:cs="Times New Roman"/>
          <w:sz w:val="24"/>
          <w:szCs w:val="20"/>
        </w:rPr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0323C2">
        <w:rPr>
          <w:rFonts w:ascii="Times New Roman" w:eastAsia="Times New Roman" w:hAnsi="Times New Roman" w:cs="Times New Roman"/>
          <w:sz w:val="24"/>
          <w:szCs w:val="20"/>
        </w:rPr>
        <w:t>TSP-418</w:t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7C17AFBF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2847AB2A" w14:textId="33BE1A17" w:rsidR="00D06F93" w:rsidRDefault="00D06F93" w:rsidP="00D06F93">
      <w:pPr>
        <w:jc w:val="center"/>
      </w:pPr>
    </w:p>
    <w:p w14:paraId="393B7777" w14:textId="119005EE" w:rsidR="00D06F93" w:rsidRPr="00D06F93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</w:t>
      </w:r>
      <w:r w:rsidR="00261E9C" w:rsidRPr="00261E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įstatym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4 straipsnio 4 dalies 1 punktu, 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atsižvelgdama į Panevėžio miesto savivaldybės nevyriausybinių organizacijų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tarybos 202</w:t>
      </w:r>
      <w:r w:rsidR="004B095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</w:t>
      </w:r>
      <w:r w:rsidR="004B095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lapkričio 1</w:t>
      </w:r>
      <w:r w:rsidR="00B064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="002232C9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protokolą Nr. NOT-</w:t>
      </w:r>
      <w:r w:rsidR="004B095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962E93F" w14:textId="3819029C" w:rsidR="00D06F93" w:rsidRPr="00D21EE7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akeisti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n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evyriausybinių organizacijų</w:t>
      </w:r>
      <w:r w:rsidR="007A5D0F"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finansavimo iš </w:t>
      </w:r>
      <w:r w:rsidR="008742D5" w:rsidRPr="00D21EE7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avivaldybės biudžeto lėšų nuostatus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, patvirtintus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2021 m. gruodžio 23 d. sprendimo Nr. 1-374 „Dėl Panevėžio miesto savivaldybės nevyriausybinių organizacijų finansavimo iš savivaldybės biudžeto lėšų nuostatų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patvirtinimo ir 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S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>avivaldybės tarybos sprendimų pripažinimo netekusiais galios“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 xml:space="preserve">ir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juos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išdėstyti nauja redakcija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 (pridedama)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70874C89" w:rsidR="00D06F93" w:rsidRPr="00D21EE7" w:rsidRDefault="00D06F93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D06F93">
        <w:rPr>
          <w:rFonts w:ascii="Times New Roman" w:eastAsia="Times New Roman" w:hAnsi="Times New Roman" w:cs="Times New Roman"/>
          <w:bCs/>
          <w:sz w:val="24"/>
        </w:rPr>
        <w:t>Savivaldybės meras</w:t>
      </w:r>
      <w:r w:rsidRPr="00D06F93">
        <w:rPr>
          <w:rFonts w:ascii="Times New Roman" w:eastAsia="Times New Roman" w:hAnsi="Times New Roman" w:cs="Times New Roman"/>
          <w:bCs/>
          <w:sz w:val="24"/>
        </w:rPr>
        <w:tab/>
        <w:t>Rytis Mykolas Račkauskas</w:t>
      </w:r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8D"/>
    <w:rsid w:val="00004DB2"/>
    <w:rsid w:val="00007A5C"/>
    <w:rsid w:val="000323C2"/>
    <w:rsid w:val="001637FB"/>
    <w:rsid w:val="0018144C"/>
    <w:rsid w:val="001C117A"/>
    <w:rsid w:val="002232C9"/>
    <w:rsid w:val="00261E9C"/>
    <w:rsid w:val="002839CB"/>
    <w:rsid w:val="003155E2"/>
    <w:rsid w:val="00320EC0"/>
    <w:rsid w:val="00396DE3"/>
    <w:rsid w:val="00400B43"/>
    <w:rsid w:val="00482B0A"/>
    <w:rsid w:val="004B0956"/>
    <w:rsid w:val="006D674E"/>
    <w:rsid w:val="0076439C"/>
    <w:rsid w:val="007A5D0F"/>
    <w:rsid w:val="0082407F"/>
    <w:rsid w:val="008742D5"/>
    <w:rsid w:val="00880B3B"/>
    <w:rsid w:val="00A5145B"/>
    <w:rsid w:val="00B064C4"/>
    <w:rsid w:val="00B702F2"/>
    <w:rsid w:val="00BE3C8D"/>
    <w:rsid w:val="00D06F93"/>
    <w:rsid w:val="00D21EE7"/>
    <w:rsid w:val="00D337D3"/>
    <w:rsid w:val="00D3381E"/>
    <w:rsid w:val="00DF4B9F"/>
    <w:rsid w:val="00E43240"/>
    <w:rsid w:val="00F601C6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523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2023-11-16T07:35:00Z</dcterms:created>
  <dcterms:modified xsi:type="dcterms:W3CDTF">2023-11-16T07:35:00Z</dcterms:modified>
</cp:coreProperties>
</file>