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FD298A9" w14:textId="77777777" w:rsidR="007E0980" w:rsidRPr="00381B05" w:rsidRDefault="007E0980" w:rsidP="007E0980">
      <w:pPr>
        <w:pStyle w:val="Antrats"/>
        <w:tabs>
          <w:tab w:val="left" w:pos="5103"/>
        </w:tabs>
        <w:jc w:val="center"/>
        <w:rPr>
          <w:b/>
          <w:caps/>
        </w:rPr>
      </w:pPr>
      <w:r w:rsidRPr="00381B05">
        <w:rPr>
          <w:b/>
        </w:rPr>
        <w:t>DĖL TURTO PERDAVIMO VALDYTI, NAUDOTI IR DISPONUOTI JUO PAGAL PATIKĖJIMO SUTARTĮ AB „PANEVĖŽIO SPECIALUS AUTOTRANSPORTAS“</w:t>
      </w:r>
    </w:p>
    <w:p w14:paraId="7D989DD2" w14:textId="77777777" w:rsidR="0021258E" w:rsidRDefault="0021258E" w:rsidP="00B42A26">
      <w:pPr>
        <w:jc w:val="center"/>
        <w:rPr>
          <w:b/>
        </w:rPr>
      </w:pPr>
    </w:p>
    <w:p w14:paraId="77C4EA46" w14:textId="54918415" w:rsidR="006539FD" w:rsidRPr="00B332F8" w:rsidRDefault="00F56BB8" w:rsidP="001352EF">
      <w:pPr>
        <w:tabs>
          <w:tab w:val="left" w:pos="0"/>
        </w:tabs>
        <w:jc w:val="center"/>
      </w:pPr>
      <w:r w:rsidRPr="00B332F8">
        <w:t>20</w:t>
      </w:r>
      <w:r w:rsidR="0078280A">
        <w:t>2</w:t>
      </w:r>
      <w:r w:rsidR="00782050">
        <w:t>3</w:t>
      </w:r>
      <w:r w:rsidRPr="00B332F8">
        <w:t xml:space="preserve"> m. </w:t>
      </w:r>
      <w:r w:rsidR="00720280">
        <w:t>lapkričio 8</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2DA46596" w:rsidR="007E0980" w:rsidRPr="00720280" w:rsidRDefault="00720280" w:rsidP="00720280">
      <w:pPr>
        <w:autoSpaceDE w:val="0"/>
        <w:autoSpaceDN w:val="0"/>
        <w:adjustRightInd w:val="0"/>
        <w:ind w:firstLine="709"/>
        <w:jc w:val="both"/>
      </w:pPr>
      <w:r w:rsidRPr="00720280">
        <w:t>Siekdama sudaryti palankias sąlygas Panevėžio miesto gyventojams rūšiuoti atliekas, Panevėžio miesto savivaldybės administracija, vadovaudamasi projektų sąrašu dotacijai pagal Atliekų prevencijos ir tvarkymo programos priemonės „Subsidijos ir dotacijos biologinių atliekų surinkimo priemonėms įsigyti“ projektų finansavimo sąlygų aprašu, patvirtintu Lietuvos Respublikos aplinkos ministerijos Aplinkos projektų valdymo agentūros direktoriaus 2021 m. gruodžio 23 d. įsakymu Nr. T1-331, Lietuvos Respublikos aplinkos ministerijos aplinkos projektų valdymo agentūros direktoriaus 2022 m. kovo 15 d. įsakymu Nr. T1-113 „Dėl finansavimo skyrimo projektams, pateiktiems pagal atliekų prevencijos ir tvarkymo programos finansavimo priemonę „Subsidijos ir dotacijos biologinių atliekų surinkimo priemonėms įsigyti“ ir projekto finansavimo 2022 m. balandžio 15 d. sutartimi Nr. (AT-D-34(2022) / 22-1014, pagal 2023 m. gegužės 23 d prekių prikimo ir pardavimo sutartį Nr. 22-1427 nupirko biologinių (maisto) atliekų surinkimo iš gyventojų priemones (iš viso 44205 vnt.)</w:t>
      </w:r>
      <w:r w:rsidR="007E0980" w:rsidRPr="00720280">
        <w:t xml:space="preserve"> Šie konteineriai </w:t>
      </w:r>
      <w:r>
        <w:t>išdalinti Panevėžio miesto daugiabučių ir individualių namų gyventojams rinkti maisto atliekas virtuvėje. Kadangi atliekų surinkimą organizuoja ir vykdo UAB „Panevėžio specialus autotransportas“</w:t>
      </w:r>
      <w:r w:rsidR="00E76A5A">
        <w:t>,</w:t>
      </w:r>
      <w:r>
        <w:t xml:space="preserve"> įmonė padalins juos miesto gyventojams.</w:t>
      </w:r>
    </w:p>
    <w:p w14:paraId="6F823C0B" w14:textId="780D6508" w:rsidR="00C858EE" w:rsidRDefault="00C858EE" w:rsidP="007E0980">
      <w:pPr>
        <w:autoSpaceDE w:val="0"/>
        <w:autoSpaceDN w:val="0"/>
        <w:adjustRightInd w:val="0"/>
        <w:ind w:firstLine="709"/>
        <w:jc w:val="both"/>
      </w:pP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77777777" w:rsidR="007E0980" w:rsidRDefault="007E0980" w:rsidP="007E0980">
      <w:pPr>
        <w:ind w:firstLine="1296"/>
        <w:jc w:val="both"/>
        <w:rPr>
          <w:lang w:val="sv-SE"/>
        </w:rPr>
      </w:pPr>
      <w:r>
        <w:rPr>
          <w:lang w:val="sv-SE"/>
        </w:rPr>
        <w:t>Vadovaujantis LR vietos savivaldos įstatymo 6 str. 31 p., komunalinių atliekų tvarkymo sistemų diegimas, antrinių žaliavų surinkimo bei perdirbimo organizavimas ir sąvartynų įrengimas ir eksploatavimas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8893960"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720280">
        <w:t>81 301,83</w:t>
      </w:r>
      <w:r w:rsidR="007E0980">
        <w:t xml:space="preserve"> 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17559CAC" w:rsidR="007E0980" w:rsidRPr="001219D5" w:rsidRDefault="007E0980" w:rsidP="007E0980">
      <w:pPr>
        <w:ind w:firstLine="1296"/>
        <w:jc w:val="both"/>
      </w:pPr>
      <w:r>
        <w:t>Miesto infrastruktūros skyriaus 2023</w:t>
      </w:r>
      <w:r w:rsidRPr="00D42257">
        <w:t xml:space="preserve"> m. </w:t>
      </w:r>
      <w:r w:rsidR="00720280">
        <w:t>spalio 5</w:t>
      </w:r>
      <w:r w:rsidRPr="00D42257">
        <w:t xml:space="preserve"> d. </w:t>
      </w:r>
      <w:r>
        <w:t>pranešimo Nr. D2-</w:t>
      </w:r>
      <w:r w:rsidR="00720280">
        <w:t>1190</w:t>
      </w:r>
      <w:r w:rsidRPr="00D42257">
        <w:t xml:space="preserve"> „</w:t>
      </w:r>
      <w:r>
        <w:t xml:space="preserve">Dėl turto perdavimo“ </w:t>
      </w:r>
      <w:r w:rsidRPr="001219D5">
        <w:t xml:space="preserve">kopija, </w:t>
      </w:r>
      <w:r w:rsidR="00720280">
        <w:t>2</w:t>
      </w:r>
      <w:r w:rsidRPr="001219D5">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D1FCC" w14:textId="77777777" w:rsidR="00D75786" w:rsidRDefault="00D75786" w:rsidP="00A52524">
      <w:r>
        <w:separator/>
      </w:r>
    </w:p>
  </w:endnote>
  <w:endnote w:type="continuationSeparator" w:id="0">
    <w:p w14:paraId="0FDF619B" w14:textId="77777777" w:rsidR="00D75786" w:rsidRDefault="00D7578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2A8D1" w14:textId="77777777" w:rsidR="00D75786" w:rsidRDefault="00D75786" w:rsidP="00A52524">
      <w:r>
        <w:separator/>
      </w:r>
    </w:p>
  </w:footnote>
  <w:footnote w:type="continuationSeparator" w:id="0">
    <w:p w14:paraId="6A119AAE" w14:textId="77777777" w:rsidR="00D75786" w:rsidRDefault="00D7578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F7128"/>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2459</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2023-11-10T13:04:00Z</dcterms:created>
  <dcterms:modified xsi:type="dcterms:W3CDTF">2023-11-10T13:04:00Z</dcterms:modified>
</cp:coreProperties>
</file>