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F04A8F" w14:textId="77777777" w:rsidR="00CA5A53" w:rsidRDefault="00CA5A53" w:rsidP="00CA5A53">
      <w:pPr>
        <w:spacing w:after="200" w:line="276" w:lineRule="auto"/>
        <w:ind w:firstLine="0"/>
        <w:jc w:val="center"/>
        <w:rPr>
          <w:rFonts w:ascii="Times New Roman" w:eastAsia="Times New Roman" w:hAnsi="Times New Roman" w:cs="Times New Roman"/>
          <w:szCs w:val="24"/>
          <w:lang w:eastAsia="lt-LT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69F04AA9" wp14:editId="69F04AAA">
            <wp:extent cx="685800" cy="733425"/>
            <wp:effectExtent l="0" t="0" r="0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04A90" w14:textId="77777777" w:rsidR="00CA5A53" w:rsidRDefault="00CA5A53" w:rsidP="00CA5A53">
      <w:pPr>
        <w:keepNext/>
        <w:tabs>
          <w:tab w:val="center" w:pos="2552"/>
        </w:tabs>
        <w:ind w:firstLine="0"/>
        <w:jc w:val="center"/>
        <w:outlineLvl w:val="0"/>
        <w:rPr>
          <w:rFonts w:ascii="Times New Roman" w:eastAsia="Arial Unicode MS" w:hAnsi="Times New Roman" w:cs="Times New Roman"/>
          <w:b/>
          <w:spacing w:val="4"/>
          <w:sz w:val="28"/>
          <w:szCs w:val="20"/>
        </w:rPr>
      </w:pPr>
      <w:r>
        <w:rPr>
          <w:rFonts w:ascii="Times New Roman" w:eastAsia="Arial Unicode MS" w:hAnsi="Times New Roman" w:cs="Times New Roman"/>
          <w:b/>
          <w:spacing w:val="4"/>
          <w:sz w:val="28"/>
          <w:szCs w:val="20"/>
        </w:rPr>
        <w:t>PANEVĖŽIO LĖLIŲ VEŽIMO TEATRAS</w:t>
      </w:r>
    </w:p>
    <w:p w14:paraId="69F04A91" w14:textId="77777777" w:rsidR="00CA5A53" w:rsidRDefault="00CA5A53" w:rsidP="00CA5A53">
      <w:pPr>
        <w:spacing w:line="276" w:lineRule="auto"/>
        <w:ind w:firstLine="0"/>
        <w:jc w:val="center"/>
        <w:rPr>
          <w:rFonts w:ascii="Times New Roman" w:eastAsia="Times New Roman" w:hAnsi="Times New Roman" w:cs="Times New Roman"/>
          <w:szCs w:val="20"/>
          <w:lang w:eastAsia="lt-LT"/>
        </w:rPr>
      </w:pPr>
      <w:r>
        <w:rPr>
          <w:rFonts w:ascii="Times New Roman" w:eastAsia="Times New Roman" w:hAnsi="Times New Roman" w:cs="Times New Roman"/>
          <w:szCs w:val="20"/>
          <w:lang w:eastAsia="lt-LT"/>
        </w:rPr>
        <w:t xml:space="preserve">Juridinis asmenų registras. Kodas 191782373. Respublikos g. 30, LT-35174 Panevėžys. Tel (8-45) 46 05 33. </w:t>
      </w:r>
    </w:p>
    <w:p w14:paraId="69F04A92" w14:textId="77777777" w:rsidR="00CA5A53" w:rsidRDefault="00CA5A53" w:rsidP="00CA5A53">
      <w:pPr>
        <w:spacing w:line="276" w:lineRule="auto"/>
        <w:ind w:firstLine="0"/>
        <w:jc w:val="center"/>
        <w:rPr>
          <w:rFonts w:ascii="Times New Roman" w:eastAsia="Times New Roman" w:hAnsi="Times New Roman" w:cs="Times New Roman"/>
          <w:szCs w:val="20"/>
          <w:lang w:eastAsia="lt-LT"/>
        </w:rPr>
      </w:pPr>
      <w:r>
        <w:rPr>
          <w:rFonts w:ascii="Times New Roman" w:eastAsia="Times New Roman" w:hAnsi="Times New Roman" w:cs="Times New Roman"/>
          <w:szCs w:val="20"/>
          <w:lang w:eastAsia="lt-LT"/>
        </w:rPr>
        <w:t xml:space="preserve">Tel./Faks. (8-45) 51 12 36. El. p. </w:t>
      </w:r>
      <w:hyperlink r:id="rId5" w:history="1">
        <w:r>
          <w:rPr>
            <w:rStyle w:val="Hipersaitas"/>
            <w:rFonts w:ascii="Times New Roman" w:eastAsia="Times New Roman" w:hAnsi="Times New Roman" w:cs="Times New Roman"/>
            <w:szCs w:val="20"/>
            <w:lang w:eastAsia="lt-LT"/>
          </w:rPr>
          <w:t>vezimoteatras@gmail.com</w:t>
        </w:r>
      </w:hyperlink>
    </w:p>
    <w:p w14:paraId="69F04A93" w14:textId="77777777" w:rsidR="00CA5A53" w:rsidRDefault="00CA5A53" w:rsidP="00CA5A53">
      <w:pPr>
        <w:spacing w:after="20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lt-LT"/>
        </w:rPr>
        <mc:AlternateContent>
          <mc:Choice Requires="wps">
            <w:drawing>
              <wp:anchor distT="4445" distB="0" distL="4445" distR="0" simplePos="0" relativeHeight="251658240" behindDoc="0" locked="0" layoutInCell="0" allowOverlap="1" wp14:anchorId="69F04AAB" wp14:editId="69F04AAC">
                <wp:simplePos x="0" y="0"/>
                <wp:positionH relativeFrom="column">
                  <wp:posOffset>0</wp:posOffset>
                </wp:positionH>
                <wp:positionV relativeFrom="paragraph">
                  <wp:posOffset>50800</wp:posOffset>
                </wp:positionV>
                <wp:extent cx="6061710" cy="3175"/>
                <wp:effectExtent l="0" t="0" r="34290" b="34925"/>
                <wp:wrapNone/>
                <wp:docPr id="4" name="Tiesioji jungt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61710" cy="3175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047FCB" id="Tiesioji jungtis 4" o:spid="_x0000_s1026" style="position:absolute;z-index:251658240;visibility:visible;mso-wrap-style:square;mso-width-percent:0;mso-height-percent:0;mso-wrap-distance-left:.35pt;mso-wrap-distance-top:.35pt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4pt" to="477.3pt,4.2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IL9Ck1QEAAP4DAAAOAAAAZHJzL2Uyb0RvYy54bWysU01v2zAMvQ/YfxB0X2xnTdoZcXpo0V2G LVjbH6DIkq1CX6CUOPn3o2TX7bZTi/ogSyL5yPdIba5PRpOjgKCcbWi1KCkRlrtW2a6hjw93X64o CZHZlmlnRUPPItDr7edPm8HXYul6p1sBBEFsqAff0D5GXxdF4L0wLCycFxaN0oFhEY/QFS2wAdGN LpZluS4GB60Hx0UIeHs7Guk240spePwlZRCR6IZibTGvkNd9WovthtUdMN8rPpXB3lGFYcpi0hnq lkVGDqD+gzKKgwtOxgV3pnBSKi4yB2RTlf+wue+ZF5kLihP8LFP4OFj+87gDotqGXlBimcEWPSiB 3XxS5Olgu6gCuUgqDT7U6HxjdzCdgt9BonySYNIfyZBTVvY8KytOkXC8XJfr6rLCBnC0fa0uVwmy eIn1EOJ34QxJm4ZqZRNvVrPjjxBH12eXdK0tGRr6bbVcZa/gtGrvlNbJFqDb32ggR5Zanr8p2V9u 4A62HZG1xVoSv5FR3sWzFmOm30KiPplYhucT/jhEOOXI6nmUkJG2GJAcJdbzxtgpJEWLPLtvjJ+D cn5n4xxvlHWQZXjFLm33rj3njmYBcMhyW6YHkab49TnL9PJst38AAAD//wMAUEsDBBQABgAIAAAA IQDgbtFt2gAAAAQBAAAPAAAAZHJzL2Rvd25yZXYueG1sTI9BT8JAEIXvJvyHzZB4IbIVhWDtlhi1 Ny+ChOvQHdvG7mzpLlD99Y4nOb28vMl732SrwbXqRH1oPBu4nSagiEtvG64MfGyKmyWoEJEttp7J wDcFWOWjqwxT68/8Tqd1rJSUcEjRQB1jl2odypochqnviCX79L3DKLavtO3xLOWu1bMkWWiHDctC jR0911R+rY/OQCi2dCh+JuUk2d1VnmaHl7dXNOZ6PDw9goo0xP9j+MMXdMiFae+PbINqDcgj0cBS RMKH+f0C1F78HHSe6Uv4/BcAAP//AwBQSwECLQAUAAYACAAAACEAtoM4kv4AAADhAQAAEwAAAAAA AAAAAAAAAAAAAAAAW0NvbnRlbnRfVHlwZXNdLnhtbFBLAQItABQABgAIAAAAIQA4/SH/1gAAAJQB AAALAAAAAAAAAAAAAAAAAC8BAABfcmVscy8ucmVsc1BLAQItABQABgAIAAAAIQAIL9Ck1QEAAP4D AAAOAAAAAAAAAAAAAAAAAC4CAABkcnMvZTJvRG9jLnhtbFBLAQItABQABgAIAAAAIQDgbtFt2gAA AAQBAAAPAAAAAAAAAAAAAAAAAC8EAABkcnMvZG93bnJldi54bWxQSwUGAAAAAAQABADzAAAANgUA AAAA " o:allowincell="f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F04A94" w14:textId="77777777" w:rsidR="00CA5A53" w:rsidRDefault="00CA5A53" w:rsidP="00CA5A53">
      <w:pPr>
        <w:spacing w:line="360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F04A95" w14:textId="77777777" w:rsidR="00CA5A53" w:rsidRDefault="00CA5A53" w:rsidP="00CA5A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Panevėžio miesto savivaldybės administracijos </w:t>
      </w:r>
    </w:p>
    <w:p w14:paraId="69F04A96" w14:textId="77777777" w:rsidR="00CA5A53" w:rsidRDefault="00CA5A53" w:rsidP="00CA5A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Kultūros ir meno skyriui                                                                     2023-02</w:t>
      </w:r>
      <w:r>
        <w:rPr>
          <w:rFonts w:ascii="Times New Roman" w:hAnsi="Times New Roman" w:cs="Times New Roman"/>
          <w:color w:val="000000"/>
          <w:sz w:val="24"/>
          <w:szCs w:val="24"/>
        </w:rPr>
        <w:t>-02</w:t>
      </w:r>
      <w:r>
        <w:rPr>
          <w:rFonts w:ascii="Times New Roman" w:hAnsi="Times New Roman" w:cs="Times New Roman"/>
          <w:sz w:val="24"/>
          <w:szCs w:val="24"/>
        </w:rPr>
        <w:t xml:space="preserve"> Nr. </w:t>
      </w:r>
    </w:p>
    <w:p w14:paraId="69F04A97" w14:textId="77777777" w:rsidR="00CA5A53" w:rsidRDefault="00CA5A53" w:rsidP="00CA5A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14:paraId="69F04A98" w14:textId="77777777" w:rsidR="00CA5A53" w:rsidRDefault="00CA5A53" w:rsidP="00CA5A5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F04A99" w14:textId="77777777" w:rsidR="00CA5A53" w:rsidRDefault="00CA5A53" w:rsidP="00CA5A5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F04A9A" w14:textId="77777777" w:rsidR="00CA5A53" w:rsidRDefault="00CA5A53" w:rsidP="00CA5A5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9F04A9B" w14:textId="77777777" w:rsidR="00CA5A53" w:rsidRDefault="00CA5A53" w:rsidP="00CA5A53">
      <w:pPr>
        <w:spacing w:line="36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DĖL PANEVĖŽIO LĖLIŲ VEŽIMO TEATRO  2022 M. KŪRYBINĖS VEIKLOS ATASKAITOS</w:t>
      </w:r>
    </w:p>
    <w:p w14:paraId="69F04A9C" w14:textId="77777777" w:rsidR="00CA5A53" w:rsidRDefault="00CA5A53" w:rsidP="00CA5A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F04A9D" w14:textId="77777777" w:rsidR="00CA5A53" w:rsidRDefault="00CA5A53" w:rsidP="00CA5A53">
      <w:pPr>
        <w:spacing w:line="360" w:lineRule="auto"/>
        <w:ind w:firstLine="12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Teikiame Panevėžio lėlių vežimo teatro Nacionalinio, valstybinio ir savivaldybės</w:t>
      </w:r>
    </w:p>
    <w:p w14:paraId="69F04A9E" w14:textId="77777777" w:rsidR="00CA5A53" w:rsidRDefault="00CA5A53" w:rsidP="00CA5A53">
      <w:pPr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teatro ir koncertinės įstaigos 2022 metų kūrybinės veiklos programos ataskaitą.</w:t>
      </w:r>
    </w:p>
    <w:p w14:paraId="69F04A9F" w14:textId="77777777" w:rsidR="00CA5A53" w:rsidRDefault="00CA5A53" w:rsidP="00CA5A53">
      <w:pPr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Prašome parengti savivaldybės tarybos sprendimo projektą dėl pritarimo šiai ataskaitai.</w:t>
      </w:r>
    </w:p>
    <w:p w14:paraId="69F04AA0" w14:textId="77777777" w:rsidR="00CA5A53" w:rsidRDefault="00CA5A53" w:rsidP="00CA5A53">
      <w:pPr>
        <w:spacing w:line="360" w:lineRule="auto"/>
        <w:ind w:firstLine="12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PRIDEDAMA. Panevėžio lėlių vežimo teatro Nacionalinio, valstybinio ir savivaldybės </w:t>
      </w:r>
      <w:r>
        <w:rPr>
          <w:rFonts w:ascii="Times New Roman" w:hAnsi="Times New Roman" w:cs="Times New Roman"/>
          <w:color w:val="000000"/>
          <w:sz w:val="24"/>
          <w:szCs w:val="24"/>
        </w:rPr>
        <w:t>teatro ir koncertinės įstaigos praėjusių metų kūrybinės veiklos programos ataskaita, 10</w:t>
      </w:r>
      <w:r>
        <w:rPr>
          <w:rFonts w:ascii="Times New Roman" w:hAnsi="Times New Roman" w:cs="Times New Roman"/>
          <w:sz w:val="24"/>
          <w:szCs w:val="24"/>
        </w:rPr>
        <w:t xml:space="preserve"> lapų.</w:t>
      </w:r>
    </w:p>
    <w:p w14:paraId="69F04AA1" w14:textId="77777777" w:rsidR="00CA5A53" w:rsidRDefault="00CA5A53" w:rsidP="00CA5A53">
      <w:pPr>
        <w:spacing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69F04AA2" w14:textId="77777777" w:rsidR="00CA5A53" w:rsidRDefault="00CA5A53" w:rsidP="00CA5A53">
      <w:pPr>
        <w:spacing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69F04AA3" w14:textId="77777777" w:rsidR="00CA5A53" w:rsidRDefault="00CA5A53" w:rsidP="00CA5A53">
      <w:pPr>
        <w:spacing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69F04AA4" w14:textId="77777777" w:rsidR="00CA5A53" w:rsidRDefault="00CA5A53" w:rsidP="00CA5A53">
      <w:pPr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69F04AA5" w14:textId="77777777" w:rsidR="00CA5A53" w:rsidRDefault="00CA5A53" w:rsidP="00CA5A53">
      <w:pPr>
        <w:spacing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69F04AA6" w14:textId="77777777" w:rsidR="00CA5A53" w:rsidRDefault="00CA5A53" w:rsidP="00CA5A53">
      <w:pPr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Direktorius                                                                                                            Antanas Markuckis</w:t>
      </w:r>
    </w:p>
    <w:p w14:paraId="69F04AA7" w14:textId="77777777" w:rsidR="00CA5A53" w:rsidRDefault="00CA5A53" w:rsidP="00CA5A53">
      <w:pPr>
        <w:tabs>
          <w:tab w:val="left" w:pos="4602"/>
          <w:tab w:val="left" w:pos="6604"/>
        </w:tabs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9F04AA8" w14:textId="77777777" w:rsidR="00AE6EFC" w:rsidRDefault="008A3399"/>
    <w:sectPr w:rsidR="00AE6EFC">
      <w:pgSz w:w="12240" w:h="15840"/>
      <w:pgMar w:top="1701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A53"/>
    <w:rsid w:val="000303E5"/>
    <w:rsid w:val="008A3399"/>
    <w:rsid w:val="00BD7593"/>
    <w:rsid w:val="00CA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04A8F"/>
  <w15:chartTrackingRefBased/>
  <w15:docId w15:val="{AF88284B-2BE4-48CF-A5DD-2201377ED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A5A53"/>
    <w:pPr>
      <w:suppressAutoHyphens/>
      <w:spacing w:after="0" w:line="240" w:lineRule="auto"/>
      <w:ind w:firstLine="720"/>
    </w:pPr>
    <w:rPr>
      <w:rFonts w:ascii="Arial" w:eastAsia="Calibri" w:hAnsi="Arial" w:cs="Arial"/>
      <w:sz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CA5A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56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ezimoteatras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715</Words>
  <Characters>408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TEATRAS LELIU</dc:creator>
  <cp:lastModifiedBy>Diana Brazdžiunienė</cp:lastModifiedBy>
  <cp:revision>2</cp:revision>
  <dcterms:created xsi:type="dcterms:W3CDTF">2023-02-08T06:49:00Z</dcterms:created>
  <dcterms:modified xsi:type="dcterms:W3CDTF">2023-02-08T06:49:00Z</dcterms:modified>
</cp:coreProperties>
</file>