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43011239" w:rsidR="000B6668" w:rsidRPr="00D30DB1" w:rsidRDefault="000B6668" w:rsidP="000B6668">
      <w:pPr>
        <w:pStyle w:val="Antrats"/>
        <w:tabs>
          <w:tab w:val="clear" w:pos="4320"/>
          <w:tab w:val="clear" w:pos="8640"/>
          <w:tab w:val="left" w:pos="5103"/>
        </w:tabs>
        <w:jc w:val="center"/>
        <w:rPr>
          <w:b/>
          <w:caps/>
          <w:szCs w:val="24"/>
        </w:rPr>
      </w:pPr>
      <w:bookmarkStart w:id="0" w:name="_GoBack"/>
      <w:r w:rsidRPr="00D30DB1">
        <w:rPr>
          <w:b/>
          <w:caps/>
          <w:szCs w:val="24"/>
        </w:rPr>
        <w:t xml:space="preserve">DĖL </w:t>
      </w:r>
      <w:r>
        <w:rPr>
          <w:b/>
          <w:szCs w:val="24"/>
        </w:rPr>
        <w:t>NEGYVENAMŲJŲ</w:t>
      </w:r>
      <w:r w:rsidRPr="00E15066">
        <w:rPr>
          <w:b/>
          <w:szCs w:val="24"/>
        </w:rPr>
        <w:t xml:space="preserve"> </w:t>
      </w:r>
      <w:r>
        <w:rPr>
          <w:b/>
          <w:caps/>
          <w:szCs w:val="24"/>
        </w:rPr>
        <w:t xml:space="preserve">PATALPŲ, ESANČIŲ TAIKOS AL. 11, PERDAVIMO </w:t>
      </w:r>
      <w:r w:rsidR="00773621">
        <w:rPr>
          <w:b/>
          <w:caps/>
          <w:szCs w:val="24"/>
        </w:rPr>
        <w:t>aukštait</w:t>
      </w:r>
      <w:r w:rsidR="00876AF7">
        <w:rPr>
          <w:b/>
          <w:caps/>
          <w:szCs w:val="24"/>
        </w:rPr>
        <w:t>I</w:t>
      </w:r>
      <w:r w:rsidR="00773621">
        <w:rPr>
          <w:b/>
          <w:caps/>
          <w:szCs w:val="24"/>
        </w:rPr>
        <w:t>jos regiono asociacijai „artritas“</w:t>
      </w:r>
      <w:r w:rsidR="00B11BC3">
        <w:rPr>
          <w:b/>
          <w:caps/>
          <w:szCs w:val="24"/>
        </w:rPr>
        <w:t xml:space="preserve"> </w:t>
      </w:r>
      <w:r>
        <w:rPr>
          <w:b/>
          <w:caps/>
          <w:szCs w:val="24"/>
        </w:rPr>
        <w:t>VALDYTI IR NAUDOTI PAGAL PANAUDOS SUTARTĮ</w:t>
      </w:r>
    </w:p>
    <w:bookmarkEnd w:id="0"/>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sausio 4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w:t>
      </w:r>
      <w:r>
        <w:fldChar w:fldCharType="end"/>
      </w:r>
      <w:bookmarkEnd w:id="2"/>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963C7D3" w14:textId="5489C01C"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14 straipsniu, Panevėžio miesto savivaldybės tarybos 2016 m. gruodžio 29 d. sprendimu Nr. 1-447 „Dėl Savivaldybės turto perdavimo panaudos pagrindais laikinai neatlygintinai valdyti ir naudotis tvarkos aprašo patvirtinimo ir Savivaldybės tarybos 2014 m. lapkričio 27 d. sprendimo Nr. 1-370 pripažinimo netekusiu galios“ ir atsižvelgdama į </w:t>
      </w:r>
      <w:r w:rsidR="00773621">
        <w:rPr>
          <w:szCs w:val="24"/>
        </w:rPr>
        <w:t>Aukštaitijos regiono asociacijos „Artritas“ 2022 m. gruodžio 15 d. prašymą</w:t>
      </w:r>
      <w:r>
        <w:rPr>
          <w:szCs w:val="24"/>
        </w:rPr>
        <w:t>, Panevėžio miesto savivaldybės taryba n u s p r e n d ž i a:</w:t>
      </w:r>
    </w:p>
    <w:p w14:paraId="5D0DA021" w14:textId="17F48ECB"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773621">
        <w:rPr>
          <w:szCs w:val="24"/>
        </w:rPr>
        <w:t>Aukštaitijos regiono asociacijai „Artritas“ (kodas 190860470) laikinai iki 2032</w:t>
      </w:r>
      <w:r w:rsidR="00864422">
        <w:rPr>
          <w:szCs w:val="24"/>
        </w:rPr>
        <w:t> </w:t>
      </w:r>
      <w:r w:rsidR="00773621">
        <w:rPr>
          <w:szCs w:val="24"/>
        </w:rPr>
        <w:t xml:space="preserve">m. liepos 1 d.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AB0C12">
        <w:rPr>
          <w:szCs w:val="24"/>
        </w:rPr>
        <w:t>33,97</w:t>
      </w:r>
      <w:r w:rsidR="000B6668">
        <w:rPr>
          <w:szCs w:val="24"/>
        </w:rPr>
        <w:t xml:space="preserve"> kv. m negyvenamą</w:t>
      </w:r>
      <w:r w:rsidR="00AB0C12">
        <w:rPr>
          <w:szCs w:val="24"/>
        </w:rPr>
        <w:t>ją</w:t>
      </w:r>
      <w:r w:rsidR="000B6668">
        <w:rPr>
          <w:szCs w:val="24"/>
        </w:rPr>
        <w:t xml:space="preserve"> patalp</w:t>
      </w:r>
      <w:r w:rsidR="00AB0C12">
        <w:rPr>
          <w:szCs w:val="24"/>
        </w:rPr>
        <w:t>ą</w:t>
      </w:r>
      <w:r w:rsidR="000B6668">
        <w:rPr>
          <w:szCs w:val="24"/>
        </w:rPr>
        <w:t xml:space="preserve"> (adresas:</w:t>
      </w:r>
      <w:r w:rsidR="000B6668" w:rsidRPr="001B512F">
        <w:rPr>
          <w:szCs w:val="24"/>
        </w:rPr>
        <w:t xml:space="preserve"> </w:t>
      </w:r>
      <w:r w:rsidR="000B6668">
        <w:rPr>
          <w:szCs w:val="24"/>
        </w:rPr>
        <w:t>Taikos al. 11, Panevėžys, Nekilnojamojo daikto kadastro duomenų byloje Nr. 23485/6596 patalp</w:t>
      </w:r>
      <w:r w:rsidR="00AB0C12">
        <w:rPr>
          <w:szCs w:val="24"/>
        </w:rPr>
        <w:t>a</w:t>
      </w:r>
      <w:r w:rsidR="000B6668">
        <w:rPr>
          <w:szCs w:val="24"/>
        </w:rPr>
        <w:t xml:space="preserve"> pažymėt</w:t>
      </w:r>
      <w:r w:rsidR="00AB0C12">
        <w:rPr>
          <w:szCs w:val="24"/>
        </w:rPr>
        <w:t>a</w:t>
      </w:r>
      <w:r w:rsidR="000B6668">
        <w:rPr>
          <w:szCs w:val="24"/>
        </w:rPr>
        <w:t xml:space="preserve"> inde</w:t>
      </w:r>
      <w:r w:rsidR="00AB0C12">
        <w:rPr>
          <w:szCs w:val="24"/>
        </w:rPr>
        <w:t>ksu 1-13</w:t>
      </w:r>
      <w:r w:rsidR="000B6668">
        <w:rPr>
          <w:szCs w:val="24"/>
        </w:rPr>
        <w:t xml:space="preserve">, pastatas plane pažymėtas 1C3/p) su </w:t>
      </w:r>
      <w:r w:rsidR="00AB0C12">
        <w:rPr>
          <w:szCs w:val="24"/>
        </w:rPr>
        <w:t>6,79</w:t>
      </w:r>
      <w:r w:rsidR="000B6668">
        <w:rPr>
          <w:szCs w:val="24"/>
        </w:rPr>
        <w:t xml:space="preserve"> kv. m bendro</w:t>
      </w:r>
      <w:r w:rsidR="0008533D">
        <w:rPr>
          <w:szCs w:val="24"/>
        </w:rPr>
        <w:t>jo</w:t>
      </w:r>
      <w:r w:rsidR="000B6668">
        <w:rPr>
          <w:szCs w:val="24"/>
        </w:rPr>
        <w:t xml:space="preserve"> naudojimo patalpomis</w:t>
      </w:r>
      <w:r w:rsidR="00D0307A">
        <w:rPr>
          <w:szCs w:val="24"/>
        </w:rPr>
        <w:t xml:space="preserve"> (</w:t>
      </w:r>
      <w:r w:rsidR="000B6668">
        <w:rPr>
          <w:szCs w:val="24"/>
        </w:rPr>
        <w:t>pažymėtomis indeks</w:t>
      </w:r>
      <w:r w:rsidR="00BD52AB">
        <w:rPr>
          <w:szCs w:val="24"/>
        </w:rPr>
        <w:t>ais 1-11, 1-8</w:t>
      </w:r>
      <w:r w:rsidR="00B11BC3">
        <w:rPr>
          <w:szCs w:val="24"/>
        </w:rPr>
        <w:t>0</w:t>
      </w:r>
      <w:r w:rsidR="00BD52AB">
        <w:rPr>
          <w:szCs w:val="24"/>
        </w:rPr>
        <w:t xml:space="preserve"> ir 1-</w:t>
      </w:r>
      <w:r w:rsidR="00B11BC3">
        <w:rPr>
          <w:szCs w:val="24"/>
        </w:rPr>
        <w:t>81</w:t>
      </w:r>
      <w:r w:rsidR="00D0307A">
        <w:rPr>
          <w:szCs w:val="24"/>
        </w:rPr>
        <w:t>)</w:t>
      </w:r>
      <w:r w:rsidR="000B6668">
        <w:rPr>
          <w:szCs w:val="24"/>
        </w:rPr>
        <w:t xml:space="preserve"> </w:t>
      </w:r>
      <w:r w:rsidR="00BD52AB">
        <w:rPr>
          <w:szCs w:val="24"/>
        </w:rPr>
        <w:t>asociacijos</w:t>
      </w:r>
      <w:r w:rsidR="000B6668">
        <w:rPr>
          <w:szCs w:val="24"/>
        </w:rPr>
        <w:t xml:space="preserve"> veiklai vykdyti.</w:t>
      </w:r>
    </w:p>
    <w:p w14:paraId="0963C7D5" w14:textId="277DC6AC"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szCs w:val="24"/>
        </w:rPr>
        <w:t>Įpareigoti Savivaldybės administracijos vyriausiąjį specialistą Albertą Dragūną ar vyriausiąją specialistę Jolantą Petrauskę pagal įgaliojimą Nr. 18-240 atlikti visus su šio sprendimo 1 punkto vykdymu susijusius veiksmus.</w:t>
      </w:r>
    </w:p>
    <w:p w14:paraId="0963C7D6" w14:textId="55B24D28" w:rsidR="005E481F" w:rsidRPr="009D7531" w:rsidRDefault="005E481F" w:rsidP="009D7531">
      <w:pPr>
        <w:pStyle w:val="Sraopastraipa"/>
        <w:numPr>
          <w:ilvl w:val="0"/>
          <w:numId w:val="5"/>
        </w:numPr>
        <w:tabs>
          <w:tab w:val="left" w:pos="1134"/>
        </w:tabs>
        <w:spacing w:line="360" w:lineRule="auto"/>
        <w:ind w:left="0" w:firstLine="851"/>
        <w:jc w:val="both"/>
        <w:rPr>
          <w:szCs w:val="24"/>
        </w:rPr>
      </w:pPr>
      <w:r w:rsidRPr="009D7531">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DB78061" w14:textId="77777777" w:rsidR="00212254" w:rsidRDefault="00212254" w:rsidP="005E481F">
      <w:pPr>
        <w:tabs>
          <w:tab w:val="left" w:pos="6917"/>
        </w:tabs>
        <w:jc w:val="both"/>
        <w:rPr>
          <w:szCs w:val="24"/>
        </w:rPr>
      </w:pPr>
    </w:p>
    <w:p w14:paraId="0963C7D9" w14:textId="77777777" w:rsidR="005E481F" w:rsidRDefault="005E481F" w:rsidP="005E481F">
      <w:pPr>
        <w:tabs>
          <w:tab w:val="left" w:pos="6917"/>
        </w:tabs>
        <w:jc w:val="both"/>
        <w:rPr>
          <w:rFonts w:eastAsia="Calibri"/>
          <w:szCs w:val="24"/>
        </w:rPr>
      </w:pPr>
      <w:r>
        <w:rPr>
          <w:rFonts w:eastAsia="Calibri"/>
          <w:szCs w:val="24"/>
        </w:rPr>
        <w:t>Savivaldybės meras</w:t>
      </w:r>
      <w:r>
        <w:rPr>
          <w:rFonts w:eastAsia="Calibri"/>
          <w:szCs w:val="24"/>
        </w:rPr>
        <w:tab/>
        <w:t>Rytis Mykolas Račkauskas</w:t>
      </w:r>
    </w:p>
    <w:sectPr w:rsidR="005E481F" w:rsidSect="00864422">
      <w:headerReference w:type="default" r:id="rId8"/>
      <w:pgSz w:w="11906" w:h="16838"/>
      <w:pgMar w:top="1134" w:right="70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ACFB65" w14:textId="77777777" w:rsidR="00AB60E6" w:rsidRDefault="00AB60E6" w:rsidP="009D7531">
      <w:r>
        <w:separator/>
      </w:r>
    </w:p>
  </w:endnote>
  <w:endnote w:type="continuationSeparator" w:id="0">
    <w:p w14:paraId="6E18CEF9" w14:textId="77777777" w:rsidR="00AB60E6" w:rsidRDefault="00AB60E6"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9D3AB7" w14:textId="77777777" w:rsidR="00AB60E6" w:rsidRDefault="00AB60E6" w:rsidP="009D7531">
      <w:r>
        <w:separator/>
      </w:r>
    </w:p>
  </w:footnote>
  <w:footnote w:type="continuationSeparator" w:id="0">
    <w:p w14:paraId="404CC289" w14:textId="77777777" w:rsidR="00AB60E6" w:rsidRDefault="00AB60E6" w:rsidP="009D75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A02"/>
    <w:rsid w:val="000343B3"/>
    <w:rsid w:val="0008533D"/>
    <w:rsid w:val="0009023D"/>
    <w:rsid w:val="000B6668"/>
    <w:rsid w:val="001B4366"/>
    <w:rsid w:val="00206974"/>
    <w:rsid w:val="00212254"/>
    <w:rsid w:val="002652C8"/>
    <w:rsid w:val="002733AC"/>
    <w:rsid w:val="004B4054"/>
    <w:rsid w:val="00535C62"/>
    <w:rsid w:val="00550B75"/>
    <w:rsid w:val="00577D84"/>
    <w:rsid w:val="00582BBC"/>
    <w:rsid w:val="00592688"/>
    <w:rsid w:val="005E481F"/>
    <w:rsid w:val="00652A02"/>
    <w:rsid w:val="006A6F46"/>
    <w:rsid w:val="006F3256"/>
    <w:rsid w:val="00714BE9"/>
    <w:rsid w:val="00773621"/>
    <w:rsid w:val="007F7C41"/>
    <w:rsid w:val="00864422"/>
    <w:rsid w:val="00876AF7"/>
    <w:rsid w:val="009D3E38"/>
    <w:rsid w:val="009D7531"/>
    <w:rsid w:val="00AA40C0"/>
    <w:rsid w:val="00AB0C12"/>
    <w:rsid w:val="00AB60E6"/>
    <w:rsid w:val="00B11BC3"/>
    <w:rsid w:val="00B52D69"/>
    <w:rsid w:val="00B96596"/>
    <w:rsid w:val="00BD52AB"/>
    <w:rsid w:val="00D0307A"/>
    <w:rsid w:val="00F67FB8"/>
    <w:rsid w:val="00F7337F"/>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1395</Words>
  <Characters>796</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2023-01-04T07:44:00Z</dcterms:created>
  <dcterms:modified xsi:type="dcterms:W3CDTF">2023-01-04T07:44:00Z</dcterms:modified>
</cp:coreProperties>
</file>