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6C8AD" w14:textId="77777777" w:rsidR="007A7779" w:rsidRPr="00D01112" w:rsidRDefault="007A7779" w:rsidP="007A7779">
      <w:pPr>
        <w:jc w:val="center"/>
        <w:rPr>
          <w:b/>
        </w:rPr>
      </w:pPr>
      <w:bookmarkStart w:id="0" w:name="_GoBack"/>
      <w:bookmarkEnd w:id="0"/>
      <w:r w:rsidRPr="00D01112">
        <w:rPr>
          <w:b/>
        </w:rPr>
        <w:t>AIŠKINAMASIS RAŠTAS</w:t>
      </w:r>
    </w:p>
    <w:p w14:paraId="2264B9EE" w14:textId="77777777" w:rsidR="002F29AA" w:rsidRDefault="002F29AA" w:rsidP="007A7779">
      <w:pPr>
        <w:jc w:val="center"/>
      </w:pPr>
      <w:r w:rsidRPr="00B27DCD">
        <w:rPr>
          <w:b/>
          <w:bCs/>
          <w:color w:val="000000"/>
        </w:rPr>
        <w:t>DĖL LEIDIMO VYKDYTI VIEŠUOSIUS PIRKIMUS IR SAVIVALDYBĖS ADMINISTRACIJOS DIREKTORIUI PASIRAŠYTI SUTARTIS</w:t>
      </w:r>
      <w:r w:rsidRPr="0003559A">
        <w:t xml:space="preserve"> </w:t>
      </w:r>
    </w:p>
    <w:p w14:paraId="5FC73F84" w14:textId="7758BD57" w:rsidR="007A7779" w:rsidRPr="0003559A" w:rsidRDefault="007A7779" w:rsidP="007A7779">
      <w:pPr>
        <w:jc w:val="center"/>
      </w:pPr>
      <w:r w:rsidRPr="0003559A">
        <w:t>202</w:t>
      </w:r>
      <w:r>
        <w:t>2</w:t>
      </w:r>
      <w:r w:rsidRPr="0003559A">
        <w:t>-</w:t>
      </w:r>
      <w:r>
        <w:t>11</w:t>
      </w:r>
      <w:r w:rsidRPr="0003559A">
        <w:t>-</w:t>
      </w:r>
      <w:r>
        <w:t xml:space="preserve">30   </w:t>
      </w:r>
    </w:p>
    <w:p w14:paraId="79DC9F2A" w14:textId="77777777" w:rsidR="007A7779" w:rsidRDefault="007A7779" w:rsidP="007A7779">
      <w:pPr>
        <w:jc w:val="center"/>
      </w:pPr>
      <w:r w:rsidRPr="0003559A">
        <w:t>Panevėžys</w:t>
      </w:r>
    </w:p>
    <w:p w14:paraId="1FD303E6" w14:textId="77777777" w:rsidR="007A7779" w:rsidRDefault="007A7779" w:rsidP="007A7779">
      <w:pPr>
        <w:spacing w:line="360" w:lineRule="auto"/>
        <w:jc w:val="center"/>
      </w:pPr>
    </w:p>
    <w:p w14:paraId="7D4948EC" w14:textId="77777777" w:rsidR="007A7779" w:rsidRDefault="007A7779" w:rsidP="007A7779">
      <w:pPr>
        <w:spacing w:line="360" w:lineRule="auto"/>
        <w:jc w:val="center"/>
      </w:pPr>
    </w:p>
    <w:p w14:paraId="7F7F72AD" w14:textId="77777777" w:rsidR="007A7779" w:rsidRDefault="007A7779" w:rsidP="007A7779">
      <w:pPr>
        <w:numPr>
          <w:ilvl w:val="0"/>
          <w:numId w:val="1"/>
        </w:numPr>
        <w:spacing w:line="360" w:lineRule="auto"/>
        <w:ind w:left="0" w:firstLine="561"/>
        <w:jc w:val="both"/>
        <w:rPr>
          <w:b/>
        </w:rPr>
      </w:pPr>
      <w:r w:rsidRPr="0003559A">
        <w:rPr>
          <w:b/>
        </w:rPr>
        <w:t>Problemos esmė.</w:t>
      </w:r>
    </w:p>
    <w:p w14:paraId="0CA53FD1" w14:textId="7DB96452" w:rsidR="007A7779" w:rsidRDefault="007A7779" w:rsidP="007A7779">
      <w:pPr>
        <w:spacing w:line="360" w:lineRule="auto"/>
        <w:jc w:val="both"/>
      </w:pPr>
      <w:r>
        <w:t xml:space="preserve">       </w:t>
      </w:r>
      <w:r w:rsidR="004F3923">
        <w:t xml:space="preserve">   </w:t>
      </w:r>
      <w:r w:rsidRPr="004C6FF3">
        <w:t xml:space="preserve">Panevėžio miesto savivaldybės sutarčių pasirašymo tvarkos aprašo, patvirtinto Panevėžio miesto </w:t>
      </w:r>
      <w:r>
        <w:t>S</w:t>
      </w:r>
      <w:r w:rsidRPr="004C6FF3">
        <w:t>avivaldybės tarybos 2014 m. gegužės 29 d. sprendimu Nr. 1-154 „Dėl Panevėžio miesto savivaldybės sutarčių pasirašymo tvarkos aprašo patvirtinimo ir Savivaldybės tarybos 2008 m. gegužės 29 d. sprendimo Nr. 1-17-5 1 punkto pripažinimo netekusiu galios“, 5 punkto 10 papunktis nustato, kad be išankstinio Panevėžio miesto savivaldybės tarybos (toliau – Taryba) pritarimo negali būti sudaromi Savivaldybės sutartys ir susitarimai (toliau – Sutartys) dėl viešųjų pirkimų, kuriuose prisiimami ateinančių metų finansiniai įsipareigojimai.</w:t>
      </w:r>
    </w:p>
    <w:p w14:paraId="3AF6DCDA" w14:textId="00D470BE" w:rsidR="006769B1" w:rsidRPr="006769B1" w:rsidRDefault="004F3923" w:rsidP="004F3923">
      <w:pPr>
        <w:spacing w:line="360" w:lineRule="auto"/>
        <w:jc w:val="both"/>
        <w:rPr>
          <w:b/>
        </w:rPr>
      </w:pPr>
      <w:r>
        <w:t xml:space="preserve">         </w:t>
      </w:r>
      <w:r w:rsidR="006769B1">
        <w:t xml:space="preserve">Transporto organizavimo ir pavėžėjimo paslaugos (toliau - paslaugos) užtikrina efektyvų žmonių su negalia kelionių organizavimą į ekonominio ir socialinio užimtumo vietas (darbą, mokymosi įstaigą, ligoninę, įvairias organizacijas, parduotuvę, parką ir kt.), </w:t>
      </w:r>
      <w:r w:rsidR="006769B1" w:rsidRPr="00AA5A9A">
        <w:t xml:space="preserve">suteikia galimybę </w:t>
      </w:r>
      <w:r w:rsidR="006769B1">
        <w:t xml:space="preserve">asmenims su negalia </w:t>
      </w:r>
      <w:r w:rsidR="006769B1" w:rsidRPr="00AA5A9A">
        <w:t>nevaržomai judėti ir ugdo savarankiškumą</w:t>
      </w:r>
      <w:r w:rsidR="006769B1">
        <w:t>.</w:t>
      </w:r>
    </w:p>
    <w:p w14:paraId="7EBB9767" w14:textId="2860572C" w:rsidR="007A7779" w:rsidRDefault="004F3923" w:rsidP="004F3923">
      <w:pPr>
        <w:spacing w:line="360" w:lineRule="auto"/>
        <w:jc w:val="both"/>
      </w:pPr>
      <w:r>
        <w:t xml:space="preserve">         </w:t>
      </w:r>
      <w:r w:rsidR="007A7779">
        <w:t xml:space="preserve">Transporto organizavimo paslaugą asmenims su negalia Panevėžio mieste teikia Panevėžio socialinių paslaugų centras (toliau-Centras). </w:t>
      </w:r>
      <w:r w:rsidR="006769B1">
        <w:t xml:space="preserve">Paslaugos teikiamos </w:t>
      </w:r>
      <w:r w:rsidR="007A7779">
        <w:t>darbo dienomis (</w:t>
      </w:r>
      <w:r w:rsidR="007A7779">
        <w:rPr>
          <w:rFonts w:eastAsia="Calibri"/>
        </w:rPr>
        <w:t>pirmadienį–ketvirtadienį 7.00–18.00 val., penktadienį 7.00–16.45 val.)</w:t>
      </w:r>
      <w:r w:rsidR="002F29AA">
        <w:rPr>
          <w:rFonts w:eastAsia="Calibri"/>
        </w:rPr>
        <w:t xml:space="preserve"> vykstant </w:t>
      </w:r>
      <w:r w:rsidR="005E2B7E">
        <w:rPr>
          <w:rFonts w:eastAsia="Calibri"/>
        </w:rPr>
        <w:t xml:space="preserve"> į sveikatos priežiūros įstaigas.</w:t>
      </w:r>
    </w:p>
    <w:p w14:paraId="2F37A317" w14:textId="2CA09076" w:rsidR="007A7779" w:rsidRDefault="004F3923" w:rsidP="004F3923">
      <w:pPr>
        <w:spacing w:line="360" w:lineRule="auto"/>
        <w:jc w:val="both"/>
      </w:pPr>
      <w:r>
        <w:t xml:space="preserve">        </w:t>
      </w:r>
      <w:r w:rsidR="005E2B7E" w:rsidRPr="005E2B7E">
        <w:t xml:space="preserve">Vykdant Socialinės reabilitacijos paslaugų neįgaliesiems </w:t>
      </w:r>
      <w:r w:rsidR="009E1568">
        <w:t xml:space="preserve">teikimo </w:t>
      </w:r>
      <w:r w:rsidR="005E2B7E" w:rsidRPr="005E2B7E">
        <w:t xml:space="preserve">bendruomenėje projektus 4 metus Panevėžio miesto gyventojams </w:t>
      </w:r>
      <w:r w:rsidR="009E1568">
        <w:t>individualios pagalbos</w:t>
      </w:r>
      <w:r w:rsidR="005E2B7E" w:rsidRPr="005E2B7E">
        <w:t xml:space="preserve"> paslaugas asmenims su negalia teikia VŠĮ Nacionalinis socialinės integracijos institutas (toliau - Socialinis taksi). Paslaugos teikiamos </w:t>
      </w:r>
      <w:r w:rsidR="009E1568">
        <w:t xml:space="preserve">24 valandas per parą visomis savaitės dienomis. </w:t>
      </w:r>
      <w:r w:rsidR="005E2B7E" w:rsidRPr="005E2B7E">
        <w:t xml:space="preserve">Ši paslauga užtikrina efektyvų žmonių su negalia kelionių organizavimą į ekonominio ir socialinio užimtumo vietas (darbą, mokymosi įstaigą, ligoninę, įvairias organizacijas, parduotuvę, parką ir kt.). Paslauga orientuota į žmogaus su negalia individualius poreikius – paslaugos yra teikiamos kiekvienam klientui atskirai pagal jo pasirinktą laiką bei kelionės tikslą. </w:t>
      </w:r>
      <w:r w:rsidR="00103595">
        <w:t>Socialinis t</w:t>
      </w:r>
      <w:r w:rsidR="005E2B7E" w:rsidRPr="005E2B7E">
        <w:t xml:space="preserve">aksi naudoja modernius laiptų </w:t>
      </w:r>
      <w:proofErr w:type="spellStart"/>
      <w:r w:rsidR="005E2B7E" w:rsidRPr="005E2B7E">
        <w:t>kopiklius</w:t>
      </w:r>
      <w:proofErr w:type="spellEnd"/>
      <w:r w:rsidR="005E2B7E" w:rsidRPr="005E2B7E">
        <w:t xml:space="preserve">, kurie leidžia saugiai nukelti ar užkelti laiptais vežimėlio pagalba judančius klientus. Taip pat naudoja elektrinius varytuvus, kurie prisitvirtina prie vežimėlio ratų ir leidžia negalią turinčiam asmeniui judėti greičiau. Tokiu būdu suteikia galimybę nevaržomai judėti ir ugdo tikslinės grupės savarankiškumą. </w:t>
      </w:r>
    </w:p>
    <w:p w14:paraId="069ABF01" w14:textId="3B347947" w:rsidR="007A7779" w:rsidRDefault="004F3923" w:rsidP="004F3923">
      <w:pPr>
        <w:spacing w:line="360" w:lineRule="auto"/>
        <w:jc w:val="both"/>
      </w:pPr>
      <w:r>
        <w:t xml:space="preserve">       </w:t>
      </w:r>
      <w:r w:rsidR="007A7779">
        <w:t xml:space="preserve">Socialinio taksi paslaugos teikiamos įgyvendinant </w:t>
      </w:r>
      <w:r w:rsidR="007A7779" w:rsidRPr="00AA5A9A">
        <w:t>Socialinės reabilitacijos paslaugų neįgaliesiems bendruomenėje projekt</w:t>
      </w:r>
      <w:r w:rsidR="007A7779">
        <w:t xml:space="preserve">ą (toliau – projektas). </w:t>
      </w:r>
      <w:r w:rsidR="005E2B7E" w:rsidRPr="005E2B7E">
        <w:t xml:space="preserve">Finansavimas – Valstybės ir Savivaldybės biudžeto lėšos. Projektas baigiasi 2022 m. gruodžio 31 d. Socialinės reabilitacijos paslaugų neįgaliesiems teikimo bendruomenėje projektams tęstinumo nėra ir siekiant užtikrinti teikiamų </w:t>
      </w:r>
      <w:r w:rsidR="005E2B7E" w:rsidRPr="005E2B7E">
        <w:lastRenderedPageBreak/>
        <w:t>paslaugų nepertraukiamumą, reikalinga viešųjų pirkimų būdu organizuoti bei parinkti paslaugų teikėją ateinantiems metams</w:t>
      </w:r>
      <w:r w:rsidR="009E1568">
        <w:t>.</w:t>
      </w:r>
      <w:r w:rsidR="005E2B7E" w:rsidRPr="005E2B7E">
        <w:t xml:space="preserve"> </w:t>
      </w:r>
    </w:p>
    <w:p w14:paraId="003C583B" w14:textId="5F2B1218" w:rsidR="007A7779" w:rsidRDefault="004F3923" w:rsidP="004F3923">
      <w:pPr>
        <w:spacing w:line="360" w:lineRule="auto"/>
        <w:jc w:val="both"/>
      </w:pPr>
      <w:r>
        <w:t xml:space="preserve">        </w:t>
      </w:r>
      <w:r w:rsidR="007A7779">
        <w:t>Atsižvelgiant į tai, kad Socialinio taksi paslaugos nebebus teikiamos nuo 2023 m.</w:t>
      </w:r>
      <w:r w:rsidR="006769B1">
        <w:t xml:space="preserve"> (nebebus vykdomas projekto finansavimo konkursas)</w:t>
      </w:r>
      <w:r w:rsidR="007A7779">
        <w:t xml:space="preserve">, siekiama užtikrinti tolimesnį </w:t>
      </w:r>
      <w:r w:rsidR="002F29AA">
        <w:t xml:space="preserve">žmonių su negalia pavėžėjimo, transporto organizavimo </w:t>
      </w:r>
      <w:r w:rsidR="007A7779">
        <w:t>paslaugų teikimą asmenims su negalia, nes paslaugos teikėjas lieka tik vienas (Centras)</w:t>
      </w:r>
      <w:r w:rsidR="005E2B7E">
        <w:t>.</w:t>
      </w:r>
      <w:r w:rsidR="00FB37BF">
        <w:t xml:space="preserve"> Žmonės su negalia negalės pasinaudoti transporto paslaugomis </w:t>
      </w:r>
      <w:r w:rsidR="00FB37BF" w:rsidRPr="00FB37BF">
        <w:t>savaitgaliais, po darbo valandų</w:t>
      </w:r>
      <w:r w:rsidR="00FB37BF">
        <w:t xml:space="preserve">, </w:t>
      </w:r>
      <w:r w:rsidR="00FB37BF" w:rsidRPr="00FB37BF">
        <w:t>organiz</w:t>
      </w:r>
      <w:r w:rsidR="00FB37BF">
        <w:t>uoti kelionių</w:t>
      </w:r>
      <w:r w:rsidR="00FB37BF" w:rsidRPr="00FB37BF">
        <w:t xml:space="preserve"> į ekonominio</w:t>
      </w:r>
      <w:r w:rsidR="00FB37BF">
        <w:t>,</w:t>
      </w:r>
      <w:r w:rsidR="00FB37BF" w:rsidRPr="00FB37BF">
        <w:t xml:space="preserve"> socialinio užimtumo </w:t>
      </w:r>
      <w:r w:rsidR="00FB37BF">
        <w:t xml:space="preserve">ir kitas jiems aktualias </w:t>
      </w:r>
      <w:r w:rsidR="00FB37BF" w:rsidRPr="00FB37BF">
        <w:t>vietas</w:t>
      </w:r>
      <w:r w:rsidR="00103595">
        <w:t>.</w:t>
      </w:r>
    </w:p>
    <w:p w14:paraId="6EB14134" w14:textId="77777777" w:rsidR="00FA6EBC" w:rsidRPr="00FA6EBC" w:rsidRDefault="007A7779" w:rsidP="00FA6EBC">
      <w:pPr>
        <w:pStyle w:val="Sraopastraipa"/>
        <w:numPr>
          <w:ilvl w:val="0"/>
          <w:numId w:val="1"/>
        </w:numPr>
        <w:spacing w:line="360" w:lineRule="auto"/>
        <w:jc w:val="both"/>
      </w:pPr>
      <w:r w:rsidRPr="00BC58D0">
        <w:rPr>
          <w:b/>
        </w:rPr>
        <w:t>Kaip šiuo metu sprendžiami projekte aptarti klausimai.</w:t>
      </w:r>
    </w:p>
    <w:p w14:paraId="5F004886" w14:textId="53BB3138" w:rsidR="00A46F07" w:rsidRDefault="004F3923" w:rsidP="004F3923">
      <w:pPr>
        <w:pStyle w:val="Sraopastraipa"/>
        <w:spacing w:line="360" w:lineRule="auto"/>
        <w:ind w:left="0"/>
        <w:jc w:val="both"/>
        <w:rPr>
          <w:color w:val="000000"/>
        </w:rPr>
      </w:pPr>
      <w:r>
        <w:rPr>
          <w:bCs/>
        </w:rPr>
        <w:t xml:space="preserve">          </w:t>
      </w:r>
      <w:r w:rsidR="00FA6EBC">
        <w:rPr>
          <w:bCs/>
        </w:rPr>
        <w:t xml:space="preserve">Socialinių paslaugų finansavimo ir lėšų apskaičiavimo </w:t>
      </w:r>
      <w:r w:rsidR="00A46F07">
        <w:rPr>
          <w:bCs/>
        </w:rPr>
        <w:t>metodikos</w:t>
      </w:r>
      <w:r w:rsidR="00FA6EBC">
        <w:rPr>
          <w:bCs/>
        </w:rPr>
        <w:t xml:space="preserve"> </w:t>
      </w:r>
      <w:r w:rsidR="00FA6EBC">
        <w:rPr>
          <w:rStyle w:val="Puslapioinaosnuoroda"/>
          <w:bCs/>
        </w:rPr>
        <w:footnoteReference w:id="1"/>
      </w:r>
      <w:r w:rsidR="007A7779">
        <w:t xml:space="preserve">  </w:t>
      </w:r>
      <w:r w:rsidR="00A46F07">
        <w:t xml:space="preserve">30 punktas nurodo, kad </w:t>
      </w:r>
      <w:r w:rsidR="00A46F07">
        <w:rPr>
          <w:color w:val="000000"/>
        </w:rPr>
        <w:t>Savivaldybė socialines paslaugas savo teritorijos gyventojams perka viešuosius pirkimus reglamentuojančių teisės aktų nustatyta tvarka.</w:t>
      </w:r>
    </w:p>
    <w:p w14:paraId="5061005B" w14:textId="1E59198C" w:rsidR="00A46F07" w:rsidRDefault="004F3923" w:rsidP="00A46F07">
      <w:pPr>
        <w:spacing w:line="360" w:lineRule="auto"/>
        <w:ind w:firstLine="360"/>
        <w:jc w:val="both"/>
        <w:rPr>
          <w:color w:val="000000"/>
        </w:rPr>
      </w:pPr>
      <w:r>
        <w:t xml:space="preserve">     </w:t>
      </w:r>
      <w:r w:rsidR="007A7779">
        <w:t>Įvertin</w:t>
      </w:r>
      <w:r w:rsidR="002F29AA">
        <w:t>ta</w:t>
      </w:r>
      <w:r w:rsidR="007A7779">
        <w:t xml:space="preserve"> tai, kad:</w:t>
      </w:r>
    </w:p>
    <w:p w14:paraId="2206430C" w14:textId="3489E318" w:rsidR="005E388C" w:rsidRPr="005E388C" w:rsidRDefault="004F3923" w:rsidP="005E388C">
      <w:pPr>
        <w:spacing w:line="360" w:lineRule="auto"/>
        <w:ind w:firstLine="360"/>
        <w:jc w:val="both"/>
        <w:rPr>
          <w:color w:val="000000"/>
        </w:rPr>
      </w:pPr>
      <w:r>
        <w:rPr>
          <w:color w:val="000000"/>
        </w:rPr>
        <w:t xml:space="preserve">     </w:t>
      </w:r>
      <w:r w:rsidR="00A46F07">
        <w:rPr>
          <w:color w:val="000000"/>
        </w:rPr>
        <w:t>-</w:t>
      </w:r>
      <w:r w:rsidR="007A7779">
        <w:t xml:space="preserve"> </w:t>
      </w:r>
      <w:r w:rsidR="00FB37BF">
        <w:t xml:space="preserve">Panevėžio mieste </w:t>
      </w:r>
      <w:r w:rsidR="006769B1">
        <w:t>Socialinio t</w:t>
      </w:r>
      <w:r w:rsidR="007A7779">
        <w:t xml:space="preserve">aksi paslaugomis vidutiniškai  </w:t>
      </w:r>
      <w:r w:rsidR="007A7779" w:rsidRPr="00FC2E85">
        <w:t>pasinaudoj</w:t>
      </w:r>
      <w:r w:rsidR="007A7779">
        <w:t>a</w:t>
      </w:r>
      <w:r w:rsidR="007A7779" w:rsidRPr="00FC2E85">
        <w:t xml:space="preserve"> 70 asmenų per mėnesį, 840 asmenų per metus</w:t>
      </w:r>
      <w:r w:rsidR="00FB37BF">
        <w:t>.</w:t>
      </w:r>
      <w:r w:rsidR="006769B1">
        <w:t xml:space="preserve"> </w:t>
      </w:r>
      <w:r w:rsidR="007A7779">
        <w:t xml:space="preserve">Centro paslaugomis  vidutiniškai pasinaudoja 60 žmonių </w:t>
      </w:r>
      <w:r w:rsidR="007A7779" w:rsidRPr="00560CBB">
        <w:t xml:space="preserve">per mėnesį, </w:t>
      </w:r>
      <w:r w:rsidR="007A7779">
        <w:t>7</w:t>
      </w:r>
      <w:r w:rsidR="00FB37BF">
        <w:t>2</w:t>
      </w:r>
      <w:r w:rsidR="007A7779">
        <w:t>0</w:t>
      </w:r>
      <w:r w:rsidR="007A7779" w:rsidRPr="00560CBB">
        <w:t xml:space="preserve"> asmenų per metus</w:t>
      </w:r>
      <w:r w:rsidR="006769B1">
        <w:t>.</w:t>
      </w:r>
      <w:r w:rsidR="007A7779">
        <w:t xml:space="preserve"> </w:t>
      </w:r>
    </w:p>
    <w:p w14:paraId="40FBF40D" w14:textId="4B913CBB" w:rsidR="007A7779" w:rsidRDefault="004F3923" w:rsidP="005E388C">
      <w:pPr>
        <w:spacing w:line="360" w:lineRule="auto"/>
        <w:ind w:firstLine="360"/>
        <w:jc w:val="both"/>
      </w:pPr>
      <w:r>
        <w:t xml:space="preserve">    </w:t>
      </w:r>
      <w:r w:rsidR="005E388C">
        <w:t xml:space="preserve">- </w:t>
      </w:r>
      <w:r w:rsidR="006769B1">
        <w:t>Socialinio taksi</w:t>
      </w:r>
      <w:r w:rsidR="007A7779">
        <w:t xml:space="preserve"> paslaugos </w:t>
      </w:r>
      <w:r w:rsidR="006769B1">
        <w:t xml:space="preserve">2023 m. </w:t>
      </w:r>
      <w:r w:rsidR="007A7779">
        <w:t>nebebus finansuojamos per projektinį finansavimą.</w:t>
      </w:r>
    </w:p>
    <w:p w14:paraId="1CCE5C7C" w14:textId="001D3507" w:rsidR="007A7779" w:rsidRDefault="004F3923" w:rsidP="004F3923">
      <w:pPr>
        <w:pStyle w:val="Sraopastraipa"/>
        <w:spacing w:line="360" w:lineRule="auto"/>
        <w:ind w:left="0"/>
        <w:jc w:val="both"/>
      </w:pPr>
      <w:r>
        <w:t xml:space="preserve">           </w:t>
      </w:r>
      <w:r w:rsidR="006769B1">
        <w:t xml:space="preserve">Parengtas </w:t>
      </w:r>
      <w:r w:rsidR="005E388C">
        <w:t xml:space="preserve">šis </w:t>
      </w:r>
      <w:r w:rsidR="00FA6EBC">
        <w:t>Savivaldybės</w:t>
      </w:r>
      <w:r w:rsidR="006769B1">
        <w:t xml:space="preserve"> tarybos sprendimo projektas</w:t>
      </w:r>
      <w:r w:rsidR="005E388C">
        <w:t xml:space="preserve"> ir siūloma </w:t>
      </w:r>
      <w:r w:rsidR="00FA6EBC">
        <w:t>vykd</w:t>
      </w:r>
      <w:r w:rsidR="005E388C">
        <w:t>yti</w:t>
      </w:r>
      <w:r w:rsidR="00FA6EBC">
        <w:t xml:space="preserve"> vieš</w:t>
      </w:r>
      <w:r w:rsidR="005E388C">
        <w:t>ąjį</w:t>
      </w:r>
      <w:r w:rsidR="00FA6EBC">
        <w:t xml:space="preserve"> pirkim</w:t>
      </w:r>
      <w:r w:rsidR="005E388C">
        <w:t xml:space="preserve">ą </w:t>
      </w:r>
      <w:r w:rsidR="00AB0BB3">
        <w:t>transporto organizavimo paslaugoms asmenims su negalia</w:t>
      </w:r>
      <w:r w:rsidR="00A46F07">
        <w:t xml:space="preserve">. Tikslas </w:t>
      </w:r>
      <w:r w:rsidR="00FA6EBC">
        <w:t>-</w:t>
      </w:r>
      <w:r w:rsidR="007A7779" w:rsidRPr="004C6FF3">
        <w:t xml:space="preserve"> užtikrinti </w:t>
      </w:r>
      <w:r w:rsidR="007A7779">
        <w:t xml:space="preserve">tolimesnį </w:t>
      </w:r>
      <w:r w:rsidR="009433CA">
        <w:t xml:space="preserve">pavėžėjimo, transporto organizavimo </w:t>
      </w:r>
      <w:r w:rsidR="007A7779" w:rsidRPr="004C6FF3">
        <w:t xml:space="preserve">paslaugų </w:t>
      </w:r>
      <w:r w:rsidR="007A7779">
        <w:t xml:space="preserve">prieinamumą, </w:t>
      </w:r>
      <w:r w:rsidR="007A7779" w:rsidRPr="004C6FF3">
        <w:t>nepertraukiamumą</w:t>
      </w:r>
      <w:r w:rsidR="007A7779">
        <w:t xml:space="preserve"> ateinantiems metams. </w:t>
      </w:r>
      <w:r w:rsidR="00A46F07">
        <w:t xml:space="preserve"> </w:t>
      </w:r>
    </w:p>
    <w:p w14:paraId="78857FC9" w14:textId="348434BC" w:rsidR="00AB0BB3" w:rsidRPr="00AB0BB3" w:rsidRDefault="007A7779" w:rsidP="00AB0BB3">
      <w:pPr>
        <w:pStyle w:val="Sraopastraipa"/>
        <w:numPr>
          <w:ilvl w:val="0"/>
          <w:numId w:val="1"/>
        </w:numPr>
        <w:spacing w:line="360" w:lineRule="auto"/>
        <w:jc w:val="both"/>
        <w:rPr>
          <w:b/>
        </w:rPr>
      </w:pPr>
      <w:r w:rsidRPr="00AB0BB3">
        <w:rPr>
          <w:b/>
        </w:rPr>
        <w:t>Sprendimo priėmimo būtinumo pagrindimas, kokių pozityvių rezultatų laukiama.</w:t>
      </w:r>
    </w:p>
    <w:p w14:paraId="40F1F812" w14:textId="412C6048" w:rsidR="007A7779" w:rsidRPr="00AB0BB3" w:rsidRDefault="007A7779" w:rsidP="00AB0BB3">
      <w:pPr>
        <w:spacing w:line="360" w:lineRule="auto"/>
        <w:ind w:firstLine="426"/>
        <w:jc w:val="both"/>
        <w:rPr>
          <w:b/>
        </w:rPr>
      </w:pPr>
      <w:r w:rsidRPr="0003559A">
        <w:t>Pritarus sprendim</w:t>
      </w:r>
      <w:r>
        <w:t>o</w:t>
      </w:r>
      <w:r w:rsidRPr="0003559A">
        <w:t xml:space="preserve"> projektui bus vykdom</w:t>
      </w:r>
      <w:r>
        <w:t>i</w:t>
      </w:r>
      <w:r w:rsidR="009433CA">
        <w:t xml:space="preserve"> </w:t>
      </w:r>
      <w:r w:rsidRPr="00AE6860">
        <w:t xml:space="preserve">transporto </w:t>
      </w:r>
      <w:r>
        <w:t xml:space="preserve">organizavimo </w:t>
      </w:r>
      <w:r w:rsidRPr="00AE6860">
        <w:t>paslaug</w:t>
      </w:r>
      <w:r>
        <w:t>ų</w:t>
      </w:r>
      <w:r w:rsidRPr="00AE6860">
        <w:t xml:space="preserve"> asmenims su negalia </w:t>
      </w:r>
      <w:r>
        <w:t>viešieji pirkimai, Panevėžio miesto gyventojai galės nepertraukiamai gauti minėtas paslaugas.</w:t>
      </w:r>
      <w:r w:rsidRPr="0003559A">
        <w:t xml:space="preserve"> </w:t>
      </w:r>
      <w:r>
        <w:t xml:space="preserve"> </w:t>
      </w:r>
    </w:p>
    <w:p w14:paraId="1DC6AD5F" w14:textId="77777777" w:rsidR="007A7779" w:rsidRPr="0003559A" w:rsidRDefault="007A7779" w:rsidP="007A7779">
      <w:pPr>
        <w:spacing w:line="360" w:lineRule="auto"/>
        <w:jc w:val="both"/>
        <w:rPr>
          <w:b/>
        </w:rPr>
      </w:pPr>
      <w:r>
        <w:rPr>
          <w:b/>
        </w:rPr>
        <w:t xml:space="preserve">         4.  </w:t>
      </w:r>
      <w:r w:rsidRPr="0003559A">
        <w:rPr>
          <w:b/>
        </w:rPr>
        <w:t>Skaičiavimai, išlaidų sąmatos, finansavimo šaltiniai.</w:t>
      </w:r>
    </w:p>
    <w:p w14:paraId="69F5DF64" w14:textId="1C8C869B" w:rsidR="007A7779" w:rsidRDefault="007A7779" w:rsidP="007A7779">
      <w:pPr>
        <w:tabs>
          <w:tab w:val="left" w:pos="851"/>
        </w:tabs>
        <w:spacing w:line="360" w:lineRule="auto"/>
        <w:jc w:val="both"/>
      </w:pPr>
      <w:r>
        <w:t xml:space="preserve">          Finansavimą planuojama numatyti 2023 m. iš savivaldybės biudžeto, 30,000 tūkst. Eur. metams. Tiksli kaina bus žinoma tik įvykdžius viešąjį pirkimą ir pasirašius sutartį. Lėšų poreikis transporto paslaugoms organizuoti įvertintas atsižvelgiant į projektinį finansavimą </w:t>
      </w:r>
      <w:r w:rsidR="00AB0BB3">
        <w:t xml:space="preserve">Socialiniam taksi </w:t>
      </w:r>
      <w:r>
        <w:t>ir esamą prekių, paslaugų kainų didėjimą</w:t>
      </w:r>
      <w:r w:rsidR="009433CA">
        <w:t xml:space="preserve"> (</w:t>
      </w:r>
      <w:r w:rsidR="00FB37BF">
        <w:t>Socialinio taksi f</w:t>
      </w:r>
      <w:r w:rsidR="00FB37BF" w:rsidRPr="00FB37BF">
        <w:t>inansavimas – Valstybės biudžeto lėšos ir Savivaldybės biudžeto lėšos</w:t>
      </w:r>
      <w:r w:rsidR="009433CA">
        <w:t>:</w:t>
      </w:r>
      <w:r w:rsidR="00FB37BF" w:rsidRPr="00FB37BF">
        <w:t xml:space="preserve"> </w:t>
      </w:r>
      <w:r w:rsidR="009433CA">
        <w:t xml:space="preserve">2021 m. – skirta metams 20180 </w:t>
      </w:r>
      <w:proofErr w:type="spellStart"/>
      <w:r w:rsidR="009433CA">
        <w:t>Eur</w:t>
      </w:r>
      <w:proofErr w:type="spellEnd"/>
      <w:r w:rsidR="009433CA">
        <w:t xml:space="preserve"> (</w:t>
      </w:r>
      <w:proofErr w:type="spellStart"/>
      <w:r w:rsidR="009433CA">
        <w:t>vid</w:t>
      </w:r>
      <w:proofErr w:type="spellEnd"/>
      <w:r w:rsidR="009433CA">
        <w:t xml:space="preserve">. per mėnesį 326 užsakymai), 2022 m. - skirta metams 23852 </w:t>
      </w:r>
      <w:proofErr w:type="spellStart"/>
      <w:r w:rsidR="009433CA">
        <w:t>Eur</w:t>
      </w:r>
      <w:proofErr w:type="spellEnd"/>
      <w:r w:rsidR="009433CA">
        <w:t xml:space="preserve"> (</w:t>
      </w:r>
      <w:proofErr w:type="spellStart"/>
      <w:r w:rsidR="009433CA">
        <w:t>vid</w:t>
      </w:r>
      <w:proofErr w:type="spellEnd"/>
      <w:r w:rsidR="009433CA">
        <w:t>. per mėnesį 196 užsakymai).</w:t>
      </w:r>
      <w:r w:rsidR="00FB37BF" w:rsidRPr="00FB37BF">
        <w:t>.</w:t>
      </w:r>
    </w:p>
    <w:p w14:paraId="1887DCEB" w14:textId="77777777" w:rsidR="007A7779" w:rsidRPr="00A262BB" w:rsidRDefault="007A7779" w:rsidP="007A7779">
      <w:pPr>
        <w:tabs>
          <w:tab w:val="left" w:pos="851"/>
        </w:tabs>
        <w:spacing w:line="360" w:lineRule="auto"/>
        <w:jc w:val="both"/>
        <w:rPr>
          <w:b/>
        </w:rPr>
      </w:pPr>
      <w:r>
        <w:rPr>
          <w:b/>
        </w:rPr>
        <w:t xml:space="preserve">         5. </w:t>
      </w:r>
      <w:r w:rsidRPr="00A262BB">
        <w:rPr>
          <w:b/>
        </w:rPr>
        <w:t>Galimos neigiamos pasekmės priėmus sprendimą, kokių priemonių reikėtų imtis, kad tokių pasekmių būtų išvengta.</w:t>
      </w:r>
    </w:p>
    <w:p w14:paraId="2F32D1D4" w14:textId="77777777" w:rsidR="007A7779" w:rsidRPr="0003559A" w:rsidRDefault="007A7779" w:rsidP="007A7779">
      <w:pPr>
        <w:spacing w:line="360" w:lineRule="auto"/>
        <w:jc w:val="both"/>
      </w:pPr>
      <w:r>
        <w:t xml:space="preserve">          </w:t>
      </w:r>
      <w:r w:rsidRPr="0003559A">
        <w:t>Neigiamų pasekmių nenumatoma.</w:t>
      </w:r>
    </w:p>
    <w:p w14:paraId="4BA87D2B" w14:textId="77777777" w:rsidR="007A7779" w:rsidRPr="0003559A" w:rsidRDefault="007A7779" w:rsidP="007A7779">
      <w:pPr>
        <w:spacing w:line="360" w:lineRule="auto"/>
        <w:jc w:val="both"/>
        <w:rPr>
          <w:b/>
        </w:rPr>
      </w:pPr>
      <w:r>
        <w:rPr>
          <w:b/>
        </w:rPr>
        <w:t xml:space="preserve">     6.  </w:t>
      </w:r>
      <w:r w:rsidRPr="0003559A">
        <w:rPr>
          <w:b/>
        </w:rPr>
        <w:t>Kieno iniciatyva parengtas projektas.</w:t>
      </w:r>
    </w:p>
    <w:p w14:paraId="19D6BB95" w14:textId="35AA751F" w:rsidR="007A7779" w:rsidRDefault="007A7779" w:rsidP="007A7779">
      <w:pPr>
        <w:spacing w:line="360" w:lineRule="auto"/>
        <w:jc w:val="both"/>
      </w:pPr>
      <w:r>
        <w:t xml:space="preserve">         </w:t>
      </w:r>
      <w:r w:rsidRPr="004C6FF3">
        <w:t xml:space="preserve">Sprendimo projektas parengtas </w:t>
      </w:r>
      <w:r w:rsidRPr="0003559A">
        <w:t>Panevėžio miesto savivaldybės administracijos</w:t>
      </w:r>
      <w:r>
        <w:t xml:space="preserve"> Socialinių reikalų skyriaus</w:t>
      </w:r>
      <w:r w:rsidR="009433CA">
        <w:t xml:space="preserve"> iniciatyva</w:t>
      </w:r>
      <w:r>
        <w:t>.</w:t>
      </w:r>
    </w:p>
    <w:p w14:paraId="5DE6F840" w14:textId="77777777" w:rsidR="007A7779" w:rsidRDefault="007A7779" w:rsidP="007A7779">
      <w:pPr>
        <w:spacing w:line="360" w:lineRule="auto"/>
        <w:ind w:firstLine="561"/>
        <w:jc w:val="both"/>
      </w:pPr>
    </w:p>
    <w:p w14:paraId="00CEA724" w14:textId="77777777" w:rsidR="007A7779" w:rsidRDefault="007A7779" w:rsidP="007A7779"/>
    <w:p w14:paraId="12EEB52C" w14:textId="2A301CAE" w:rsidR="007A7779" w:rsidRDefault="007A7779" w:rsidP="007A7779">
      <w:r w:rsidRPr="009E4676">
        <w:t xml:space="preserve">Socialinių </w:t>
      </w:r>
      <w:r w:rsidR="009433CA">
        <w:t>paslaugų poskyrio</w:t>
      </w:r>
      <w:r>
        <w:t xml:space="preserve"> vyr.  specialistė</w:t>
      </w:r>
      <w:r w:rsidRPr="0003559A">
        <w:tab/>
      </w:r>
      <w:r w:rsidRPr="0003559A">
        <w:tab/>
        <w:t xml:space="preserve">     </w:t>
      </w:r>
      <w:r>
        <w:t xml:space="preserve">          </w:t>
      </w:r>
      <w:r w:rsidRPr="0003559A">
        <w:t xml:space="preserve">  </w:t>
      </w:r>
      <w:r>
        <w:t xml:space="preserve">    Vaida Kyžienė</w:t>
      </w:r>
    </w:p>
    <w:p w14:paraId="18467F7A" w14:textId="361585BF" w:rsidR="009E1568" w:rsidRPr="0003559A" w:rsidRDefault="009E1568" w:rsidP="007A7779">
      <w:r w:rsidRPr="009E1568">
        <w:t xml:space="preserve">Socialinių </w:t>
      </w:r>
      <w:r w:rsidR="009433CA">
        <w:t>paslaugų poskyrio</w:t>
      </w:r>
      <w:r w:rsidRPr="009E1568">
        <w:t xml:space="preserve"> vyr.</w:t>
      </w:r>
      <w:r>
        <w:t xml:space="preserve"> </w:t>
      </w:r>
      <w:r w:rsidRPr="009E1568">
        <w:t xml:space="preserve">socialinių paslaugų specialistė               </w:t>
      </w:r>
      <w:r>
        <w:t xml:space="preserve">        </w:t>
      </w:r>
      <w:r w:rsidRPr="009E1568">
        <w:t xml:space="preserve">   Violeta Petraitienė</w:t>
      </w:r>
    </w:p>
    <w:p w14:paraId="6AA90916" w14:textId="77777777" w:rsidR="007A7779" w:rsidRPr="0003559A" w:rsidRDefault="007A7779" w:rsidP="007A7779"/>
    <w:p w14:paraId="7BB3EB6C" w14:textId="77777777" w:rsidR="004102BD" w:rsidRDefault="004102BD"/>
    <w:sectPr w:rsidR="004102BD" w:rsidSect="00DA15EE">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991D7" w14:textId="77777777" w:rsidR="00DB1CF7" w:rsidRDefault="00DB1CF7" w:rsidP="007A7779">
      <w:r>
        <w:separator/>
      </w:r>
    </w:p>
  </w:endnote>
  <w:endnote w:type="continuationSeparator" w:id="0">
    <w:p w14:paraId="60973B9A" w14:textId="77777777" w:rsidR="00DB1CF7" w:rsidRDefault="00DB1CF7" w:rsidP="007A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F3BBB" w14:textId="77777777" w:rsidR="00DB1CF7" w:rsidRDefault="00DB1CF7" w:rsidP="007A7779">
      <w:r>
        <w:separator/>
      </w:r>
    </w:p>
  </w:footnote>
  <w:footnote w:type="continuationSeparator" w:id="0">
    <w:p w14:paraId="3E012BB7" w14:textId="77777777" w:rsidR="00DB1CF7" w:rsidRDefault="00DB1CF7" w:rsidP="007A7779">
      <w:r>
        <w:continuationSeparator/>
      </w:r>
    </w:p>
  </w:footnote>
  <w:footnote w:id="1">
    <w:p w14:paraId="5587BBEC" w14:textId="0A0612C1" w:rsidR="00FA6EBC" w:rsidRDefault="00FA6EBC">
      <w:pPr>
        <w:pStyle w:val="Puslapioinaostekstas"/>
      </w:pPr>
      <w:r>
        <w:rPr>
          <w:rStyle w:val="Puslapioinaosnuoroda"/>
        </w:rPr>
        <w:footnoteRef/>
      </w:r>
      <w:r>
        <w:t xml:space="preserve"> Lietuvos Respublikos Vyriausybės 2006 spalio 10 d. nutarimas Nr. 978 „Dėl Socialinių paslaugų finansavimo ir lėšų apskaičiavimo metodikos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9700C"/>
    <w:multiLevelType w:val="hybridMultilevel"/>
    <w:tmpl w:val="0060BD46"/>
    <w:lvl w:ilvl="0" w:tplc="A666026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7065A59"/>
    <w:multiLevelType w:val="hybridMultilevel"/>
    <w:tmpl w:val="97D65428"/>
    <w:lvl w:ilvl="0" w:tplc="FF808708">
      <w:start w:val="1"/>
      <w:numFmt w:val="decimal"/>
      <w:lvlText w:val="%1."/>
      <w:lvlJc w:val="left"/>
      <w:pPr>
        <w:tabs>
          <w:tab w:val="num" w:pos="928"/>
        </w:tabs>
        <w:ind w:left="928" w:hanging="360"/>
      </w:pPr>
      <w:rPr>
        <w:rFonts w:hint="default"/>
        <w:b/>
        <w:bCs/>
      </w:rPr>
    </w:lvl>
    <w:lvl w:ilvl="1" w:tplc="04270019">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7E9B4D80"/>
    <w:multiLevelType w:val="hybridMultilevel"/>
    <w:tmpl w:val="BB46041A"/>
    <w:lvl w:ilvl="0" w:tplc="FFFFFFFF">
      <w:start w:val="1"/>
      <w:numFmt w:val="decimal"/>
      <w:lvlText w:val="%1."/>
      <w:lvlJc w:val="left"/>
      <w:pPr>
        <w:tabs>
          <w:tab w:val="num" w:pos="928"/>
        </w:tabs>
        <w:ind w:left="928" w:hanging="360"/>
      </w:pPr>
      <w:rPr>
        <w:rFonts w:hint="default"/>
      </w:rPr>
    </w:lvl>
    <w:lvl w:ilvl="1" w:tplc="FFFFFFFF">
      <w:start w:val="1"/>
      <w:numFmt w:val="lowerLetter"/>
      <w:lvlText w:val="%2."/>
      <w:lvlJc w:val="left"/>
      <w:pPr>
        <w:tabs>
          <w:tab w:val="num" w:pos="2505"/>
        </w:tabs>
        <w:ind w:left="2505" w:hanging="360"/>
      </w:pPr>
    </w:lvl>
    <w:lvl w:ilvl="2" w:tplc="FFFFFFFF" w:tentative="1">
      <w:start w:val="1"/>
      <w:numFmt w:val="lowerRoman"/>
      <w:lvlText w:val="%3."/>
      <w:lvlJc w:val="right"/>
      <w:pPr>
        <w:tabs>
          <w:tab w:val="num" w:pos="3225"/>
        </w:tabs>
        <w:ind w:left="3225" w:hanging="180"/>
      </w:pPr>
    </w:lvl>
    <w:lvl w:ilvl="3" w:tplc="FFFFFFFF" w:tentative="1">
      <w:start w:val="1"/>
      <w:numFmt w:val="decimal"/>
      <w:lvlText w:val="%4."/>
      <w:lvlJc w:val="left"/>
      <w:pPr>
        <w:tabs>
          <w:tab w:val="num" w:pos="3945"/>
        </w:tabs>
        <w:ind w:left="3945" w:hanging="360"/>
      </w:pPr>
    </w:lvl>
    <w:lvl w:ilvl="4" w:tplc="FFFFFFFF" w:tentative="1">
      <w:start w:val="1"/>
      <w:numFmt w:val="lowerLetter"/>
      <w:lvlText w:val="%5."/>
      <w:lvlJc w:val="left"/>
      <w:pPr>
        <w:tabs>
          <w:tab w:val="num" w:pos="4665"/>
        </w:tabs>
        <w:ind w:left="4665" w:hanging="360"/>
      </w:pPr>
    </w:lvl>
    <w:lvl w:ilvl="5" w:tplc="FFFFFFFF" w:tentative="1">
      <w:start w:val="1"/>
      <w:numFmt w:val="lowerRoman"/>
      <w:lvlText w:val="%6."/>
      <w:lvlJc w:val="right"/>
      <w:pPr>
        <w:tabs>
          <w:tab w:val="num" w:pos="5385"/>
        </w:tabs>
        <w:ind w:left="5385" w:hanging="180"/>
      </w:pPr>
    </w:lvl>
    <w:lvl w:ilvl="6" w:tplc="FFFFFFFF" w:tentative="1">
      <w:start w:val="1"/>
      <w:numFmt w:val="decimal"/>
      <w:lvlText w:val="%7."/>
      <w:lvlJc w:val="left"/>
      <w:pPr>
        <w:tabs>
          <w:tab w:val="num" w:pos="6105"/>
        </w:tabs>
        <w:ind w:left="6105" w:hanging="360"/>
      </w:pPr>
    </w:lvl>
    <w:lvl w:ilvl="7" w:tplc="FFFFFFFF" w:tentative="1">
      <w:start w:val="1"/>
      <w:numFmt w:val="lowerLetter"/>
      <w:lvlText w:val="%8."/>
      <w:lvlJc w:val="left"/>
      <w:pPr>
        <w:tabs>
          <w:tab w:val="num" w:pos="6825"/>
        </w:tabs>
        <w:ind w:left="6825" w:hanging="360"/>
      </w:pPr>
    </w:lvl>
    <w:lvl w:ilvl="8" w:tplc="FFFFFFFF" w:tentative="1">
      <w:start w:val="1"/>
      <w:numFmt w:val="lowerRoman"/>
      <w:lvlText w:val="%9."/>
      <w:lvlJc w:val="right"/>
      <w:pPr>
        <w:tabs>
          <w:tab w:val="num" w:pos="7545"/>
        </w:tabs>
        <w:ind w:left="754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79"/>
    <w:rsid w:val="000019F6"/>
    <w:rsid w:val="00103595"/>
    <w:rsid w:val="002328EB"/>
    <w:rsid w:val="00252070"/>
    <w:rsid w:val="002E0818"/>
    <w:rsid w:val="002F29AA"/>
    <w:rsid w:val="004102BD"/>
    <w:rsid w:val="004F3923"/>
    <w:rsid w:val="005E2B7E"/>
    <w:rsid w:val="005E388C"/>
    <w:rsid w:val="006769B1"/>
    <w:rsid w:val="007A7779"/>
    <w:rsid w:val="009433CA"/>
    <w:rsid w:val="009E1568"/>
    <w:rsid w:val="00A37EB7"/>
    <w:rsid w:val="00A46F07"/>
    <w:rsid w:val="00AB0BB3"/>
    <w:rsid w:val="00C3137C"/>
    <w:rsid w:val="00D07EA6"/>
    <w:rsid w:val="00DB1CF7"/>
    <w:rsid w:val="00FA6EBC"/>
    <w:rsid w:val="00FB37BF"/>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B811"/>
  <w15:chartTrackingRefBased/>
  <w15:docId w15:val="{7A9955EB-C8CB-40D3-BF4E-46889BD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777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A7779"/>
    <w:pPr>
      <w:ind w:left="720"/>
      <w:contextualSpacing/>
    </w:pPr>
  </w:style>
  <w:style w:type="paragraph" w:styleId="Puslapioinaostekstas">
    <w:name w:val="footnote text"/>
    <w:basedOn w:val="prastasis"/>
    <w:link w:val="PuslapioinaostekstasDiagrama"/>
    <w:semiHidden/>
    <w:unhideWhenUsed/>
    <w:rsid w:val="007A7779"/>
    <w:rPr>
      <w:sz w:val="20"/>
      <w:szCs w:val="20"/>
    </w:rPr>
  </w:style>
  <w:style w:type="character" w:customStyle="1" w:styleId="PuslapioinaostekstasDiagrama">
    <w:name w:val="Puslapio išnašos tekstas Diagrama"/>
    <w:basedOn w:val="Numatytasispastraiposriftas"/>
    <w:link w:val="Puslapioinaostekstas"/>
    <w:semiHidden/>
    <w:rsid w:val="007A7779"/>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7A77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F837-3F97-4075-97B6-2F05BD58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3728</Words>
  <Characters>2125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Urb</dc:creator>
  <cp:keywords/>
  <dc:description/>
  <cp:lastModifiedBy>Diana Brazdžiunienė</cp:lastModifiedBy>
  <cp:revision>2</cp:revision>
  <dcterms:created xsi:type="dcterms:W3CDTF">2022-12-21T11:31:00Z</dcterms:created>
  <dcterms:modified xsi:type="dcterms:W3CDTF">2022-12-21T11:31:00Z</dcterms:modified>
</cp:coreProperties>
</file>