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399B0" w14:textId="77777777" w:rsidR="00B477D2" w:rsidRDefault="0048044D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E1399D3" wp14:editId="1E1399D4">
            <wp:extent cx="494665" cy="599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73" t="-60" r="-73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399B1" w14:textId="77777777" w:rsidR="00B477D2" w:rsidRDefault="00B477D2">
      <w:pPr>
        <w:jc w:val="center"/>
        <w:rPr>
          <w:szCs w:val="24"/>
        </w:rPr>
      </w:pPr>
    </w:p>
    <w:p w14:paraId="1E1399B2" w14:textId="77777777" w:rsidR="00B477D2" w:rsidRDefault="0048044D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E1399B3" w14:textId="77777777" w:rsidR="00B477D2" w:rsidRDefault="00B477D2">
      <w:pPr>
        <w:keepNext/>
        <w:jc w:val="center"/>
        <w:outlineLvl w:val="1"/>
        <w:rPr>
          <w:b/>
          <w:sz w:val="28"/>
        </w:rPr>
      </w:pPr>
    </w:p>
    <w:p w14:paraId="1E1399B4" w14:textId="77777777" w:rsidR="00B477D2" w:rsidRDefault="00B477D2">
      <w:pPr>
        <w:keepNext/>
        <w:jc w:val="center"/>
        <w:outlineLvl w:val="1"/>
      </w:pPr>
    </w:p>
    <w:p w14:paraId="1E1399B5" w14:textId="77777777" w:rsidR="00B477D2" w:rsidRDefault="0048044D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E1399B6" w14:textId="77777777" w:rsidR="00B477D2" w:rsidRDefault="0048044D">
      <w:pPr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DĖL PANEVĖŽIO MIESTO SAVIVALDYBĖS NEVYRIAUSYBINIŲ ORGANIZACIJŲ TARYBOS SUDARYMO</w:t>
      </w:r>
    </w:p>
    <w:p w14:paraId="1E1399B7" w14:textId="77777777" w:rsidR="00B477D2" w:rsidRDefault="00B477D2">
      <w:pPr>
        <w:pStyle w:val="Antrat1"/>
        <w:rPr>
          <w:b w:val="0"/>
          <w:bCs/>
          <w:szCs w:val="24"/>
          <w:lang w:eastAsia="lt-LT"/>
        </w:rPr>
      </w:pPr>
    </w:p>
    <w:p w14:paraId="1E1399B8" w14:textId="77777777" w:rsidR="00B477D2" w:rsidRDefault="0048044D">
      <w:pPr>
        <w:jc w:val="center"/>
      </w:pPr>
      <w:r>
        <w:rPr>
          <w:rStyle w:val="Style3"/>
        </w:rPr>
        <w:t>2022 m. sausio 19 d.</w:t>
      </w:r>
      <w:r>
        <w:t xml:space="preserve"> Nr. 1-5</w:t>
      </w:r>
    </w:p>
    <w:p w14:paraId="1E1399B9" w14:textId="77777777" w:rsidR="00B477D2" w:rsidRDefault="0048044D">
      <w:pPr>
        <w:keepNext/>
        <w:jc w:val="center"/>
        <w:outlineLvl w:val="2"/>
      </w:pPr>
      <w:r>
        <w:t>Panevėžys</w:t>
      </w:r>
    </w:p>
    <w:p w14:paraId="1E1399BA" w14:textId="77777777" w:rsidR="00B477D2" w:rsidRDefault="00B477D2">
      <w:pPr>
        <w:keepNext/>
        <w:jc w:val="center"/>
        <w:outlineLvl w:val="2"/>
      </w:pPr>
    </w:p>
    <w:p w14:paraId="1E1399BB" w14:textId="77777777" w:rsidR="00B477D2" w:rsidRDefault="00B477D2">
      <w:pPr>
        <w:ind w:firstLine="851"/>
        <w:jc w:val="both"/>
      </w:pPr>
    </w:p>
    <w:p w14:paraId="1E1399BC" w14:textId="77777777" w:rsidR="00B477D2" w:rsidRDefault="0048044D">
      <w:pPr>
        <w:shd w:val="clear" w:color="auto" w:fill="FFFFFF"/>
        <w:spacing w:line="360" w:lineRule="auto"/>
        <w:ind w:firstLine="851"/>
        <w:jc w:val="both"/>
      </w:pPr>
      <w:r>
        <w:rPr>
          <w:color w:val="000000"/>
          <w:szCs w:val="27"/>
          <w:lang w:eastAsia="lt-LT"/>
        </w:rPr>
        <w:t>Vadovaudamasi Lietuvos Respublikos vietos savivaldos įstatymo 16 straipsnio 4 dalimi, Lietuvos Respublikos nevyriausybinių organizacijų plėtros įstatymo 6 straipsnio 1 dalimi, Panevėžio miesto savivaldybės nevyriausybinių organizacijų tarybos nuostatų, pat</w:t>
      </w:r>
      <w:r>
        <w:rPr>
          <w:color w:val="000000"/>
          <w:szCs w:val="27"/>
          <w:lang w:eastAsia="lt-LT"/>
        </w:rPr>
        <w:t xml:space="preserve">virtintų Panevėžio miesto savivaldybės tarybos </w:t>
      </w:r>
      <w:r>
        <w:rPr>
          <w:bCs/>
          <w:color w:val="000000"/>
          <w:szCs w:val="24"/>
          <w:lang w:val="en-US" w:eastAsia="en-US"/>
        </w:rPr>
        <w:t>2020 m. rugsėjo 23 d. sprendimu Nr. 1-293 „Dėl Panevėžio miesto savivaldybės nevyriausybinių organizacijų tarybos nuostatų patvirtinimo ir Savivaldybės tarybos 2017 m. spalio 19 d. sprendimo Nr. 1-332 pripažin</w:t>
      </w:r>
      <w:r>
        <w:rPr>
          <w:bCs/>
          <w:color w:val="000000"/>
          <w:szCs w:val="24"/>
          <w:lang w:val="en-US" w:eastAsia="en-US"/>
        </w:rPr>
        <w:t>imo netekusiu galios“</w:t>
      </w:r>
      <w:r>
        <w:rPr>
          <w:color w:val="000000"/>
          <w:szCs w:val="27"/>
          <w:lang w:eastAsia="lt-LT"/>
        </w:rPr>
        <w:t xml:space="preserve"> (Panevėžio miesto savivaldybės tarybos 2021 m. gruodžio 23 d. sprendimo Nr. 1-373 redakcija), 11, 13 punktais, Panevėžio miesto savivaldybės administracijos direktoriaus 2022 m. sausio 10 d. įsakymu Nr. A-31 „Dėl atstovų delegavimo į </w:t>
      </w:r>
      <w:r>
        <w:rPr>
          <w:color w:val="000000"/>
          <w:szCs w:val="27"/>
          <w:lang w:eastAsia="lt-LT"/>
        </w:rPr>
        <w:t>Panevėžio miesto savivaldybės nevyriausybinių organizacijų tarybą“ ir atsižvelgdama į Panevėžio miesto savivaldybės nevyriausybinių organizacijų tarybos 2022 m. sausio 14 d. rinkimų posėdžio protokolą Nr. 18-83, Panevėžio miesto savivaldybės taryba n u s p</w:t>
      </w:r>
      <w:r>
        <w:rPr>
          <w:color w:val="000000"/>
          <w:szCs w:val="27"/>
          <w:lang w:eastAsia="lt-LT"/>
        </w:rPr>
        <w:t xml:space="preserve"> r e n d ž i a:</w:t>
      </w:r>
    </w:p>
    <w:p w14:paraId="1E1399BD" w14:textId="77777777" w:rsidR="00B477D2" w:rsidRDefault="0048044D">
      <w:pPr>
        <w:numPr>
          <w:ilvl w:val="0"/>
          <w:numId w:val="2"/>
        </w:numPr>
        <w:shd w:val="clear" w:color="auto" w:fill="FFFFFF"/>
        <w:spacing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Sudaryti </w:t>
      </w:r>
      <w:r>
        <w:rPr>
          <w:color w:val="000000"/>
          <w:szCs w:val="24"/>
          <w:shd w:val="clear" w:color="auto" w:fill="FFFFFF"/>
        </w:rPr>
        <w:t>2 metų laikotarpiui</w:t>
      </w:r>
      <w:r>
        <w:rPr>
          <w:szCs w:val="24"/>
          <w:lang w:eastAsia="lt-LT"/>
        </w:rPr>
        <w:t xml:space="preserve"> Panevėžio miesto savivaldybės nevyriausybinių organizacijų tarybą:</w:t>
      </w:r>
    </w:p>
    <w:p w14:paraId="1E1399BE" w14:textId="77777777" w:rsidR="00B477D2" w:rsidRDefault="0048044D">
      <w:pPr>
        <w:shd w:val="clear" w:color="auto" w:fill="FFFFFF"/>
        <w:spacing w:line="360" w:lineRule="auto"/>
        <w:ind w:firstLine="851"/>
        <w:jc w:val="both"/>
      </w:pPr>
      <w:r>
        <w:rPr>
          <w:szCs w:val="27"/>
          <w:lang w:eastAsia="lt-LT"/>
        </w:rPr>
        <w:t>Arūnas Balčiūnas – Savivaldybės tarybos narys;</w:t>
      </w:r>
    </w:p>
    <w:p w14:paraId="1E1399BF" w14:textId="77777777" w:rsidR="00B477D2" w:rsidRDefault="0048044D">
      <w:pPr>
        <w:shd w:val="clear" w:color="auto" w:fill="FFFFFF"/>
        <w:spacing w:line="360" w:lineRule="auto"/>
        <w:ind w:firstLine="851"/>
        <w:jc w:val="both"/>
      </w:pPr>
      <w:r>
        <w:rPr>
          <w:szCs w:val="27"/>
          <w:lang w:eastAsia="lt-LT"/>
        </w:rPr>
        <w:t>Rimantas Narkūnas – Savivaldybės tarybos narys ;</w:t>
      </w:r>
    </w:p>
    <w:p w14:paraId="1E1399C0" w14:textId="77777777" w:rsidR="00B477D2" w:rsidRDefault="0048044D">
      <w:pPr>
        <w:shd w:val="clear" w:color="auto" w:fill="FFFFFF"/>
        <w:spacing w:line="360" w:lineRule="auto"/>
        <w:ind w:firstLine="851"/>
        <w:jc w:val="both"/>
      </w:pPr>
      <w:r>
        <w:rPr>
          <w:szCs w:val="27"/>
          <w:lang w:eastAsia="lt-LT"/>
        </w:rPr>
        <w:t>Andrius Busila – Savivaldybės tarybos narys ;</w:t>
      </w:r>
    </w:p>
    <w:p w14:paraId="1E1399C1" w14:textId="77777777" w:rsidR="00B477D2" w:rsidRDefault="0048044D">
      <w:pPr>
        <w:shd w:val="clear" w:color="auto" w:fill="FFFFFF"/>
        <w:spacing w:line="360" w:lineRule="auto"/>
        <w:ind w:firstLine="851"/>
        <w:jc w:val="both"/>
      </w:pPr>
      <w:r>
        <w:rPr>
          <w:szCs w:val="27"/>
          <w:lang w:eastAsia="lt-LT"/>
        </w:rPr>
        <w:t>Ka</w:t>
      </w:r>
      <w:r>
        <w:rPr>
          <w:szCs w:val="27"/>
          <w:lang w:eastAsia="lt-LT"/>
        </w:rPr>
        <w:t>zimieras Armonavičius – Savivaldybės administracijos direktoriaus pavaduotojas;</w:t>
      </w:r>
    </w:p>
    <w:p w14:paraId="1E1399C2" w14:textId="77777777" w:rsidR="00B477D2" w:rsidRDefault="0048044D">
      <w:pPr>
        <w:shd w:val="clear" w:color="auto" w:fill="FFFFFF"/>
        <w:spacing w:line="360" w:lineRule="auto"/>
        <w:ind w:firstLine="851"/>
        <w:jc w:val="both"/>
      </w:pPr>
      <w:r>
        <w:rPr>
          <w:szCs w:val="27"/>
          <w:lang w:eastAsia="lt-LT"/>
        </w:rPr>
        <w:t>Audronė Grainienė – Savivaldybės administracijos Socialinių reikalų skyriaus vedėja;</w:t>
      </w:r>
    </w:p>
    <w:p w14:paraId="1E1399C3" w14:textId="77777777" w:rsidR="00B477D2" w:rsidRDefault="0048044D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szCs w:val="27"/>
          <w:lang w:eastAsia="lt-LT"/>
        </w:rPr>
        <w:t>Toma Karosienė – Savivaldybės administracijos jaunimo reikalų koordinatorė (vyriausioji spe</w:t>
      </w:r>
      <w:r>
        <w:rPr>
          <w:szCs w:val="27"/>
          <w:lang w:eastAsia="lt-LT"/>
        </w:rPr>
        <w:t>cialistė);</w:t>
      </w:r>
    </w:p>
    <w:p w14:paraId="1E1399C4" w14:textId="77777777" w:rsidR="00B477D2" w:rsidRDefault="0048044D">
      <w:pPr>
        <w:shd w:val="clear" w:color="auto" w:fill="FFFFFF"/>
        <w:spacing w:line="360" w:lineRule="auto"/>
        <w:ind w:firstLine="851"/>
        <w:jc w:val="both"/>
      </w:pPr>
      <w:r>
        <w:rPr>
          <w:szCs w:val="27"/>
          <w:lang w:eastAsia="lt-LT"/>
        </w:rPr>
        <w:t>Aušra Sipavičienė – Savivaldybės administracijos Kultūros ir meno skyriaus vyriausioji specialistė;</w:t>
      </w:r>
    </w:p>
    <w:p w14:paraId="1E1399C5" w14:textId="77777777" w:rsidR="00B477D2" w:rsidRDefault="0048044D">
      <w:pPr>
        <w:shd w:val="clear" w:color="auto" w:fill="FFFFFF"/>
        <w:spacing w:line="360" w:lineRule="auto"/>
        <w:ind w:firstLine="851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Kristina Baltramaitytė – Panevėžio sporto centro sporto projektų ir renginių specialistė;</w:t>
      </w:r>
    </w:p>
    <w:p w14:paraId="1E1399C6" w14:textId="77777777" w:rsidR="00B477D2" w:rsidRDefault="0048044D">
      <w:pPr>
        <w:shd w:val="clear" w:color="auto" w:fill="FFFFFF"/>
        <w:spacing w:line="360" w:lineRule="auto"/>
        <w:ind w:firstLine="851"/>
        <w:jc w:val="both"/>
        <w:rPr>
          <w:szCs w:val="27"/>
          <w:lang w:eastAsia="lt-LT"/>
        </w:rPr>
      </w:pPr>
      <w:r>
        <w:rPr>
          <w:rFonts w:eastAsia="Calibri"/>
          <w:szCs w:val="22"/>
        </w:rPr>
        <w:t>Vaida Andrijauskaitė – VšĮ Salt and Paper direktorė;</w:t>
      </w:r>
    </w:p>
    <w:p w14:paraId="1E1399C7" w14:textId="77777777" w:rsidR="00B477D2" w:rsidRDefault="0048044D">
      <w:pPr>
        <w:spacing w:line="360" w:lineRule="auto"/>
        <w:ind w:firstLine="851"/>
        <w:rPr>
          <w:szCs w:val="27"/>
          <w:lang w:eastAsia="lt-LT"/>
        </w:rPr>
      </w:pPr>
      <w:bookmarkStart w:id="1" w:name="_Hlk92284067"/>
      <w:bookmarkEnd w:id="1"/>
      <w:r>
        <w:rPr>
          <w:szCs w:val="27"/>
          <w:lang w:eastAsia="lt-LT"/>
        </w:rPr>
        <w:lastRenderedPageBreak/>
        <w:t>Paulius Vepštas – Panevėžio fotografų draugijos narys;</w:t>
      </w:r>
    </w:p>
    <w:p w14:paraId="1E1399C8" w14:textId="77777777" w:rsidR="00B477D2" w:rsidRDefault="0048044D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Remigijus Kuodis – VšĮ Aukštaitijos krepšinio mokyklos direktorius;</w:t>
      </w:r>
    </w:p>
    <w:p w14:paraId="1E1399C9" w14:textId="77777777" w:rsidR="00B477D2" w:rsidRDefault="0048044D">
      <w:pPr>
        <w:spacing w:line="360" w:lineRule="auto"/>
        <w:ind w:firstLine="851"/>
      </w:pPr>
      <w:r>
        <w:rPr>
          <w:szCs w:val="27"/>
          <w:lang w:eastAsia="lt-LT"/>
        </w:rPr>
        <w:t>Jurgis Grigaliūnas – VšĮ „Koziris“ vadovas;</w:t>
      </w:r>
    </w:p>
    <w:p w14:paraId="1E1399CA" w14:textId="77777777" w:rsidR="00B477D2" w:rsidRDefault="0048044D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Eglė Aukštuolė – VšĮ „Visapusiško lavinimo centras“ direktorė;</w:t>
      </w:r>
    </w:p>
    <w:p w14:paraId="1E1399CB" w14:textId="77777777" w:rsidR="00B477D2" w:rsidRDefault="0048044D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 xml:space="preserve">Sandra Jakštienė – </w:t>
      </w:r>
      <w:r>
        <w:rPr>
          <w:szCs w:val="27"/>
          <w:lang w:eastAsia="lt-LT"/>
        </w:rPr>
        <w:t>asociacijos Panevėžio vietos veiklos grupė pirmininkė;</w:t>
      </w:r>
    </w:p>
    <w:p w14:paraId="1E1399CC" w14:textId="77777777" w:rsidR="00B477D2" w:rsidRDefault="0048044D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Sandra Lopetaitė – Panevėžio autizmo asociacijos „Lietaus vaikai“ valdybos pirmininkė;</w:t>
      </w:r>
    </w:p>
    <w:p w14:paraId="1E1399CD" w14:textId="77777777" w:rsidR="00B477D2" w:rsidRDefault="0048044D">
      <w:pPr>
        <w:spacing w:line="360" w:lineRule="auto"/>
        <w:ind w:firstLine="851"/>
        <w:rPr>
          <w:szCs w:val="27"/>
          <w:lang w:eastAsia="lt-LT"/>
        </w:rPr>
      </w:pPr>
      <w:r>
        <w:rPr>
          <w:szCs w:val="27"/>
          <w:lang w:eastAsia="lt-LT"/>
        </w:rPr>
        <w:t>Reda Revotė – Lietuvos Raudonojo Kryžiaus Panevėžio skyriaus vadovė.</w:t>
      </w:r>
    </w:p>
    <w:p w14:paraId="1E1399CE" w14:textId="77777777" w:rsidR="00B477D2" w:rsidRDefault="0048044D">
      <w:pPr>
        <w:shd w:val="clear" w:color="auto" w:fill="FFFFFF"/>
        <w:spacing w:line="360" w:lineRule="auto"/>
        <w:ind w:firstLine="851"/>
        <w:jc w:val="both"/>
        <w:rPr>
          <w:color w:val="000000"/>
          <w:szCs w:val="27"/>
          <w:lang w:eastAsia="lt-LT"/>
        </w:rPr>
      </w:pPr>
      <w:r>
        <w:rPr>
          <w:szCs w:val="24"/>
        </w:rPr>
        <w:t>2. Nurodyti, kad šis sprendimas per vieną mėn</w:t>
      </w:r>
      <w:r>
        <w:rPr>
          <w:szCs w:val="24"/>
        </w:rPr>
        <w:t>esį gali būti apskundžiamas Lietuvos administracinių ginčų komisijos Panevėžio apygardos skyriui (Respublikos g. 62, 35158 Panevėžys) Lietuvos Respublikos ikiteisminio administracinių ginčų nagrinėjimo tvarkos įstatymo nustatyta tvarka, Regionų apygardos a</w:t>
      </w:r>
      <w:r>
        <w:rPr>
          <w:szCs w:val="24"/>
        </w:rPr>
        <w:t>dministracinio teismo Panevėžio rūmams (Respublikos g. 62, 35158 Panevėžys) Lietuvos Respublikos administracinių bylų teisenos įstatymo nustatyta tvarka.</w:t>
      </w:r>
    </w:p>
    <w:p w14:paraId="1E1399CF" w14:textId="77777777" w:rsidR="00B477D2" w:rsidRDefault="00B477D2">
      <w:pPr>
        <w:ind w:firstLine="851"/>
        <w:jc w:val="both"/>
        <w:rPr>
          <w:color w:val="000000"/>
          <w:szCs w:val="24"/>
          <w:lang w:eastAsia="lt-LT"/>
        </w:rPr>
      </w:pPr>
    </w:p>
    <w:p w14:paraId="1E1399D0" w14:textId="77777777" w:rsidR="00B477D2" w:rsidRDefault="00B477D2">
      <w:pPr>
        <w:jc w:val="both"/>
        <w:rPr>
          <w:szCs w:val="24"/>
        </w:rPr>
      </w:pPr>
    </w:p>
    <w:p w14:paraId="1E1399D1" w14:textId="77777777" w:rsidR="00B477D2" w:rsidRDefault="00B477D2">
      <w:pPr>
        <w:jc w:val="both"/>
        <w:rPr>
          <w:szCs w:val="24"/>
        </w:rPr>
      </w:pPr>
    </w:p>
    <w:p w14:paraId="1E1399D2" w14:textId="77777777" w:rsidR="00B477D2" w:rsidRDefault="0048044D">
      <w:pPr>
        <w:jc w:val="both"/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Rytis Mykolas Račkauskas</w:t>
      </w:r>
    </w:p>
    <w:sectPr w:rsidR="00B477D2">
      <w:headerReference w:type="default" r:id="rId8"/>
      <w:footerReference w:type="default" r:id="rId9"/>
      <w:footerReference w:type="first" r:id="rId10"/>
      <w:pgSz w:w="11906" w:h="16838"/>
      <w:pgMar w:top="1134" w:right="708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399E5" w14:textId="77777777" w:rsidR="00000000" w:rsidRDefault="0048044D">
      <w:r>
        <w:separator/>
      </w:r>
    </w:p>
  </w:endnote>
  <w:endnote w:type="continuationSeparator" w:id="0">
    <w:p w14:paraId="1E1399E7" w14:textId="77777777" w:rsidR="00000000" w:rsidRDefault="0048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TimesLT;Times New Roman">
    <w:panose1 w:val="00000000000000000000"/>
    <w:charset w:val="00"/>
    <w:family w:val="roman"/>
    <w:notTrueType/>
    <w:pitch w:val="default"/>
  </w:font>
  <w:font w:name="HelveticaLT;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399D9" w14:textId="77777777" w:rsidR="00B477D2" w:rsidRDefault="0048044D">
    <w:pPr>
      <w:tabs>
        <w:tab w:val="left" w:pos="8445"/>
      </w:tabs>
    </w:pPr>
    <w:r>
      <w:tab/>
    </w:r>
  </w:p>
  <w:p w14:paraId="1E1399DA" w14:textId="77777777" w:rsidR="00B477D2" w:rsidRDefault="00B477D2"/>
  <w:p w14:paraId="1E1399DB" w14:textId="77777777" w:rsidR="00B477D2" w:rsidRDefault="00B477D2">
    <w:pPr>
      <w:pStyle w:val="Porat"/>
      <w:rPr>
        <w:rFonts w:ascii="HelveticaLT;Times New Roman" w:hAnsi="HelveticaLT;Times New Roman" w:cs="HelveticaLT;Times New Roman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399DD" w14:textId="77777777" w:rsidR="00B477D2" w:rsidRDefault="00B477D2">
    <w:pPr>
      <w:pStyle w:val="Porat"/>
    </w:pPr>
  </w:p>
  <w:p w14:paraId="1E1399DE" w14:textId="77777777" w:rsidR="00B477D2" w:rsidRDefault="00B477D2">
    <w:pPr>
      <w:pStyle w:val="Porat"/>
    </w:pPr>
  </w:p>
  <w:p w14:paraId="1E1399DF" w14:textId="77777777" w:rsidR="00B477D2" w:rsidRDefault="00B477D2">
    <w:pPr>
      <w:pStyle w:val="Porat"/>
    </w:pPr>
  </w:p>
  <w:p w14:paraId="1E1399E0" w14:textId="77777777" w:rsidR="00B477D2" w:rsidRDefault="00B477D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399E1" w14:textId="77777777" w:rsidR="00000000" w:rsidRDefault="0048044D">
      <w:r>
        <w:separator/>
      </w:r>
    </w:p>
  </w:footnote>
  <w:footnote w:type="continuationSeparator" w:id="0">
    <w:p w14:paraId="1E1399E3" w14:textId="77777777" w:rsidR="00000000" w:rsidRDefault="00480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399D5" w14:textId="77777777" w:rsidR="00B477D2" w:rsidRDefault="00B477D2">
    <w:pPr>
      <w:pStyle w:val="Antrats"/>
      <w:jc w:val="center"/>
    </w:pPr>
  </w:p>
  <w:p w14:paraId="1E1399D6" w14:textId="77777777" w:rsidR="00B477D2" w:rsidRDefault="00B477D2">
    <w:pPr>
      <w:pStyle w:val="Antrats"/>
      <w:jc w:val="center"/>
    </w:pPr>
  </w:p>
  <w:p w14:paraId="1E1399D7" w14:textId="77777777" w:rsidR="00B477D2" w:rsidRDefault="0048044D">
    <w:pPr>
      <w:pStyle w:val="Antrats"/>
      <w:jc w:val="center"/>
      <w:rPr>
        <w:lang w:val="en-US" w:eastAsia="en-US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1E1399D8" w14:textId="77777777" w:rsidR="00B477D2" w:rsidRDefault="00B477D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5D62A8"/>
    <w:multiLevelType w:val="multilevel"/>
    <w:tmpl w:val="01624E22"/>
    <w:lvl w:ilvl="0">
      <w:start w:val="1"/>
      <w:numFmt w:val="decimal"/>
      <w:lvlText w:val="%1."/>
      <w:lvlJc w:val="left"/>
      <w:pPr>
        <w:ind w:left="360" w:hanging="360"/>
      </w:pPr>
      <w:rPr>
        <w:szCs w:val="24"/>
        <w:lang w:eastAsia="lt-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FA0292"/>
    <w:multiLevelType w:val="multilevel"/>
    <w:tmpl w:val="8D98627C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D2"/>
    <w:rsid w:val="0048044D"/>
    <w:rsid w:val="00B4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1399B0"/>
  <w15:docId w15:val="{175A5906-89FD-4345-9ACD-DF2ADF36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szCs w:val="24"/>
      <w:lang w:eastAsia="lt-LT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styleId="Pagrindinistekstas2">
    <w:name w:val="Body Text 2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1871</Words>
  <Characters>1068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2016-01-28T12:29:00Z</cp:lastPrinted>
  <dcterms:created xsi:type="dcterms:W3CDTF">2022-12-07T07:36:00Z</dcterms:created>
  <dcterms:modified xsi:type="dcterms:W3CDTF">2022-12-07T07:36:00Z</dcterms:modified>
  <dc:language>en-US</dc:language>
</cp:coreProperties>
</file>