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5BA1A5" w14:textId="77777777" w:rsidR="00550F58" w:rsidRPr="005C41AC" w:rsidRDefault="00550F58" w:rsidP="00550F58">
      <w:pPr>
        <w:jc w:val="center"/>
        <w:rPr>
          <w:szCs w:val="24"/>
        </w:rPr>
      </w:pPr>
      <w:bookmarkStart w:id="0" w:name="_GoBack"/>
      <w:bookmarkEnd w:id="0"/>
      <w:r>
        <w:rPr>
          <w:noProof/>
          <w:lang w:eastAsia="lt-LT"/>
        </w:rPr>
        <w:drawing>
          <wp:inline distT="0" distB="0" distL="0" distR="0" wp14:anchorId="685BA1BF" wp14:editId="685BA1C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85BA1A6" w14:textId="77777777" w:rsidR="00550F58" w:rsidRPr="005C41AC" w:rsidRDefault="00550F58" w:rsidP="00550F58">
      <w:pPr>
        <w:jc w:val="center"/>
        <w:rPr>
          <w:szCs w:val="24"/>
        </w:rPr>
      </w:pPr>
    </w:p>
    <w:p w14:paraId="685BA1A7" w14:textId="77777777" w:rsidR="00550F58" w:rsidRPr="00A562AA" w:rsidRDefault="00550F58" w:rsidP="00550F58">
      <w:pPr>
        <w:jc w:val="center"/>
        <w:rPr>
          <w:b/>
          <w:sz w:val="28"/>
        </w:rPr>
      </w:pPr>
      <w:r w:rsidRPr="00A562AA">
        <w:rPr>
          <w:b/>
          <w:sz w:val="28"/>
        </w:rPr>
        <w:t xml:space="preserve">PANEVĖŽIO MIESTO SAVIVALDYBĖS </w:t>
      </w:r>
      <w:r>
        <w:rPr>
          <w:b/>
          <w:sz w:val="28"/>
        </w:rPr>
        <w:t>TARYBA</w:t>
      </w:r>
    </w:p>
    <w:p w14:paraId="685BA1A8" w14:textId="77777777" w:rsidR="00550F58" w:rsidRPr="005C41AC" w:rsidRDefault="00550F58" w:rsidP="00550F58">
      <w:pPr>
        <w:keepNext/>
        <w:jc w:val="center"/>
        <w:outlineLvl w:val="1"/>
      </w:pPr>
    </w:p>
    <w:p w14:paraId="685BA1A9" w14:textId="77777777" w:rsidR="00550F58" w:rsidRPr="005C41AC" w:rsidRDefault="00550F58" w:rsidP="00550F58">
      <w:pPr>
        <w:keepNext/>
        <w:jc w:val="center"/>
        <w:outlineLvl w:val="1"/>
      </w:pPr>
    </w:p>
    <w:p w14:paraId="685BA1AA" w14:textId="77777777" w:rsidR="00550F58" w:rsidRPr="00A562AA" w:rsidRDefault="00550F58" w:rsidP="00550F58">
      <w:pPr>
        <w:keepNext/>
        <w:jc w:val="center"/>
        <w:outlineLvl w:val="1"/>
        <w:rPr>
          <w:b/>
        </w:rPr>
      </w:pPr>
      <w:r>
        <w:rPr>
          <w:b/>
        </w:rPr>
        <w:t>SPRENDIMAS</w:t>
      </w:r>
    </w:p>
    <w:p w14:paraId="685BA1AB" w14:textId="77777777" w:rsidR="00550F58" w:rsidRPr="00A562AA" w:rsidRDefault="00550F58" w:rsidP="00550F58">
      <w:pPr>
        <w:pStyle w:val="Antrat1"/>
      </w:pPr>
      <w:r>
        <w:t>DĖL SAVIVALDYBĖS BŪSTO IŠNUOMOJIMO</w:t>
      </w:r>
    </w:p>
    <w:p w14:paraId="685BA1AC" w14:textId="77777777" w:rsidR="00550F58" w:rsidRDefault="00550F58" w:rsidP="00550F58">
      <w:pPr>
        <w:jc w:val="center"/>
      </w:pPr>
    </w:p>
    <w:p w14:paraId="685BA1AD" w14:textId="77777777" w:rsidR="00550F58" w:rsidRPr="00A562AA" w:rsidRDefault="00550F58" w:rsidP="00550F58">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685BA1AE" w14:textId="77777777" w:rsidR="00550F58" w:rsidRPr="00A562AA" w:rsidRDefault="00550F58" w:rsidP="00550F58">
      <w:pPr>
        <w:keepNext/>
        <w:jc w:val="center"/>
        <w:outlineLvl w:val="2"/>
        <w:rPr>
          <w:b/>
        </w:rPr>
      </w:pPr>
      <w:r w:rsidRPr="00A562AA">
        <w:t>Panevėžys</w:t>
      </w:r>
    </w:p>
    <w:p w14:paraId="685BA1AF" w14:textId="77777777" w:rsidR="00550F58" w:rsidRDefault="00550F58" w:rsidP="00550F58">
      <w:pPr>
        <w:jc w:val="both"/>
      </w:pPr>
    </w:p>
    <w:p w14:paraId="685BA1B0" w14:textId="77777777" w:rsidR="00550F58" w:rsidRPr="00A562AA" w:rsidRDefault="00550F58" w:rsidP="00550F58">
      <w:pPr>
        <w:jc w:val="both"/>
      </w:pPr>
    </w:p>
    <w:p w14:paraId="685BA1B1" w14:textId="77777777" w:rsidR="00550F58" w:rsidRDefault="00550F58" w:rsidP="00550F58">
      <w:pPr>
        <w:spacing w:line="360" w:lineRule="auto"/>
        <w:jc w:val="both"/>
        <w:rPr>
          <w:szCs w:val="24"/>
        </w:rPr>
      </w:pPr>
    </w:p>
    <w:sdt>
      <w:sdtPr>
        <w:alias w:val="preambule"/>
        <w:tag w:val="part_d2bdd3d52f7440fb9f2fd16ab37becd2"/>
        <w:id w:val="-504439391"/>
      </w:sdtPr>
      <w:sdtEndPr/>
      <w:sdtContent>
        <w:p w14:paraId="685BA1B2" w14:textId="77777777" w:rsidR="00550F58" w:rsidRDefault="00550F58" w:rsidP="00550F58">
          <w:pPr>
            <w:spacing w:line="360" w:lineRule="auto"/>
            <w:ind w:firstLine="851"/>
            <w:jc w:val="both"/>
            <w:rPr>
              <w:bCs/>
              <w:spacing w:val="60"/>
              <w:szCs w:val="24"/>
            </w:rPr>
          </w:pPr>
          <w:r>
            <w:rPr>
              <w:bCs/>
              <w:szCs w:val="24"/>
            </w:rPr>
            <w:t xml:space="preserve">Vadovaudamasi Lietuvos Respublikos paramos būstui įsigyti ar išsinuomoti įstatymo </w:t>
          </w:r>
          <w:r>
            <w:rPr>
              <w:bCs/>
              <w:szCs w:val="24"/>
            </w:rPr>
            <w:br/>
            <w:t xml:space="preserve">14 straipsnio 1 dalies 3 punktu,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aprašu</w:t>
          </w:r>
          <w:r>
            <w:rPr>
              <w:szCs w:val="24"/>
            </w:rPr>
            <w:t>,</w:t>
          </w:r>
          <w:r>
            <w:rPr>
              <w:bCs/>
              <w:szCs w:val="24"/>
            </w:rPr>
            <w:t xml:space="preserve"> </w:t>
          </w:r>
          <w:r w:rsidRPr="00552BB9">
            <w:rPr>
              <w:szCs w:val="24"/>
            </w:rPr>
            <w:t>patvirtintu Panevėžio miesto savivaldybės tarybos 201</w:t>
          </w:r>
          <w:r>
            <w:rPr>
              <w:szCs w:val="24"/>
            </w:rPr>
            <w:t>9</w:t>
          </w:r>
          <w:r w:rsidRPr="00552BB9">
            <w:rPr>
              <w:szCs w:val="24"/>
            </w:rPr>
            <w:t xml:space="preserve"> m. </w:t>
          </w:r>
          <w:r>
            <w:rPr>
              <w:szCs w:val="24"/>
            </w:rPr>
            <w:t>gruodžio</w:t>
          </w:r>
          <w:r w:rsidRPr="00552BB9">
            <w:rPr>
              <w:szCs w:val="24"/>
            </w:rPr>
            <w:t xml:space="preserve"> </w:t>
          </w:r>
          <w:r>
            <w:rPr>
              <w:szCs w:val="24"/>
            </w:rPr>
            <w:t>19</w:t>
          </w:r>
          <w:r w:rsidRPr="00552BB9">
            <w:rPr>
              <w:szCs w:val="24"/>
            </w:rPr>
            <w:t xml:space="preserve"> d. sprendimu Nr. 1-</w:t>
          </w:r>
          <w:r>
            <w:rPr>
              <w:szCs w:val="24"/>
            </w:rPr>
            <w:t>497 „</w:t>
          </w:r>
          <w:r w:rsidRPr="00D33377">
            <w:rPr>
              <w:szCs w:val="24"/>
            </w:rPr>
            <w:t>Dėl Savivaldybės būsto ir socialinio būsto nuomos tvarkos aprašo, Socialinio būsto, Savivaldybės būsto, Savivaldybės būsto (bendrabučiuose) nuomos sutarčių formų patvirtinimo</w:t>
          </w:r>
          <w:r>
            <w:rPr>
              <w:szCs w:val="24"/>
            </w:rPr>
            <w:t>“,</w:t>
          </w:r>
          <w:r w:rsidRPr="00552BB9">
            <w:rPr>
              <w:szCs w:val="24"/>
            </w:rPr>
            <w:t xml:space="preserve"> </w:t>
          </w:r>
          <w:r>
            <w:rPr>
              <w:bCs/>
              <w:szCs w:val="24"/>
            </w:rPr>
            <w:t xml:space="preserve">ir atsižvelgdama į Panevėžio lėlių vežimo teatro 2022 m. kovo 2 d. prašymą, Panevėžio miesto savivaldybės taryba </w:t>
          </w:r>
          <w:r>
            <w:rPr>
              <w:bCs/>
              <w:spacing w:val="60"/>
              <w:szCs w:val="24"/>
            </w:rPr>
            <w:t>nusprendži</w:t>
          </w:r>
          <w:r>
            <w:rPr>
              <w:bCs/>
              <w:szCs w:val="24"/>
            </w:rPr>
            <w:t>a:</w:t>
          </w:r>
        </w:p>
      </w:sdtContent>
    </w:sdt>
    <w:sdt>
      <w:sdtPr>
        <w:alias w:val="1 p."/>
        <w:tag w:val="part_f94fa1d53bf64400b0dec12e24178e11"/>
        <w:id w:val="-2087908032"/>
      </w:sdtPr>
      <w:sdtEndPr>
        <w:rPr>
          <w:sz w:val="24"/>
          <w:szCs w:val="24"/>
        </w:rPr>
      </w:sdtEndPr>
      <w:sdtContent>
        <w:sdt>
          <w:sdtPr>
            <w:alias w:val="Numeris"/>
            <w:tag w:val="nr_f94fa1d53bf64400b0dec12e24178e11"/>
            <w:id w:val="-1043904636"/>
          </w:sdtPr>
          <w:sdtEndPr>
            <w:rPr>
              <w:sz w:val="24"/>
              <w:szCs w:val="24"/>
            </w:rPr>
          </w:sdtEndPr>
          <w:sdtContent>
            <w:p w14:paraId="685BA1B3" w14:textId="53F4A187" w:rsidR="00550F58" w:rsidRPr="00D33377" w:rsidRDefault="00550F58" w:rsidP="00550F58">
              <w:pPr>
                <w:pStyle w:val="Sraopastraipa"/>
                <w:numPr>
                  <w:ilvl w:val="0"/>
                  <w:numId w:val="1"/>
                </w:numPr>
                <w:tabs>
                  <w:tab w:val="left" w:pos="1276"/>
                </w:tabs>
                <w:spacing w:line="360" w:lineRule="auto"/>
                <w:ind w:left="0" w:firstLine="851"/>
                <w:jc w:val="both"/>
                <w:rPr>
                  <w:bCs/>
                  <w:sz w:val="24"/>
                  <w:szCs w:val="24"/>
                </w:rPr>
              </w:pPr>
              <w:r w:rsidRPr="00D33377">
                <w:rPr>
                  <w:sz w:val="24"/>
                  <w:szCs w:val="24"/>
                </w:rPr>
                <w:t xml:space="preserve">Išnuomoti </w:t>
              </w:r>
              <w:r>
                <w:rPr>
                  <w:sz w:val="24"/>
                  <w:szCs w:val="24"/>
                </w:rPr>
                <w:t>I</w:t>
              </w:r>
              <w:r w:rsidR="00B34993">
                <w:rPr>
                  <w:sz w:val="24"/>
                  <w:szCs w:val="24"/>
                </w:rPr>
                <w:t>.</w:t>
              </w:r>
              <w:r>
                <w:rPr>
                  <w:sz w:val="24"/>
                  <w:szCs w:val="24"/>
                </w:rPr>
                <w:t xml:space="preserve"> I</w:t>
              </w:r>
              <w:r w:rsidR="00B34993">
                <w:rPr>
                  <w:sz w:val="24"/>
                  <w:szCs w:val="24"/>
                </w:rPr>
                <w:t>.</w:t>
              </w:r>
              <w:r w:rsidRPr="00D33377">
                <w:rPr>
                  <w:sz w:val="24"/>
                  <w:szCs w:val="24"/>
                </w:rPr>
                <w:t xml:space="preserve"> </w:t>
              </w:r>
              <w:r w:rsidR="002355B3">
                <w:rPr>
                  <w:sz w:val="24"/>
                  <w:szCs w:val="24"/>
                </w:rPr>
                <w:t>(</w:t>
              </w:r>
              <w:r w:rsidR="00B34993">
                <w:rPr>
                  <w:sz w:val="24"/>
                  <w:szCs w:val="24"/>
                </w:rPr>
                <w:t>duomenys neskelbiami</w:t>
              </w:r>
              <w:r w:rsidR="002355B3">
                <w:rPr>
                  <w:sz w:val="24"/>
                  <w:szCs w:val="24"/>
                </w:rPr>
                <w:t xml:space="preserve">) </w:t>
              </w:r>
              <w:r>
                <w:rPr>
                  <w:sz w:val="24"/>
                  <w:szCs w:val="24"/>
                </w:rPr>
                <w:t>ir M</w:t>
              </w:r>
              <w:r w:rsidR="00B34993">
                <w:rPr>
                  <w:sz w:val="24"/>
                  <w:szCs w:val="24"/>
                </w:rPr>
                <w:t>.</w:t>
              </w:r>
              <w:r>
                <w:rPr>
                  <w:sz w:val="24"/>
                  <w:szCs w:val="24"/>
                </w:rPr>
                <w:t xml:space="preserve"> K</w:t>
              </w:r>
              <w:r w:rsidR="00B34993">
                <w:rPr>
                  <w:sz w:val="24"/>
                  <w:szCs w:val="24"/>
                </w:rPr>
                <w:t>.</w:t>
              </w:r>
              <w:r>
                <w:rPr>
                  <w:sz w:val="24"/>
                  <w:szCs w:val="24"/>
                </w:rPr>
                <w:t xml:space="preserve"> </w:t>
              </w:r>
              <w:r w:rsidR="002355B3">
                <w:rPr>
                  <w:sz w:val="24"/>
                  <w:szCs w:val="24"/>
                </w:rPr>
                <w:t>(</w:t>
              </w:r>
              <w:r w:rsidR="00B34993">
                <w:rPr>
                  <w:sz w:val="24"/>
                  <w:szCs w:val="24"/>
                </w:rPr>
                <w:t>duomenys neskelbiami</w:t>
              </w:r>
              <w:r w:rsidR="002355B3">
                <w:rPr>
                  <w:sz w:val="24"/>
                  <w:szCs w:val="24"/>
                </w:rPr>
                <w:t>)</w:t>
              </w:r>
              <w:r>
                <w:rPr>
                  <w:sz w:val="24"/>
                  <w:szCs w:val="24"/>
                </w:rPr>
                <w:t>, 1</w:t>
              </w:r>
              <w:r w:rsidRPr="00D33377">
                <w:rPr>
                  <w:sz w:val="24"/>
                  <w:szCs w:val="24"/>
                </w:rPr>
                <w:t xml:space="preserve"> kambari</w:t>
              </w:r>
              <w:r>
                <w:rPr>
                  <w:sz w:val="24"/>
                  <w:szCs w:val="24"/>
                </w:rPr>
                <w:t>o 24,55</w:t>
              </w:r>
              <w:r w:rsidRPr="00D33377">
                <w:rPr>
                  <w:sz w:val="24"/>
                  <w:szCs w:val="24"/>
                </w:rPr>
                <w:t xml:space="preserve"> kv. m bendro ploto Savivaldybės būstą (</w:t>
              </w:r>
              <w:r>
                <w:rPr>
                  <w:sz w:val="24"/>
                  <w:szCs w:val="24"/>
                </w:rPr>
                <w:t>Teatro g. 4-5</w:t>
              </w:r>
              <w:r w:rsidRPr="00D33377">
                <w:rPr>
                  <w:sz w:val="24"/>
                  <w:szCs w:val="24"/>
                </w:rPr>
                <w:t>, Panevėžys).</w:t>
              </w:r>
            </w:p>
          </w:sdtContent>
        </w:sdt>
      </w:sdtContent>
    </w:sdt>
    <w:p w14:paraId="685BA1B4" w14:textId="77777777" w:rsidR="00550F58" w:rsidRPr="00D33377" w:rsidRDefault="00550F58" w:rsidP="00550F58">
      <w:pPr>
        <w:pStyle w:val="Sraopastraipa"/>
        <w:widowControl w:val="0"/>
        <w:numPr>
          <w:ilvl w:val="0"/>
          <w:numId w:val="1"/>
        </w:numPr>
        <w:tabs>
          <w:tab w:val="left" w:pos="851"/>
        </w:tabs>
        <w:suppressAutoHyphens/>
        <w:spacing w:line="360" w:lineRule="auto"/>
        <w:ind w:left="0" w:firstLine="851"/>
        <w:jc w:val="both"/>
        <w:rPr>
          <w:sz w:val="24"/>
          <w:szCs w:val="24"/>
        </w:rPr>
      </w:pPr>
      <w:r w:rsidRPr="00D33377">
        <w:rPr>
          <w:color w:val="000000"/>
          <w:sz w:val="24"/>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85BA1B5" w14:textId="77777777" w:rsidR="00550F58" w:rsidRDefault="00550F58" w:rsidP="00550F58">
      <w:pPr>
        <w:jc w:val="both"/>
        <w:rPr>
          <w:szCs w:val="24"/>
        </w:rPr>
      </w:pPr>
    </w:p>
    <w:p w14:paraId="685BA1B6" w14:textId="77777777" w:rsidR="00550F58" w:rsidRPr="00A562AA" w:rsidRDefault="00550F58" w:rsidP="00550F58">
      <w:pPr>
        <w:jc w:val="both"/>
        <w:rPr>
          <w:szCs w:val="24"/>
        </w:rPr>
      </w:pPr>
    </w:p>
    <w:p w14:paraId="685BA1B7" w14:textId="77777777" w:rsidR="00550F58" w:rsidRDefault="00550F58" w:rsidP="00550F58">
      <w:pPr>
        <w:jc w:val="both"/>
        <w:rPr>
          <w:szCs w:val="24"/>
        </w:rPr>
      </w:pPr>
    </w:p>
    <w:p w14:paraId="685BA1B8" w14:textId="77777777" w:rsidR="00550F58" w:rsidRDefault="00550F58" w:rsidP="00550F58">
      <w:pPr>
        <w:tabs>
          <w:tab w:val="left" w:pos="5670"/>
          <w:tab w:val="left" w:pos="8165"/>
        </w:tabs>
        <w:jc w:val="center"/>
      </w:pPr>
      <w:r w:rsidRPr="004C2D15">
        <w:rPr>
          <w:rFonts w:eastAsia="Calibri"/>
          <w:szCs w:val="24"/>
        </w:rPr>
        <w:t>Savivaldybės mer</w:t>
      </w:r>
      <w:r>
        <w:rPr>
          <w:rFonts w:eastAsia="Calibri"/>
          <w:szCs w:val="24"/>
        </w:rPr>
        <w:t xml:space="preserve">as   </w:t>
      </w:r>
      <w:r>
        <w:rPr>
          <w:rFonts w:eastAsia="Calibri"/>
          <w:szCs w:val="24"/>
        </w:rPr>
        <w:tab/>
        <w:t xml:space="preserve">                Rytis Mykolas Račkauskas</w:t>
      </w:r>
    </w:p>
    <w:p w14:paraId="685BA1B9" w14:textId="77777777" w:rsidR="00550F58" w:rsidRDefault="00550F58" w:rsidP="00550F58"/>
    <w:p w14:paraId="685BA1BA" w14:textId="77777777" w:rsidR="00550F58" w:rsidRDefault="00550F58" w:rsidP="00550F58"/>
    <w:p w14:paraId="685BA1BB" w14:textId="77777777" w:rsidR="00550F58" w:rsidRDefault="00550F58" w:rsidP="00550F58"/>
    <w:p w14:paraId="685BA1BC" w14:textId="77777777" w:rsidR="00550F58" w:rsidRDefault="00550F58" w:rsidP="00550F58"/>
    <w:p w14:paraId="685BA1BD" w14:textId="77777777" w:rsidR="00550F58" w:rsidRDefault="00550F58" w:rsidP="00550F58"/>
    <w:p w14:paraId="685BA1BE" w14:textId="77777777" w:rsidR="0037357A" w:rsidRDefault="0037357A"/>
    <w:sectPr w:rsidR="0037357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417C51" w14:textId="77777777" w:rsidR="005B1A3E" w:rsidRDefault="005B1A3E">
      <w:r>
        <w:separator/>
      </w:r>
    </w:p>
  </w:endnote>
  <w:endnote w:type="continuationSeparator" w:id="0">
    <w:p w14:paraId="41AC107C" w14:textId="77777777" w:rsidR="005B1A3E" w:rsidRDefault="005B1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5BA1C5" w14:textId="77777777" w:rsidR="0062551B" w:rsidRDefault="00550F58" w:rsidP="00BE4566">
    <w:pPr>
      <w:tabs>
        <w:tab w:val="left" w:pos="8445"/>
      </w:tabs>
    </w:pPr>
    <w:r>
      <w:tab/>
    </w:r>
  </w:p>
  <w:p w14:paraId="685BA1C6" w14:textId="77777777" w:rsidR="0062551B" w:rsidRDefault="009102AF"/>
  <w:p w14:paraId="685BA1C7" w14:textId="77777777" w:rsidR="0062551B" w:rsidRDefault="009102A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5BA1C8" w14:textId="77777777" w:rsidR="0062551B" w:rsidRDefault="009102AF" w:rsidP="00DD20B8">
    <w:pPr>
      <w:pStyle w:val="Porat"/>
    </w:pPr>
  </w:p>
  <w:p w14:paraId="685BA1C9" w14:textId="77777777" w:rsidR="0062551B" w:rsidRDefault="009102AF" w:rsidP="00DD20B8">
    <w:pPr>
      <w:pStyle w:val="Porat"/>
    </w:pPr>
  </w:p>
  <w:p w14:paraId="685BA1CA" w14:textId="77777777" w:rsidR="0062551B" w:rsidRDefault="009102AF" w:rsidP="00DD20B8">
    <w:pPr>
      <w:pStyle w:val="Porat"/>
    </w:pPr>
  </w:p>
  <w:p w14:paraId="685BA1CB" w14:textId="77777777" w:rsidR="0062551B" w:rsidRDefault="009102A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14634E" w14:textId="77777777" w:rsidR="005B1A3E" w:rsidRDefault="005B1A3E">
      <w:r>
        <w:separator/>
      </w:r>
    </w:p>
  </w:footnote>
  <w:footnote w:type="continuationSeparator" w:id="0">
    <w:p w14:paraId="77A4DCCF" w14:textId="77777777" w:rsidR="005B1A3E" w:rsidRDefault="005B1A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5BA1C1" w14:textId="77777777" w:rsidR="0062551B" w:rsidRDefault="009102AF">
    <w:pPr>
      <w:pStyle w:val="Antrats"/>
      <w:jc w:val="center"/>
    </w:pPr>
  </w:p>
  <w:p w14:paraId="685BA1C2" w14:textId="77777777" w:rsidR="0062551B" w:rsidRDefault="009102AF">
    <w:pPr>
      <w:pStyle w:val="Antrats"/>
      <w:jc w:val="center"/>
    </w:pPr>
  </w:p>
  <w:p w14:paraId="685BA1C3" w14:textId="77777777" w:rsidR="0062551B" w:rsidRDefault="00550F58">
    <w:pPr>
      <w:pStyle w:val="Antrats"/>
      <w:jc w:val="center"/>
    </w:pPr>
    <w:r>
      <w:fldChar w:fldCharType="begin"/>
    </w:r>
    <w:r>
      <w:instrText xml:space="preserve"> PAGE   \* MERGEFORMAT </w:instrText>
    </w:r>
    <w:r>
      <w:fldChar w:fldCharType="separate"/>
    </w:r>
    <w:r>
      <w:rPr>
        <w:noProof/>
      </w:rPr>
      <w:t>2</w:t>
    </w:r>
    <w:r>
      <w:rPr>
        <w:noProof/>
      </w:rPr>
      <w:fldChar w:fldCharType="end"/>
    </w:r>
  </w:p>
  <w:p w14:paraId="685BA1C4" w14:textId="77777777" w:rsidR="0062551B" w:rsidRDefault="009102A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EF2520"/>
    <w:multiLevelType w:val="hybridMultilevel"/>
    <w:tmpl w:val="C63EE700"/>
    <w:lvl w:ilvl="0" w:tplc="5C2A27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F58"/>
    <w:rsid w:val="002355B3"/>
    <w:rsid w:val="002F1CAA"/>
    <w:rsid w:val="0037357A"/>
    <w:rsid w:val="00550F58"/>
    <w:rsid w:val="005B1A3E"/>
    <w:rsid w:val="00880BF2"/>
    <w:rsid w:val="009102AF"/>
    <w:rsid w:val="00B34993"/>
    <w:rsid w:val="00F267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BA1A5"/>
  <w15:chartTrackingRefBased/>
  <w15:docId w15:val="{1E0FCA0E-8B5E-4166-BCCB-A360CE285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50F58"/>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550F5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550F58"/>
    <w:rPr>
      <w:rFonts w:eastAsia="Times New Roman" w:cs="Times New Roman"/>
      <w:b/>
      <w:szCs w:val="20"/>
    </w:rPr>
  </w:style>
  <w:style w:type="paragraph" w:styleId="Antrats">
    <w:name w:val="header"/>
    <w:basedOn w:val="prastasis"/>
    <w:link w:val="AntratsDiagrama"/>
    <w:uiPriority w:val="99"/>
    <w:rsid w:val="00550F58"/>
    <w:pPr>
      <w:tabs>
        <w:tab w:val="center" w:pos="4320"/>
        <w:tab w:val="right" w:pos="8640"/>
      </w:tabs>
    </w:pPr>
  </w:style>
  <w:style w:type="character" w:customStyle="1" w:styleId="AntratsDiagrama">
    <w:name w:val="Antraštės Diagrama"/>
    <w:basedOn w:val="Numatytasispastraiposriftas"/>
    <w:link w:val="Antrats"/>
    <w:uiPriority w:val="99"/>
    <w:rsid w:val="00550F58"/>
    <w:rPr>
      <w:rFonts w:eastAsia="Times New Roman" w:cs="Times New Roman"/>
      <w:szCs w:val="20"/>
    </w:rPr>
  </w:style>
  <w:style w:type="paragraph" w:styleId="Porat">
    <w:name w:val="footer"/>
    <w:basedOn w:val="prastasis"/>
    <w:link w:val="PoratDiagrama"/>
    <w:uiPriority w:val="99"/>
    <w:rsid w:val="00550F58"/>
    <w:pPr>
      <w:tabs>
        <w:tab w:val="center" w:pos="4320"/>
        <w:tab w:val="right" w:pos="8640"/>
      </w:tabs>
    </w:pPr>
    <w:rPr>
      <w:sz w:val="20"/>
    </w:rPr>
  </w:style>
  <w:style w:type="character" w:customStyle="1" w:styleId="PoratDiagrama">
    <w:name w:val="Poraštė Diagrama"/>
    <w:basedOn w:val="Numatytasispastraiposriftas"/>
    <w:link w:val="Porat"/>
    <w:uiPriority w:val="99"/>
    <w:rsid w:val="00550F58"/>
    <w:rPr>
      <w:rFonts w:eastAsia="Times New Roman" w:cs="Times New Roman"/>
      <w:sz w:val="20"/>
      <w:szCs w:val="20"/>
    </w:rPr>
  </w:style>
  <w:style w:type="character" w:customStyle="1" w:styleId="Style3">
    <w:name w:val="Style3"/>
    <w:uiPriority w:val="99"/>
    <w:rsid w:val="00550F58"/>
    <w:rPr>
      <w:rFonts w:ascii="Times New Roman" w:hAnsi="Times New Roman"/>
      <w:sz w:val="24"/>
    </w:rPr>
  </w:style>
  <w:style w:type="paragraph" w:styleId="Sraopastraipa">
    <w:name w:val="List Paragraph"/>
    <w:basedOn w:val="prastasis"/>
    <w:uiPriority w:val="34"/>
    <w:qFormat/>
    <w:rsid w:val="00550F58"/>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895</Words>
  <Characters>511</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dcterms:created xsi:type="dcterms:W3CDTF">2022-04-12T05:03:00Z</dcterms:created>
  <dcterms:modified xsi:type="dcterms:W3CDTF">2022-04-12T05:03:00Z</dcterms:modified>
</cp:coreProperties>
</file>