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CB2C4B" w14:textId="77777777" w:rsidR="005C41AC" w:rsidRP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2DD7681A" wp14:editId="3BC179CC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6F17A8" w14:textId="77777777" w:rsidR="005C41AC" w:rsidRPr="005C41AC" w:rsidRDefault="005C41AC" w:rsidP="005C41AC">
      <w:pPr>
        <w:jc w:val="center"/>
        <w:rPr>
          <w:szCs w:val="24"/>
        </w:rPr>
      </w:pPr>
    </w:p>
    <w:p w14:paraId="47EB5CC6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2B53027B" w14:textId="77777777" w:rsidR="005C41AC" w:rsidRPr="005C41AC" w:rsidRDefault="005C41AC" w:rsidP="00571BF3">
      <w:pPr>
        <w:keepNext/>
        <w:jc w:val="center"/>
        <w:outlineLvl w:val="1"/>
      </w:pPr>
    </w:p>
    <w:p w14:paraId="2A92E766" w14:textId="77777777" w:rsidR="005C41AC" w:rsidRPr="005C41AC" w:rsidRDefault="005C41AC" w:rsidP="00571BF3">
      <w:pPr>
        <w:keepNext/>
        <w:jc w:val="center"/>
        <w:outlineLvl w:val="1"/>
      </w:pPr>
    </w:p>
    <w:p w14:paraId="60C40F2A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5C86B9AA" w14:textId="6F899224" w:rsidR="0062551B" w:rsidRPr="00A562AA" w:rsidRDefault="006127B2" w:rsidP="005F44E3">
      <w:pPr>
        <w:pStyle w:val="Antrat1"/>
      </w:pPr>
      <w:r>
        <w:t>DĖL</w:t>
      </w:r>
      <w:r w:rsidR="006B456F">
        <w:t xml:space="preserve"> </w:t>
      </w:r>
      <w:r w:rsidR="006B456F" w:rsidRPr="00453761">
        <w:t>SAVIVALDYBĖS TARYBOS 202</w:t>
      </w:r>
      <w:r w:rsidR="006B456F">
        <w:t>2</w:t>
      </w:r>
      <w:r w:rsidR="006B456F" w:rsidRPr="00453761">
        <w:t xml:space="preserve"> M. VASARIO 1</w:t>
      </w:r>
      <w:r w:rsidR="006B456F">
        <w:t>7</w:t>
      </w:r>
      <w:r w:rsidR="006B456F" w:rsidRPr="00453761">
        <w:t xml:space="preserve"> D. SPRENDIMO NR. 1-</w:t>
      </w:r>
      <w:r w:rsidR="006B456F">
        <w:t>26</w:t>
      </w:r>
      <w:r w:rsidR="006B456F" w:rsidRPr="00453761">
        <w:t xml:space="preserve"> „DĖL PANEVĖŽIO MIESTO SAVIVALDYBĖS 202</w:t>
      </w:r>
      <w:r w:rsidR="006B456F">
        <w:t>2</w:t>
      </w:r>
      <w:r w:rsidR="006B456F" w:rsidRPr="00453761">
        <w:t xml:space="preserve"> METŲ BIUDŽETO PATVIRTINIMO“ PAKEITIMO</w:t>
      </w:r>
    </w:p>
    <w:p w14:paraId="378D8ED1" w14:textId="77777777" w:rsidR="0062551B" w:rsidRDefault="0062551B" w:rsidP="003E58F0">
      <w:pPr>
        <w:jc w:val="center"/>
      </w:pPr>
    </w:p>
    <w:p w14:paraId="4CACBC85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2022 m. kovo 29 d.</w:t>
      </w:r>
      <w:r>
        <w:rPr>
          <w:rStyle w:val="Style3"/>
        </w:rPr>
        <w:fldChar w:fldCharType="end"/>
      </w:r>
      <w:bookmarkEnd w:id="1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TSP-137</w:t>
      </w:r>
      <w:r>
        <w:fldChar w:fldCharType="end"/>
      </w:r>
      <w:bookmarkEnd w:id="2"/>
    </w:p>
    <w:p w14:paraId="19C916EE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52816F6B" w14:textId="77777777" w:rsidR="0062551B" w:rsidRDefault="0062551B" w:rsidP="00571BF3">
      <w:pPr>
        <w:jc w:val="both"/>
      </w:pPr>
    </w:p>
    <w:p w14:paraId="4A9C363C" w14:textId="77777777" w:rsidR="0062551B" w:rsidRPr="00A562AA" w:rsidRDefault="0062551B" w:rsidP="005C41AC">
      <w:pPr>
        <w:ind w:firstLine="851"/>
        <w:jc w:val="both"/>
      </w:pPr>
    </w:p>
    <w:p w14:paraId="1793D85E" w14:textId="77777777" w:rsidR="006B456F" w:rsidRPr="00453761" w:rsidRDefault="006B456F" w:rsidP="006B456F">
      <w:pPr>
        <w:spacing w:line="360" w:lineRule="auto"/>
        <w:ind w:firstLine="840"/>
        <w:jc w:val="both"/>
      </w:pPr>
      <w:r w:rsidRPr="00A562AA">
        <w:rPr>
          <w:szCs w:val="24"/>
        </w:rPr>
        <w:t>Vadovaudamasi</w:t>
      </w:r>
      <w:r>
        <w:rPr>
          <w:szCs w:val="24"/>
        </w:rPr>
        <w:t xml:space="preserve"> </w:t>
      </w:r>
      <w:r w:rsidRPr="00453761">
        <w:rPr>
          <w:szCs w:val="24"/>
        </w:rPr>
        <w:t>Lietuvos Respublikos vietos savivaldos įstatymo 16 straipsnio 2 dalies 15</w:t>
      </w:r>
      <w:r>
        <w:rPr>
          <w:szCs w:val="24"/>
        </w:rPr>
        <w:t> </w:t>
      </w:r>
      <w:r w:rsidRPr="00453761">
        <w:rPr>
          <w:szCs w:val="24"/>
        </w:rPr>
        <w:t>punktu ir 18 straipsnio 1 dalimi, Panevėžio miesto savivaldybės taryba</w:t>
      </w:r>
      <w:r w:rsidRPr="00453761">
        <w:t xml:space="preserve"> </w:t>
      </w:r>
      <w:r>
        <w:t xml:space="preserve"> </w:t>
      </w:r>
      <w:r w:rsidRPr="00453761">
        <w:t>n u s p r e n d ž i a:</w:t>
      </w:r>
    </w:p>
    <w:p w14:paraId="1DE05987" w14:textId="77777777" w:rsidR="006B456F" w:rsidRPr="00453761" w:rsidRDefault="006B456F" w:rsidP="006B456F">
      <w:pPr>
        <w:spacing w:line="360" w:lineRule="auto"/>
        <w:ind w:firstLine="840"/>
        <w:jc w:val="both"/>
        <w:rPr>
          <w:szCs w:val="24"/>
        </w:rPr>
      </w:pPr>
      <w:r w:rsidRPr="00453761">
        <w:rPr>
          <w:szCs w:val="24"/>
        </w:rPr>
        <w:t>1. Pakeisti Panevėžio miesto savivaldybės tarybos 202</w:t>
      </w:r>
      <w:r>
        <w:rPr>
          <w:szCs w:val="24"/>
        </w:rPr>
        <w:t>2</w:t>
      </w:r>
      <w:r w:rsidRPr="00453761">
        <w:rPr>
          <w:szCs w:val="24"/>
        </w:rPr>
        <w:t xml:space="preserve"> m. vasario 1</w:t>
      </w:r>
      <w:r>
        <w:rPr>
          <w:szCs w:val="24"/>
        </w:rPr>
        <w:t>7</w:t>
      </w:r>
      <w:r w:rsidRPr="00453761">
        <w:rPr>
          <w:szCs w:val="24"/>
        </w:rPr>
        <w:t xml:space="preserve"> d. sprendimą </w:t>
      </w:r>
      <w:r w:rsidRPr="00453761">
        <w:rPr>
          <w:szCs w:val="24"/>
        </w:rPr>
        <w:br/>
        <w:t>Nr. 1-</w:t>
      </w:r>
      <w:r>
        <w:rPr>
          <w:szCs w:val="24"/>
        </w:rPr>
        <w:t>26</w:t>
      </w:r>
      <w:r w:rsidRPr="00453761">
        <w:rPr>
          <w:szCs w:val="24"/>
        </w:rPr>
        <w:t xml:space="preserve"> „Dėl Panevėžio miesto savivaldybės 202</w:t>
      </w:r>
      <w:r>
        <w:rPr>
          <w:szCs w:val="24"/>
        </w:rPr>
        <w:t>2</w:t>
      </w:r>
      <w:r w:rsidRPr="00453761">
        <w:rPr>
          <w:szCs w:val="24"/>
        </w:rPr>
        <w:t xml:space="preserve"> metų biudžeto patvirtinimo“ taip:</w:t>
      </w:r>
    </w:p>
    <w:p w14:paraId="42D75F8B" w14:textId="77777777" w:rsidR="006B456F" w:rsidRPr="00453761" w:rsidRDefault="006B456F" w:rsidP="006B456F">
      <w:pPr>
        <w:spacing w:line="360" w:lineRule="auto"/>
        <w:ind w:firstLine="840"/>
        <w:jc w:val="both"/>
        <w:rPr>
          <w:szCs w:val="24"/>
        </w:rPr>
      </w:pPr>
      <w:r w:rsidRPr="00453761">
        <w:rPr>
          <w:szCs w:val="24"/>
        </w:rPr>
        <w:t xml:space="preserve">1.1. pakeisti 1 punktą ir jį išdėstyti taip: </w:t>
      </w:r>
    </w:p>
    <w:p w14:paraId="5B79269E" w14:textId="2C13FCB3" w:rsidR="006B456F" w:rsidRPr="00453761" w:rsidRDefault="006B456F" w:rsidP="006B456F">
      <w:pPr>
        <w:spacing w:line="360" w:lineRule="auto"/>
        <w:ind w:firstLine="840"/>
        <w:jc w:val="both"/>
        <w:rPr>
          <w:szCs w:val="24"/>
        </w:rPr>
      </w:pPr>
      <w:r w:rsidRPr="00453761">
        <w:rPr>
          <w:szCs w:val="24"/>
        </w:rPr>
        <w:t>„1. Patvirtinti Panevėžio miesto savivaldybės (toliau – Savivaldybė) 202</w:t>
      </w:r>
      <w:r>
        <w:rPr>
          <w:szCs w:val="24"/>
        </w:rPr>
        <w:t>2</w:t>
      </w:r>
      <w:r w:rsidRPr="00453761">
        <w:rPr>
          <w:szCs w:val="24"/>
        </w:rPr>
        <w:t xml:space="preserve"> metų biudžeto prognozuojamas pajamas – </w:t>
      </w:r>
      <w:r w:rsidR="00B84A3E">
        <w:rPr>
          <w:szCs w:val="24"/>
        </w:rPr>
        <w:t>136342,6</w:t>
      </w:r>
      <w:r>
        <w:rPr>
          <w:szCs w:val="24"/>
        </w:rPr>
        <w:t xml:space="preserve"> </w:t>
      </w:r>
      <w:r w:rsidRPr="00453761">
        <w:rPr>
          <w:szCs w:val="24"/>
        </w:rPr>
        <w:t xml:space="preserve">tūkst. Eur, iš jų </w:t>
      </w:r>
      <w:r w:rsidR="00B84A3E">
        <w:rPr>
          <w:szCs w:val="24"/>
        </w:rPr>
        <w:t>67175,8</w:t>
      </w:r>
      <w:r>
        <w:rPr>
          <w:szCs w:val="24"/>
        </w:rPr>
        <w:t xml:space="preserve"> </w:t>
      </w:r>
      <w:r w:rsidRPr="00453761">
        <w:rPr>
          <w:szCs w:val="24"/>
        </w:rPr>
        <w:t>tūkst. Eur dotacijas (1 priedas).“;</w:t>
      </w:r>
    </w:p>
    <w:p w14:paraId="51CB7468" w14:textId="77777777" w:rsidR="006B456F" w:rsidRPr="00453761" w:rsidRDefault="006B456F" w:rsidP="006B456F">
      <w:pPr>
        <w:spacing w:line="360" w:lineRule="auto"/>
        <w:ind w:firstLine="840"/>
        <w:jc w:val="both"/>
        <w:rPr>
          <w:szCs w:val="24"/>
        </w:rPr>
      </w:pPr>
      <w:r w:rsidRPr="00453761">
        <w:rPr>
          <w:szCs w:val="24"/>
        </w:rPr>
        <w:t>1.2. pakeisti 2 punktą ir jį išdėstyti taip:</w:t>
      </w:r>
    </w:p>
    <w:p w14:paraId="053DA109" w14:textId="7695C084" w:rsidR="006B456F" w:rsidRDefault="006B456F" w:rsidP="006B456F">
      <w:pPr>
        <w:spacing w:line="360" w:lineRule="auto"/>
        <w:ind w:firstLine="840"/>
        <w:jc w:val="both"/>
      </w:pPr>
      <w:r w:rsidRPr="00453761">
        <w:rPr>
          <w:szCs w:val="24"/>
        </w:rPr>
        <w:t xml:space="preserve">„2. </w:t>
      </w:r>
      <w:r w:rsidRPr="00453761">
        <w:t xml:space="preserve">Patvirtinti Savivaldybės biudžeto išlaidas – </w:t>
      </w:r>
      <w:r w:rsidR="00B84A3E">
        <w:t>140442,6</w:t>
      </w:r>
      <w:r w:rsidRPr="00453761">
        <w:t xml:space="preserve"> tūkst. Eur, iš jų: </w:t>
      </w:r>
      <w:r>
        <w:t xml:space="preserve">34116,4 tūkst. Eur – ugdymo reikmėms finansuoti, 5741,1 tūkst. Eur – valstybinėms (valstybės perduotoms savivaldybėms) funkcijoms atlikti, 2273,7 tūkst. Eur – mokykloms (klasėms), skirtoms šalies (regiono) mokiniams, turintiems specialiųjų ugdymosi poreikių, ir kitoms Savivaldybei perduotoms įstaigoms išlaikyti, </w:t>
      </w:r>
      <w:r w:rsidR="00B84A3E">
        <w:t>5569,3</w:t>
      </w:r>
      <w:r>
        <w:t xml:space="preserve"> tūkst. Eur – valstybės lėšos kapitalo investicijoms finansuoti, 3746,5 tūkst. Eur – valstybės lėšos vietinės reikšmės keliams (gatvėms) tiesti, taisyti, prižiūrėti ir saugaus eismo sąlygoms užtikrinti, </w:t>
      </w:r>
      <w:r w:rsidR="000B0B7C">
        <w:t>12632,3</w:t>
      </w:r>
      <w:r>
        <w:t xml:space="preserve"> tūkst. Eur – Europos Sąjungos finansinės paramos lėšos investicijų ir kitiems projektams finansuoti, 33,2 tūkst. Eur – Elenos Mezginaitės viešajai bibliotekai dokumentams įsigyti, 101,5 tūkst. Eur – akredituotai vaikų dienos socialinei priežiūrai organizuoti, teikti ir administruoti, 572,9 tūkst. Eur – neformaliajam vaikų švietimui, 28,0 tūkst. Eur – asbesto turinčių gaminių atliekoms surinkti, transportuoti ir saugiai pašalinti, 9,0 tūkst. Eur – naudotoms padangoms, kurių turėtojo nustatyti neįmanoma arba kuris neegzistuoja, tvarkyti, 452,3 tūkst. Eur – būsto šildymo išlaidų kompensacijoms teikti, 128,8 tūkst. Eur – ugdymo, maitinimo ir pavėžėjimo lėšos socialinę riziką patiriančių vaikų ikimokykliniam ugdymui užtikrinti, 102,0 tūkst. Eur – biudžetinių įstaigų vadovaujančių darbuotojų minimaliems pareiginės algos koeficientams padidinti, 646,0 tūkst. Eur – pedagoginių darbuotojų, išlaikomų iš savivaldybių biudžetų lėšų, darbo </w:t>
      </w:r>
      <w:r>
        <w:lastRenderedPageBreak/>
        <w:t xml:space="preserve">užmokesčiui didinti, 272,0 tūkst. Eur – asmeninei pagalbai teikti ir administruoti, 168,2 tūkst. Eur – socialinės reabilitacijos paslaugų neįgaliesiems teikimo bendruomenėje projektams įgyvendinti, 0,1 tūkst. Eur – mokėti 20 procentų bazinės socialinės išmokos dydžio išmoką neįgaliesiems, 148,7 tūkst. Eur – organizuoti būsto ir jo aplinkos pritaikymą neįgaliesiems, 153,1 tūkst. Eur – </w:t>
      </w:r>
      <w:r w:rsidRPr="00781D55">
        <w:rPr>
          <w:rFonts w:cs="Arial"/>
          <w:lang w:eastAsia="lt-LT"/>
        </w:rPr>
        <w:t>socialinių paslaugų srities darbuotojų minimaliesiems pareiginės algos pastoviosios dalies koeficientams didinti, 39,2 tūkst. Eur –</w:t>
      </w:r>
      <w:r w:rsidR="00C52CA8">
        <w:rPr>
          <w:rFonts w:cs="Arial"/>
          <w:lang w:eastAsia="lt-LT"/>
        </w:rPr>
        <w:t xml:space="preserve"> </w:t>
      </w:r>
      <w:r w:rsidR="00C52CA8">
        <w:t>so</w:t>
      </w:r>
      <w:r w:rsidRPr="00453761">
        <w:t>cialinių paslaugų šakos kolektyvinės sutarties įsipareigojimams įgyvendinti</w:t>
      </w:r>
      <w:r>
        <w:t xml:space="preserve">, 92,0 tūkst. Eur – </w:t>
      </w:r>
      <w:r w:rsidRPr="00781D55">
        <w:rPr>
          <w:szCs w:val="24"/>
          <w:lang w:eastAsia="lt-LT"/>
        </w:rPr>
        <w:t>antrinių žaliavų surinkimo konteineriams įsigyti</w:t>
      </w:r>
      <w:r>
        <w:rPr>
          <w:szCs w:val="24"/>
          <w:lang w:eastAsia="lt-LT"/>
        </w:rPr>
        <w:t>,</w:t>
      </w:r>
      <w:r w:rsidRPr="00781D55">
        <w:rPr>
          <w:rFonts w:cs="Arial"/>
          <w:lang w:eastAsia="lt-LT"/>
        </w:rPr>
        <w:t xml:space="preserve"> </w:t>
      </w:r>
      <w:r w:rsidR="000B0B7C">
        <w:rPr>
          <w:rFonts w:cs="Arial"/>
          <w:lang w:eastAsia="lt-LT"/>
        </w:rPr>
        <w:t>63,1 tūkst. Eur –</w:t>
      </w:r>
      <w:r w:rsidR="00C52CA8">
        <w:rPr>
          <w:rFonts w:cs="Arial"/>
          <w:lang w:eastAsia="lt-LT"/>
        </w:rPr>
        <w:t xml:space="preserve"> </w:t>
      </w:r>
      <w:r w:rsidR="00365130">
        <w:rPr>
          <w:rFonts w:cs="Arial"/>
          <w:lang w:eastAsia="lt-LT"/>
        </w:rPr>
        <w:t>S</w:t>
      </w:r>
      <w:r w:rsidR="000B0B7C">
        <w:rPr>
          <w:rFonts w:cs="Arial"/>
          <w:lang w:eastAsia="lt-LT"/>
        </w:rPr>
        <w:t xml:space="preserve">avivaldybės bendrojo ugdymo mokyklų tinklo stiprinimo iniciatyvoms skatinti, </w:t>
      </w:r>
      <w:r w:rsidR="00C52CA8">
        <w:rPr>
          <w:rFonts w:cs="Arial"/>
          <w:lang w:eastAsia="lt-LT"/>
        </w:rPr>
        <w:t>86,4 tūkst. Eur –</w:t>
      </w:r>
      <w:r w:rsidR="00D75BDA">
        <w:rPr>
          <w:rFonts w:cs="Arial"/>
          <w:lang w:eastAsia="lt-LT"/>
        </w:rPr>
        <w:t xml:space="preserve"> išlaidoms, susijusioms su</w:t>
      </w:r>
      <w:r w:rsidR="00C52CA8">
        <w:rPr>
          <w:rFonts w:cs="Arial"/>
          <w:lang w:eastAsia="lt-LT"/>
        </w:rPr>
        <w:t xml:space="preserve"> </w:t>
      </w:r>
      <w:r w:rsidR="00C52CA8" w:rsidRPr="00453761">
        <w:rPr>
          <w:szCs w:val="24"/>
        </w:rPr>
        <w:t xml:space="preserve">mokytojų, dirbančių pagal ikimokyklinio, priešmokyklinio, bendrojo ugdymo ir profesinio mokymo programas, </w:t>
      </w:r>
      <w:r w:rsidR="00D75BDA">
        <w:rPr>
          <w:szCs w:val="24"/>
        </w:rPr>
        <w:t>personalo optimizavimu ir atnaujinimu, apmokėti,</w:t>
      </w:r>
      <w:r w:rsidR="00C52CA8">
        <w:t xml:space="preserve"> </w:t>
      </w:r>
      <w:r>
        <w:t>69166,8 tūkst. Eur –</w:t>
      </w:r>
      <w:r w:rsidR="00C52CA8">
        <w:t xml:space="preserve"> </w:t>
      </w:r>
      <w:r>
        <w:t>Savivaldybės savarankiškosioms funkcijoms vykdyti kartu su biudžetinių įstaigų pajamomis, skirtomis programoms finansuoti, 4100,0 tūkst. Eur – bankų paskolų lėšos investicijų projektams finansuoti.</w:t>
      </w:r>
      <w:r w:rsidRPr="00453761">
        <w:t xml:space="preserve"> Biudžeto asignavimai sudaro </w:t>
      </w:r>
      <w:r w:rsidR="00B84A3E">
        <w:t>137742,0</w:t>
      </w:r>
      <w:r w:rsidRPr="00453761">
        <w:t xml:space="preserve"> tūkst. Eur (2 priedas).“;</w:t>
      </w:r>
    </w:p>
    <w:p w14:paraId="28579549" w14:textId="77777777" w:rsidR="006B456F" w:rsidRPr="00453761" w:rsidRDefault="006B456F" w:rsidP="006B456F">
      <w:pPr>
        <w:spacing w:line="360" w:lineRule="auto"/>
        <w:ind w:firstLine="840"/>
        <w:jc w:val="both"/>
      </w:pPr>
      <w:r>
        <w:t>1.3. pakeisti 1, 2</w:t>
      </w:r>
      <w:r w:rsidRPr="00453761">
        <w:t xml:space="preserve"> priedus ir juos išdėstyti nauja redakcija (pridedama).</w:t>
      </w:r>
    </w:p>
    <w:p w14:paraId="4306E224" w14:textId="77777777" w:rsidR="006B456F" w:rsidRPr="00453761" w:rsidRDefault="006B456F" w:rsidP="006B456F">
      <w:pPr>
        <w:spacing w:line="360" w:lineRule="auto"/>
        <w:ind w:firstLine="840"/>
        <w:jc w:val="both"/>
      </w:pPr>
      <w:r w:rsidRPr="00453761">
        <w:t>2. Nustatyti, kad sprendimas:</w:t>
      </w:r>
    </w:p>
    <w:p w14:paraId="7A1E69FF" w14:textId="77777777" w:rsidR="006B456F" w:rsidRPr="00453761" w:rsidRDefault="006B456F" w:rsidP="006B456F">
      <w:pPr>
        <w:spacing w:line="360" w:lineRule="auto"/>
        <w:ind w:firstLine="840"/>
        <w:jc w:val="both"/>
      </w:pPr>
      <w:r w:rsidRPr="00453761">
        <w:t>2.1. skelbiamas Teisės aktų registre ir Panevėžio miesto savivaldybės interneto svetainėje;</w:t>
      </w:r>
    </w:p>
    <w:p w14:paraId="7BD5638E" w14:textId="77777777" w:rsidR="006B456F" w:rsidRDefault="006B456F" w:rsidP="006B456F">
      <w:pPr>
        <w:spacing w:line="360" w:lineRule="auto"/>
        <w:ind w:firstLine="840"/>
        <w:jc w:val="both"/>
        <w:rPr>
          <w:szCs w:val="24"/>
        </w:rPr>
      </w:pPr>
      <w:r w:rsidRPr="00453761">
        <w:t>2.2. įsigalioja kitą dieną po oficialaus paskelbimo Teisės aktų registre</w:t>
      </w:r>
      <w:r>
        <w:t>.</w:t>
      </w:r>
    </w:p>
    <w:p w14:paraId="44592B9B" w14:textId="77777777" w:rsidR="006B456F" w:rsidRDefault="006B456F" w:rsidP="006B456F">
      <w:pPr>
        <w:jc w:val="both"/>
        <w:rPr>
          <w:szCs w:val="24"/>
        </w:rPr>
      </w:pPr>
    </w:p>
    <w:p w14:paraId="2BEABE3D" w14:textId="77777777" w:rsidR="006B456F" w:rsidRPr="00A562AA" w:rsidRDefault="006B456F" w:rsidP="006B456F">
      <w:pPr>
        <w:jc w:val="both"/>
        <w:rPr>
          <w:szCs w:val="24"/>
        </w:rPr>
      </w:pPr>
    </w:p>
    <w:p w14:paraId="6790F756" w14:textId="77777777" w:rsidR="006B456F" w:rsidRDefault="006B456F" w:rsidP="006B456F">
      <w:pPr>
        <w:jc w:val="both"/>
        <w:rPr>
          <w:szCs w:val="24"/>
        </w:rPr>
      </w:pPr>
    </w:p>
    <w:p w14:paraId="3F6D7B87" w14:textId="77777777" w:rsidR="006B456F" w:rsidRPr="00A562AA" w:rsidRDefault="006B456F" w:rsidP="006B456F">
      <w:pPr>
        <w:tabs>
          <w:tab w:val="left" w:pos="6663"/>
        </w:tabs>
        <w:jc w:val="both"/>
        <w:rPr>
          <w:szCs w:val="24"/>
        </w:rPr>
      </w:pPr>
      <w:r w:rsidRPr="004C2D15">
        <w:rPr>
          <w:rFonts w:eastAsia="Calibri"/>
          <w:szCs w:val="24"/>
        </w:rPr>
        <w:t>Savivaldybės mer</w:t>
      </w:r>
      <w:r>
        <w:rPr>
          <w:rFonts w:eastAsia="Calibri"/>
          <w:szCs w:val="24"/>
        </w:rPr>
        <w:t>as</w:t>
      </w:r>
      <w:r>
        <w:rPr>
          <w:rFonts w:eastAsia="Calibri"/>
          <w:szCs w:val="24"/>
        </w:rPr>
        <w:tab/>
        <w:t>Rytis Mykolas Račkauskas</w:t>
      </w:r>
    </w:p>
    <w:p w14:paraId="59EB2AD7" w14:textId="26D013C9" w:rsidR="001D3CB6" w:rsidRPr="00A562AA" w:rsidRDefault="001D3CB6" w:rsidP="006B456F">
      <w:pPr>
        <w:spacing w:line="360" w:lineRule="auto"/>
        <w:ind w:firstLine="840"/>
        <w:jc w:val="both"/>
        <w:rPr>
          <w:szCs w:val="24"/>
        </w:rPr>
      </w:pPr>
    </w:p>
    <w:sectPr w:rsidR="001D3CB6" w:rsidRPr="00A562AA" w:rsidSect="00A562AA">
      <w:headerReference w:type="default" r:id="rId7"/>
      <w:footerReference w:type="default" r:id="rId8"/>
      <w:footerReference w:type="first" r:id="rId9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8CD17B6" w14:textId="77777777" w:rsidR="00206D3B" w:rsidRDefault="00206D3B">
      <w:r>
        <w:separator/>
      </w:r>
    </w:p>
  </w:endnote>
  <w:endnote w:type="continuationSeparator" w:id="0">
    <w:p w14:paraId="3B4F446F" w14:textId="77777777" w:rsidR="00206D3B" w:rsidRDefault="00206D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HELVETICALT">
    <w:altName w:val="Arial"/>
    <w:charset w:val="BA"/>
    <w:family w:val="swiss"/>
    <w:pitch w:val="variable"/>
    <w:sig w:usb0="00000005" w:usb1="00000000" w:usb2="00000000" w:usb3="00000000" w:csb0="0000008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B9EA4E" w14:textId="77777777" w:rsidR="0062551B" w:rsidRDefault="0062551B" w:rsidP="00BE4566">
    <w:pPr>
      <w:tabs>
        <w:tab w:val="left" w:pos="8445"/>
      </w:tabs>
    </w:pPr>
    <w:r>
      <w:tab/>
    </w:r>
  </w:p>
  <w:p w14:paraId="285E9E89" w14:textId="77777777" w:rsidR="0062551B" w:rsidRDefault="0062551B"/>
  <w:p w14:paraId="50F4AC55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A8E228" w14:textId="77777777" w:rsidR="0062551B" w:rsidRDefault="0062551B" w:rsidP="00DD20B8">
    <w:pPr>
      <w:pStyle w:val="Porat"/>
    </w:pPr>
  </w:p>
  <w:p w14:paraId="4BF8F7D7" w14:textId="77777777" w:rsidR="0062551B" w:rsidRDefault="0062551B" w:rsidP="00DD20B8">
    <w:pPr>
      <w:pStyle w:val="Porat"/>
    </w:pPr>
  </w:p>
  <w:p w14:paraId="2948CEBF" w14:textId="77777777" w:rsidR="0062551B" w:rsidRDefault="0062551B" w:rsidP="00DD20B8">
    <w:pPr>
      <w:pStyle w:val="Porat"/>
    </w:pPr>
  </w:p>
  <w:p w14:paraId="69302E7B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F63CB0" w14:textId="77777777" w:rsidR="00206D3B" w:rsidRDefault="00206D3B">
      <w:r>
        <w:separator/>
      </w:r>
    </w:p>
  </w:footnote>
  <w:footnote w:type="continuationSeparator" w:id="0">
    <w:p w14:paraId="225C992E" w14:textId="77777777" w:rsidR="00206D3B" w:rsidRDefault="00206D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B8F22E" w14:textId="77777777" w:rsidR="0062551B" w:rsidRDefault="0062551B">
    <w:pPr>
      <w:pStyle w:val="Antrats"/>
      <w:jc w:val="center"/>
    </w:pPr>
  </w:p>
  <w:p w14:paraId="792FABEB" w14:textId="77777777" w:rsidR="0062551B" w:rsidRDefault="0062551B">
    <w:pPr>
      <w:pStyle w:val="Antrats"/>
      <w:jc w:val="center"/>
    </w:pPr>
  </w:p>
  <w:p w14:paraId="34E35513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A1895">
      <w:rPr>
        <w:noProof/>
      </w:rPr>
      <w:t>2</w:t>
    </w:r>
    <w:r>
      <w:rPr>
        <w:noProof/>
      </w:rPr>
      <w:fldChar w:fldCharType="end"/>
    </w:r>
  </w:p>
  <w:p w14:paraId="104399BD" w14:textId="77777777" w:rsidR="0062551B" w:rsidRDefault="0062551B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5169C"/>
    <w:rsid w:val="00075594"/>
    <w:rsid w:val="00075D5A"/>
    <w:rsid w:val="000811E1"/>
    <w:rsid w:val="000B0B7C"/>
    <w:rsid w:val="000E5933"/>
    <w:rsid w:val="000E7131"/>
    <w:rsid w:val="00101F07"/>
    <w:rsid w:val="00106A66"/>
    <w:rsid w:val="00124B60"/>
    <w:rsid w:val="00132ABE"/>
    <w:rsid w:val="00153B94"/>
    <w:rsid w:val="001B1FE3"/>
    <w:rsid w:val="001D1AC1"/>
    <w:rsid w:val="001D3CB6"/>
    <w:rsid w:val="001E4DFD"/>
    <w:rsid w:val="001F7914"/>
    <w:rsid w:val="0020204A"/>
    <w:rsid w:val="00206D3B"/>
    <w:rsid w:val="00206FC7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7555"/>
    <w:rsid w:val="00355495"/>
    <w:rsid w:val="00355EE8"/>
    <w:rsid w:val="00365130"/>
    <w:rsid w:val="00392558"/>
    <w:rsid w:val="0039707D"/>
    <w:rsid w:val="003A3559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564CD"/>
    <w:rsid w:val="00464BB1"/>
    <w:rsid w:val="00480D2E"/>
    <w:rsid w:val="004849ED"/>
    <w:rsid w:val="004A3610"/>
    <w:rsid w:val="004C07E0"/>
    <w:rsid w:val="004D35C5"/>
    <w:rsid w:val="004E4142"/>
    <w:rsid w:val="00510DE4"/>
    <w:rsid w:val="005166E3"/>
    <w:rsid w:val="0052387D"/>
    <w:rsid w:val="00524D2D"/>
    <w:rsid w:val="00533646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E0467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8030A"/>
    <w:rsid w:val="006B0BC0"/>
    <w:rsid w:val="006B456F"/>
    <w:rsid w:val="006D107B"/>
    <w:rsid w:val="006D6344"/>
    <w:rsid w:val="006D7A59"/>
    <w:rsid w:val="00701945"/>
    <w:rsid w:val="007129E5"/>
    <w:rsid w:val="00740946"/>
    <w:rsid w:val="00743B7D"/>
    <w:rsid w:val="007452C6"/>
    <w:rsid w:val="00780E8C"/>
    <w:rsid w:val="00785145"/>
    <w:rsid w:val="00793437"/>
    <w:rsid w:val="00796E6A"/>
    <w:rsid w:val="007978F3"/>
    <w:rsid w:val="007A1895"/>
    <w:rsid w:val="007A38DC"/>
    <w:rsid w:val="007D3F07"/>
    <w:rsid w:val="007E2B12"/>
    <w:rsid w:val="007F1F9E"/>
    <w:rsid w:val="007F2ABF"/>
    <w:rsid w:val="007F3F25"/>
    <w:rsid w:val="00801DD2"/>
    <w:rsid w:val="00811E67"/>
    <w:rsid w:val="0082111C"/>
    <w:rsid w:val="008212D1"/>
    <w:rsid w:val="008608CB"/>
    <w:rsid w:val="0086111D"/>
    <w:rsid w:val="00876E15"/>
    <w:rsid w:val="0088367B"/>
    <w:rsid w:val="00883F12"/>
    <w:rsid w:val="00895637"/>
    <w:rsid w:val="008A2000"/>
    <w:rsid w:val="008B28AB"/>
    <w:rsid w:val="008B3D51"/>
    <w:rsid w:val="008D7F28"/>
    <w:rsid w:val="008F1635"/>
    <w:rsid w:val="008F62A9"/>
    <w:rsid w:val="009111D4"/>
    <w:rsid w:val="00916D5D"/>
    <w:rsid w:val="00931ACB"/>
    <w:rsid w:val="00942B11"/>
    <w:rsid w:val="00956EFA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B05FC9"/>
    <w:rsid w:val="00B14AEE"/>
    <w:rsid w:val="00B408ED"/>
    <w:rsid w:val="00B44F79"/>
    <w:rsid w:val="00B52FFC"/>
    <w:rsid w:val="00B61A88"/>
    <w:rsid w:val="00B6518B"/>
    <w:rsid w:val="00B664FD"/>
    <w:rsid w:val="00B83E18"/>
    <w:rsid w:val="00B84A3E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13EA5"/>
    <w:rsid w:val="00C14F8B"/>
    <w:rsid w:val="00C40FD3"/>
    <w:rsid w:val="00C420AA"/>
    <w:rsid w:val="00C52416"/>
    <w:rsid w:val="00C52CA8"/>
    <w:rsid w:val="00C72861"/>
    <w:rsid w:val="00C72CB4"/>
    <w:rsid w:val="00C75F05"/>
    <w:rsid w:val="00C9091E"/>
    <w:rsid w:val="00CC23E4"/>
    <w:rsid w:val="00CC5B6A"/>
    <w:rsid w:val="00CD5CCA"/>
    <w:rsid w:val="00CE1C5C"/>
    <w:rsid w:val="00CF4026"/>
    <w:rsid w:val="00D16849"/>
    <w:rsid w:val="00D25AF1"/>
    <w:rsid w:val="00D25F2C"/>
    <w:rsid w:val="00D33742"/>
    <w:rsid w:val="00D625ED"/>
    <w:rsid w:val="00D62E3B"/>
    <w:rsid w:val="00D679FC"/>
    <w:rsid w:val="00D75BDA"/>
    <w:rsid w:val="00DB5818"/>
    <w:rsid w:val="00DB7FA5"/>
    <w:rsid w:val="00DC75E0"/>
    <w:rsid w:val="00DD20B8"/>
    <w:rsid w:val="00DE0D95"/>
    <w:rsid w:val="00E00B4D"/>
    <w:rsid w:val="00E21A77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F0681D"/>
    <w:rsid w:val="00F43577"/>
    <w:rsid w:val="00F47074"/>
    <w:rsid w:val="00F51B6C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55AECD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3</Pages>
  <Words>488</Words>
  <Characters>3515</Characters>
  <Application>Microsoft Office Word</Application>
  <DocSecurity>4</DocSecurity>
  <Lines>29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3996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2016-01-28T10:29:00Z</cp:lastPrinted>
  <dcterms:created xsi:type="dcterms:W3CDTF">2022-03-29T09:59:00Z</dcterms:created>
  <dcterms:modified xsi:type="dcterms:W3CDTF">2022-03-29T09:59:00Z</dcterms:modified>
</cp:coreProperties>
</file>