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B082D" w14:textId="538E234E" w:rsidR="007C5C0F" w:rsidRDefault="0073128F" w:rsidP="0027509B">
      <w:pPr>
        <w:spacing w:line="276" w:lineRule="auto"/>
        <w:jc w:val="center"/>
      </w:pPr>
      <w:bookmarkStart w:id="0" w:name="_GoBack"/>
      <w:bookmarkEnd w:id="0"/>
      <w:r>
        <w:t>Miesto infrastruktūros</w:t>
      </w:r>
      <w:r w:rsidR="003D265B">
        <w:t xml:space="preserve"> skyriaus v</w:t>
      </w:r>
      <w:r>
        <w:t>edėjo pavaduotojas</w:t>
      </w:r>
      <w:r w:rsidR="003D265B">
        <w:t>,</w:t>
      </w:r>
    </w:p>
    <w:p w14:paraId="0C1574E0" w14:textId="3D3BC5F5" w:rsidR="003D265B" w:rsidRDefault="003D265B" w:rsidP="0027509B">
      <w:pPr>
        <w:spacing w:line="276" w:lineRule="auto"/>
        <w:jc w:val="center"/>
      </w:pPr>
      <w:r>
        <w:t xml:space="preserve">Projekto </w:t>
      </w:r>
      <w:r w:rsidRPr="003D265B">
        <w:t>„Panevėžio „Vilties“ progimnazijos vidaus patalpų ir ugdymo aplinkos modernizavimas“</w:t>
      </w:r>
      <w:r>
        <w:t xml:space="preserve">  vadov</w:t>
      </w:r>
      <w:r w:rsidR="0073128F">
        <w:t>as</w:t>
      </w:r>
      <w:r>
        <w:t xml:space="preserve"> </w:t>
      </w:r>
      <w:r w:rsidR="0073128F">
        <w:t>Darius Linkonas</w:t>
      </w:r>
    </w:p>
    <w:p w14:paraId="2E3176A4" w14:textId="77777777" w:rsidR="003D265B" w:rsidRDefault="003D265B" w:rsidP="0027509B">
      <w:pPr>
        <w:spacing w:line="276" w:lineRule="auto"/>
        <w:jc w:val="center"/>
      </w:pPr>
    </w:p>
    <w:p w14:paraId="3AA12D12" w14:textId="77777777" w:rsidR="003D265B" w:rsidRDefault="003D265B" w:rsidP="0027509B">
      <w:pPr>
        <w:spacing w:line="276" w:lineRule="auto"/>
      </w:pPr>
    </w:p>
    <w:p w14:paraId="544AEDEB" w14:textId="77777777" w:rsidR="003D265B" w:rsidRDefault="003D265B" w:rsidP="0027509B">
      <w:pPr>
        <w:spacing w:line="276" w:lineRule="auto"/>
      </w:pPr>
      <w:r>
        <w:t>Administracijos direktoriui</w:t>
      </w:r>
    </w:p>
    <w:p w14:paraId="59963D2A" w14:textId="77777777" w:rsidR="003D265B" w:rsidRDefault="003D265B" w:rsidP="0027509B">
      <w:pPr>
        <w:spacing w:line="276" w:lineRule="auto"/>
      </w:pPr>
      <w:r>
        <w:t>Tomui Juknai</w:t>
      </w:r>
    </w:p>
    <w:p w14:paraId="73B56A91" w14:textId="77777777" w:rsidR="003D265B" w:rsidRDefault="003D265B" w:rsidP="0027509B">
      <w:pPr>
        <w:spacing w:line="276" w:lineRule="auto"/>
      </w:pPr>
    </w:p>
    <w:p w14:paraId="11C6359D" w14:textId="77777777" w:rsidR="003D265B" w:rsidRDefault="003D265B" w:rsidP="0027509B">
      <w:pPr>
        <w:spacing w:line="276" w:lineRule="auto"/>
      </w:pPr>
    </w:p>
    <w:p w14:paraId="7C03821A" w14:textId="77777777" w:rsidR="003D265B" w:rsidRDefault="003D265B" w:rsidP="0027509B">
      <w:pPr>
        <w:spacing w:line="276" w:lineRule="auto"/>
      </w:pPr>
    </w:p>
    <w:p w14:paraId="2DA316E2" w14:textId="77777777" w:rsidR="003D265B" w:rsidRPr="007C2A22" w:rsidRDefault="007C2A22" w:rsidP="0027509B">
      <w:pPr>
        <w:spacing w:line="276" w:lineRule="auto"/>
        <w:jc w:val="center"/>
        <w:rPr>
          <w:b/>
        </w:rPr>
      </w:pPr>
      <w:r w:rsidRPr="007C2A22">
        <w:rPr>
          <w:b/>
        </w:rPr>
        <w:t xml:space="preserve">PRAŠYMAS </w:t>
      </w:r>
    </w:p>
    <w:p w14:paraId="64B1A441" w14:textId="77777777" w:rsidR="007C2A22" w:rsidRPr="007C2A22" w:rsidRDefault="007C2A22" w:rsidP="0027509B">
      <w:pPr>
        <w:spacing w:line="276" w:lineRule="auto"/>
        <w:jc w:val="center"/>
        <w:rPr>
          <w:b/>
        </w:rPr>
      </w:pPr>
      <w:r w:rsidRPr="007C2A22">
        <w:rPr>
          <w:b/>
        </w:rPr>
        <w:t>DĖL TURTO PERDAVIMO</w:t>
      </w:r>
    </w:p>
    <w:p w14:paraId="0DF74EBF" w14:textId="43BCA778" w:rsidR="003D265B" w:rsidRDefault="0012275D" w:rsidP="0027509B">
      <w:pPr>
        <w:spacing w:line="276" w:lineRule="auto"/>
        <w:jc w:val="center"/>
        <w:rPr>
          <w:color w:val="FF0000"/>
        </w:rPr>
      </w:pPr>
      <w:r>
        <w:t xml:space="preserve">2021 m. </w:t>
      </w:r>
      <w:r w:rsidR="00753209" w:rsidRPr="00657305">
        <w:t>gruodžio</w:t>
      </w:r>
      <w:r w:rsidR="00657305" w:rsidRPr="00657305">
        <w:t xml:space="preserve"> 1</w:t>
      </w:r>
      <w:r w:rsidR="003D265B" w:rsidRPr="00657305">
        <w:t xml:space="preserve"> d</w:t>
      </w:r>
      <w:r w:rsidR="003D265B" w:rsidRPr="0012275D">
        <w:t>.</w:t>
      </w:r>
    </w:p>
    <w:p w14:paraId="6394B5E6" w14:textId="77777777" w:rsidR="003D265B" w:rsidRDefault="003D265B" w:rsidP="0027509B">
      <w:pPr>
        <w:spacing w:line="276" w:lineRule="auto"/>
        <w:jc w:val="center"/>
      </w:pPr>
      <w:r w:rsidRPr="003D265B">
        <w:t>Panevėžys</w:t>
      </w:r>
    </w:p>
    <w:p w14:paraId="5B132174" w14:textId="77777777" w:rsidR="003D265B" w:rsidRDefault="003D265B" w:rsidP="0027509B">
      <w:pPr>
        <w:spacing w:line="276" w:lineRule="auto"/>
        <w:jc w:val="center"/>
      </w:pPr>
    </w:p>
    <w:p w14:paraId="07F7445F" w14:textId="77777777" w:rsidR="00455CC0" w:rsidRPr="00455CC0" w:rsidRDefault="0027509B" w:rsidP="0027509B">
      <w:pPr>
        <w:spacing w:line="276" w:lineRule="auto"/>
        <w:jc w:val="both"/>
      </w:pPr>
      <w:r>
        <w:tab/>
      </w:r>
      <w:r w:rsidR="003D265B">
        <w:t xml:space="preserve">Savivaldybės administracija įgyvendino </w:t>
      </w:r>
      <w:r>
        <w:t xml:space="preserve">Europos Sąjungos ir Savivaldybės finansuojamą projektą </w:t>
      </w:r>
      <w:r w:rsidRPr="0027509B">
        <w:t>„Panevėžio „Vilties“ progimnazijos vidaus patalpų ir u</w:t>
      </w:r>
      <w:r w:rsidR="008D70A1">
        <w:t xml:space="preserve">gdymo aplinkos modernizavimas“. Projekto veiklos užbaigtos </w:t>
      </w:r>
      <w:r w:rsidR="008D70A1" w:rsidRPr="0012275D">
        <w:t>2021</w:t>
      </w:r>
      <w:r w:rsidR="008D70A1" w:rsidRPr="007252D0">
        <w:t xml:space="preserve"> </w:t>
      </w:r>
      <w:r w:rsidR="007252D0">
        <w:t xml:space="preserve">m. </w:t>
      </w:r>
      <w:r w:rsidR="0012275D" w:rsidRPr="007252D0">
        <w:t>rugsėjo</w:t>
      </w:r>
      <w:r w:rsidR="008D70A1" w:rsidRPr="007252D0">
        <w:t xml:space="preserve"> </w:t>
      </w:r>
      <w:r w:rsidR="007252D0" w:rsidRPr="007252D0">
        <w:t>29</w:t>
      </w:r>
      <w:r w:rsidR="007252D0">
        <w:t xml:space="preserve"> d.</w:t>
      </w:r>
    </w:p>
    <w:p w14:paraId="3406B333" w14:textId="77777777" w:rsidR="0090727A" w:rsidRDefault="008D70A1" w:rsidP="0027509B">
      <w:pPr>
        <w:spacing w:line="276" w:lineRule="auto"/>
        <w:jc w:val="both"/>
      </w:pPr>
      <w:r>
        <w:rPr>
          <w:color w:val="FF0000"/>
        </w:rPr>
        <w:tab/>
      </w:r>
      <w:r w:rsidRPr="007201D4">
        <w:t xml:space="preserve">Projekto metu „Vilties“ progimnazijos </w:t>
      </w:r>
      <w:r w:rsidR="003C5D3B">
        <w:t xml:space="preserve">vidaus patalpų ir </w:t>
      </w:r>
      <w:r w:rsidRPr="007201D4">
        <w:t xml:space="preserve">ugdymo aplinkos modernizavimui buvo įsigytas turtas: 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992"/>
        <w:gridCol w:w="2977"/>
        <w:gridCol w:w="1418"/>
        <w:gridCol w:w="1275"/>
      </w:tblGrid>
      <w:tr w:rsidR="007C2A22" w:rsidRPr="00455CC0" w14:paraId="4D5B3490" w14:textId="77777777" w:rsidTr="00DB3A1C">
        <w:trPr>
          <w:trHeight w:val="594"/>
        </w:trPr>
        <w:tc>
          <w:tcPr>
            <w:tcW w:w="3006" w:type="dxa"/>
            <w:shd w:val="clear" w:color="auto" w:fill="auto"/>
          </w:tcPr>
          <w:p w14:paraId="00157855" w14:textId="77777777" w:rsidR="007C2A22" w:rsidRPr="00455CC0" w:rsidRDefault="007C2A22" w:rsidP="00455CC0">
            <w:pPr>
              <w:spacing w:line="276" w:lineRule="auto"/>
              <w:jc w:val="both"/>
              <w:rPr>
                <w:b/>
                <w:i/>
              </w:rPr>
            </w:pPr>
            <w:r w:rsidRPr="00455CC0">
              <w:rPr>
                <w:b/>
                <w:i/>
              </w:rPr>
              <w:t>Gaminio pavadinimas</w:t>
            </w:r>
          </w:p>
          <w:p w14:paraId="52B60F52" w14:textId="77777777" w:rsidR="007C2A22" w:rsidRPr="00455CC0" w:rsidRDefault="007C2A22" w:rsidP="00455CC0">
            <w:pPr>
              <w:spacing w:line="276" w:lineRule="auto"/>
              <w:jc w:val="both"/>
              <w:rPr>
                <w:b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14:paraId="2D76B0B5" w14:textId="77777777" w:rsidR="007C2A22" w:rsidRDefault="007C2A22" w:rsidP="00455CC0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Kiekis</w:t>
            </w:r>
          </w:p>
          <w:p w14:paraId="3D65D0CB" w14:textId="77777777" w:rsidR="007C2A22" w:rsidRPr="00455CC0" w:rsidRDefault="007C2A22" w:rsidP="00455CC0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(vnt.)</w:t>
            </w:r>
          </w:p>
        </w:tc>
        <w:tc>
          <w:tcPr>
            <w:tcW w:w="2977" w:type="dxa"/>
            <w:shd w:val="clear" w:color="auto" w:fill="auto"/>
          </w:tcPr>
          <w:p w14:paraId="0607C8B4" w14:textId="77777777" w:rsidR="007C2A22" w:rsidRDefault="007C2A22" w:rsidP="00455CC0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Pasirašyta sutartis</w:t>
            </w:r>
          </w:p>
          <w:p w14:paraId="73AB4368" w14:textId="77777777" w:rsidR="007C2A22" w:rsidRPr="00455CC0" w:rsidRDefault="007C2A22" w:rsidP="00455CC0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su tiekėju</w:t>
            </w:r>
          </w:p>
        </w:tc>
        <w:tc>
          <w:tcPr>
            <w:tcW w:w="1418" w:type="dxa"/>
          </w:tcPr>
          <w:p w14:paraId="0C45D875" w14:textId="77777777" w:rsidR="007C2A22" w:rsidRDefault="007C2A22" w:rsidP="00455CC0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Sutarties data</w:t>
            </w:r>
            <w:r w:rsidR="00BE6CF9">
              <w:rPr>
                <w:b/>
                <w:i/>
              </w:rPr>
              <w:t>, nr.</w:t>
            </w:r>
          </w:p>
        </w:tc>
        <w:tc>
          <w:tcPr>
            <w:tcW w:w="1275" w:type="dxa"/>
          </w:tcPr>
          <w:p w14:paraId="6E8DB4BA" w14:textId="77777777" w:rsidR="007C2A22" w:rsidRDefault="007C2A22" w:rsidP="00455CC0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Sutarties kaina</w:t>
            </w:r>
            <w:r w:rsidR="00BE6CF9">
              <w:rPr>
                <w:b/>
                <w:i/>
              </w:rPr>
              <w:t>(eur)</w:t>
            </w:r>
          </w:p>
        </w:tc>
      </w:tr>
      <w:tr w:rsidR="00BE6CF9" w:rsidRPr="00D912DE" w14:paraId="0D1D1750" w14:textId="77777777" w:rsidTr="00DB3A1C">
        <w:trPr>
          <w:trHeight w:val="862"/>
        </w:trPr>
        <w:tc>
          <w:tcPr>
            <w:tcW w:w="3006" w:type="dxa"/>
            <w:shd w:val="clear" w:color="auto" w:fill="auto"/>
          </w:tcPr>
          <w:p w14:paraId="546EF23A" w14:textId="77777777" w:rsidR="00700655" w:rsidRDefault="00700655" w:rsidP="00732340">
            <w:pPr>
              <w:spacing w:line="276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Mokyklinės lentos</w:t>
            </w:r>
          </w:p>
          <w:p w14:paraId="3F4F84CB" w14:textId="77777777" w:rsidR="00732340" w:rsidRPr="00D912DE" w:rsidRDefault="00732340" w:rsidP="00732340">
            <w:pPr>
              <w:spacing w:line="276" w:lineRule="auto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interaktyvios</w:t>
            </w:r>
          </w:p>
          <w:p w14:paraId="68A644E6" w14:textId="77777777" w:rsidR="00003815" w:rsidRPr="002E5522" w:rsidRDefault="00F16A6B" w:rsidP="002E5522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</w:t>
            </w:r>
            <w:r w:rsidR="00732340" w:rsidRPr="00D912DE">
              <w:rPr>
                <w:rFonts w:cs="Times New Roman"/>
                <w:sz w:val="22"/>
              </w:rPr>
              <w:t>agnetinės</w:t>
            </w:r>
          </w:p>
        </w:tc>
        <w:tc>
          <w:tcPr>
            <w:tcW w:w="992" w:type="dxa"/>
            <w:shd w:val="clear" w:color="auto" w:fill="auto"/>
          </w:tcPr>
          <w:p w14:paraId="4DAE0DA3" w14:textId="77777777" w:rsidR="002E5522" w:rsidRDefault="002E5522" w:rsidP="00732340">
            <w:pPr>
              <w:spacing w:line="276" w:lineRule="auto"/>
              <w:rPr>
                <w:rFonts w:cs="Times New Roman"/>
                <w:sz w:val="22"/>
              </w:rPr>
            </w:pPr>
          </w:p>
          <w:p w14:paraId="294DF724" w14:textId="77777777" w:rsidR="00732340" w:rsidRPr="00D912DE" w:rsidRDefault="00732340" w:rsidP="00732340">
            <w:pPr>
              <w:spacing w:line="276" w:lineRule="auto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 xml:space="preserve">3  </w:t>
            </w:r>
          </w:p>
          <w:p w14:paraId="2F0EDA26" w14:textId="77777777" w:rsidR="00BE6CF9" w:rsidRPr="00D912DE" w:rsidRDefault="00732340" w:rsidP="002E5522">
            <w:pPr>
              <w:spacing w:line="276" w:lineRule="auto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18</w:t>
            </w:r>
          </w:p>
        </w:tc>
        <w:tc>
          <w:tcPr>
            <w:tcW w:w="2977" w:type="dxa"/>
            <w:shd w:val="clear" w:color="auto" w:fill="auto"/>
          </w:tcPr>
          <w:p w14:paraId="67D3B4E0" w14:textId="77777777" w:rsidR="00BE6CF9" w:rsidRPr="00D912DE" w:rsidRDefault="00732340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UAB „Inserija“</w:t>
            </w:r>
          </w:p>
        </w:tc>
        <w:tc>
          <w:tcPr>
            <w:tcW w:w="1418" w:type="dxa"/>
          </w:tcPr>
          <w:p w14:paraId="3FCEE3BF" w14:textId="77777777" w:rsidR="00732340" w:rsidRPr="00D912DE" w:rsidRDefault="00732340" w:rsidP="0073234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2020-06-09</w:t>
            </w:r>
            <w:r w:rsidRPr="00D912DE">
              <w:rPr>
                <w:rFonts w:cs="Times New Roman"/>
                <w:sz w:val="22"/>
              </w:rPr>
              <w:tab/>
            </w:r>
          </w:p>
          <w:p w14:paraId="7F03DF37" w14:textId="77777777" w:rsidR="00BE6CF9" w:rsidRPr="00D912DE" w:rsidRDefault="00732340" w:rsidP="0073234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Nr. 22-1254</w:t>
            </w:r>
            <w:r w:rsidRPr="00D912DE">
              <w:rPr>
                <w:rFonts w:cs="Times New Roman"/>
                <w:sz w:val="22"/>
              </w:rPr>
              <w:tab/>
            </w:r>
          </w:p>
        </w:tc>
        <w:tc>
          <w:tcPr>
            <w:tcW w:w="1275" w:type="dxa"/>
          </w:tcPr>
          <w:p w14:paraId="52973019" w14:textId="77777777" w:rsidR="00BE6CF9" w:rsidRPr="00D912DE" w:rsidRDefault="00732340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14 677,30</w:t>
            </w:r>
          </w:p>
        </w:tc>
      </w:tr>
      <w:tr w:rsidR="007C2A22" w:rsidRPr="00D912DE" w14:paraId="0C534845" w14:textId="77777777" w:rsidTr="00DB3A1C">
        <w:trPr>
          <w:trHeight w:val="467"/>
        </w:trPr>
        <w:tc>
          <w:tcPr>
            <w:tcW w:w="3006" w:type="dxa"/>
            <w:shd w:val="clear" w:color="auto" w:fill="auto"/>
          </w:tcPr>
          <w:p w14:paraId="3013FE94" w14:textId="77777777" w:rsidR="007C2A22" w:rsidRPr="00D912DE" w:rsidRDefault="00700655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T</w:t>
            </w:r>
            <w:r w:rsidR="007C2A22" w:rsidRPr="00700655">
              <w:rPr>
                <w:rFonts w:cs="Times New Roman"/>
                <w:b/>
                <w:sz w:val="22"/>
              </w:rPr>
              <w:t>ekinimo staklės</w:t>
            </w:r>
            <w:r w:rsidR="007C2A22" w:rsidRPr="00D912DE">
              <w:rPr>
                <w:rFonts w:cs="Times New Roman"/>
                <w:sz w:val="22"/>
              </w:rPr>
              <w:t xml:space="preserve"> </w:t>
            </w:r>
          </w:p>
          <w:p w14:paraId="0A1A352F" w14:textId="77777777" w:rsidR="00732340" w:rsidRPr="00D912DE" w:rsidRDefault="00732340" w:rsidP="0073234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 xml:space="preserve">medienos </w:t>
            </w:r>
          </w:p>
          <w:p w14:paraId="2A76EF24" w14:textId="77777777" w:rsidR="00F16A6B" w:rsidRPr="002E5522" w:rsidRDefault="00732340" w:rsidP="002E5522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metalo</w:t>
            </w:r>
          </w:p>
        </w:tc>
        <w:tc>
          <w:tcPr>
            <w:tcW w:w="992" w:type="dxa"/>
            <w:shd w:val="clear" w:color="auto" w:fill="auto"/>
          </w:tcPr>
          <w:p w14:paraId="2FC11238" w14:textId="77777777" w:rsidR="00732340" w:rsidRPr="00D912DE" w:rsidRDefault="00732340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  <w:p w14:paraId="1CE4B587" w14:textId="77777777" w:rsidR="007C2A22" w:rsidRPr="00D912DE" w:rsidRDefault="007C2A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2</w:t>
            </w:r>
          </w:p>
          <w:p w14:paraId="0D14C4F4" w14:textId="77777777" w:rsidR="00F16A6B" w:rsidRPr="002E5522" w:rsidRDefault="00732340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0D46E00" w14:textId="77777777" w:rsidR="007C2A22" w:rsidRPr="00D912DE" w:rsidRDefault="00732340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UAB „Artom“</w:t>
            </w:r>
          </w:p>
        </w:tc>
        <w:tc>
          <w:tcPr>
            <w:tcW w:w="1418" w:type="dxa"/>
          </w:tcPr>
          <w:p w14:paraId="208CDA08" w14:textId="77777777" w:rsidR="00732340" w:rsidRPr="00D912DE" w:rsidRDefault="00732340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2020-06-01</w:t>
            </w:r>
          </w:p>
          <w:p w14:paraId="56952B43" w14:textId="77777777" w:rsidR="007C2A22" w:rsidRPr="00D912DE" w:rsidRDefault="00753C7F" w:rsidP="00455CC0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  <w:r w:rsidRPr="00D912DE">
              <w:rPr>
                <w:rFonts w:cs="Times New Roman"/>
                <w:sz w:val="22"/>
              </w:rPr>
              <w:t>Nr.</w:t>
            </w:r>
            <w:r w:rsidR="00732340" w:rsidRPr="00D912DE">
              <w:rPr>
                <w:rFonts w:cs="Times New Roman"/>
                <w:sz w:val="22"/>
              </w:rPr>
              <w:t>22-1193</w:t>
            </w:r>
          </w:p>
        </w:tc>
        <w:tc>
          <w:tcPr>
            <w:tcW w:w="1275" w:type="dxa"/>
          </w:tcPr>
          <w:p w14:paraId="33A998AF" w14:textId="77777777" w:rsidR="007C2A22" w:rsidRPr="00D912DE" w:rsidRDefault="00732340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4 670,60</w:t>
            </w:r>
          </w:p>
        </w:tc>
      </w:tr>
      <w:tr w:rsidR="007C2A22" w:rsidRPr="00D912DE" w14:paraId="27A44BC6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7208389C" w14:textId="77777777" w:rsidR="00700655" w:rsidRPr="00700655" w:rsidRDefault="00753C7F" w:rsidP="00753C7F">
            <w:pPr>
              <w:spacing w:line="276" w:lineRule="auto"/>
              <w:rPr>
                <w:rFonts w:cs="Times New Roman"/>
                <w:b/>
                <w:sz w:val="22"/>
              </w:rPr>
            </w:pPr>
            <w:r w:rsidRPr="00700655">
              <w:rPr>
                <w:rFonts w:cs="Times New Roman"/>
                <w:b/>
                <w:sz w:val="22"/>
              </w:rPr>
              <w:t xml:space="preserve">Sporto įranga </w:t>
            </w:r>
          </w:p>
          <w:p w14:paraId="4070A5B1" w14:textId="77777777" w:rsidR="007C2A22" w:rsidRPr="00D912DE" w:rsidRDefault="00700655" w:rsidP="00753C7F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Krepšinio lentos</w:t>
            </w:r>
            <w:r w:rsidR="00753C7F" w:rsidRPr="00D912DE">
              <w:rPr>
                <w:rFonts w:cs="Times New Roman"/>
                <w:sz w:val="22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3C915C3B" w14:textId="77777777" w:rsidR="00753C7F" w:rsidRPr="00D912DE" w:rsidRDefault="00753C7F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  <w:p w14:paraId="2F8C109C" w14:textId="77777777" w:rsidR="007C2A22" w:rsidRPr="00D912DE" w:rsidRDefault="00753C7F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2B660DF6" w14:textId="77777777" w:rsidR="007C2A22" w:rsidRPr="00D912DE" w:rsidRDefault="00753C7F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MB "Lauko žaidimų įranga"</w:t>
            </w:r>
          </w:p>
        </w:tc>
        <w:tc>
          <w:tcPr>
            <w:tcW w:w="1418" w:type="dxa"/>
          </w:tcPr>
          <w:p w14:paraId="05324F51" w14:textId="77777777" w:rsidR="00753C7F" w:rsidRPr="00D912DE" w:rsidRDefault="00753C7F" w:rsidP="00753C7F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2020-06-01</w:t>
            </w:r>
          </w:p>
          <w:p w14:paraId="76198BB2" w14:textId="77777777" w:rsidR="007C2A22" w:rsidRPr="00D912DE" w:rsidRDefault="00753C7F" w:rsidP="00753C7F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  <w:r w:rsidRPr="00D912DE">
              <w:rPr>
                <w:rFonts w:cs="Times New Roman"/>
                <w:sz w:val="22"/>
              </w:rPr>
              <w:t>Nr.22-1194</w:t>
            </w:r>
          </w:p>
        </w:tc>
        <w:tc>
          <w:tcPr>
            <w:tcW w:w="1275" w:type="dxa"/>
          </w:tcPr>
          <w:p w14:paraId="4D11317C" w14:textId="77777777" w:rsidR="007C2A22" w:rsidRPr="00D912DE" w:rsidRDefault="00753C7F" w:rsidP="00455CC0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  <w:r w:rsidRPr="00D912DE">
              <w:rPr>
                <w:rFonts w:cs="Times New Roman"/>
                <w:sz w:val="22"/>
              </w:rPr>
              <w:t>5 500,00</w:t>
            </w:r>
          </w:p>
        </w:tc>
      </w:tr>
      <w:tr w:rsidR="00753C7F" w:rsidRPr="00D912DE" w14:paraId="53C36459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6AB82332" w14:textId="77777777" w:rsidR="00753C7F" w:rsidRPr="00D912DE" w:rsidRDefault="00D912DE" w:rsidP="00753C7F">
            <w:pPr>
              <w:spacing w:line="276" w:lineRule="auto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Informacinis stendas</w:t>
            </w:r>
            <w:r w:rsidR="002E5522">
              <w:rPr>
                <w:rFonts w:cs="Times New Roman"/>
                <w:sz w:val="22"/>
              </w:rPr>
              <w:t xml:space="preserve"> (pastovus)</w:t>
            </w:r>
          </w:p>
        </w:tc>
        <w:tc>
          <w:tcPr>
            <w:tcW w:w="992" w:type="dxa"/>
            <w:shd w:val="clear" w:color="auto" w:fill="auto"/>
          </w:tcPr>
          <w:p w14:paraId="352B1932" w14:textId="77777777" w:rsidR="00753C7F" w:rsidRPr="00D912DE" w:rsidRDefault="00D912D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1725972" w14:textId="77777777" w:rsidR="00753C7F" w:rsidRPr="00D912DE" w:rsidRDefault="00D912D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IĮ </w:t>
            </w:r>
            <w:r w:rsidRPr="00D912DE">
              <w:rPr>
                <w:rFonts w:cs="Times New Roman"/>
                <w:sz w:val="22"/>
              </w:rPr>
              <w:t>IDĖJA reklamos ir dizaino studija</w:t>
            </w:r>
          </w:p>
        </w:tc>
        <w:tc>
          <w:tcPr>
            <w:tcW w:w="1418" w:type="dxa"/>
          </w:tcPr>
          <w:p w14:paraId="2ADE52CA" w14:textId="77777777" w:rsidR="00D912DE" w:rsidRPr="00D912DE" w:rsidRDefault="00D912DE" w:rsidP="00D912DE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2021-04-20</w:t>
            </w:r>
          </w:p>
          <w:p w14:paraId="2E1AEA33" w14:textId="77777777" w:rsidR="00D912DE" w:rsidRPr="00D912DE" w:rsidRDefault="00D912DE" w:rsidP="00D912DE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IRDS-E</w:t>
            </w:r>
          </w:p>
          <w:p w14:paraId="59975FB2" w14:textId="77777777" w:rsidR="00753C7F" w:rsidRPr="00D912DE" w:rsidRDefault="00D912DE" w:rsidP="00D912DE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00041</w:t>
            </w:r>
            <w:r w:rsidRPr="00D912DE">
              <w:rPr>
                <w:rFonts w:cs="Times New Roman"/>
                <w:sz w:val="22"/>
              </w:rPr>
              <w:tab/>
            </w:r>
          </w:p>
        </w:tc>
        <w:tc>
          <w:tcPr>
            <w:tcW w:w="1275" w:type="dxa"/>
          </w:tcPr>
          <w:p w14:paraId="1F3F2035" w14:textId="77777777" w:rsidR="00753C7F" w:rsidRPr="00D912DE" w:rsidRDefault="00D912D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493,00</w:t>
            </w:r>
          </w:p>
        </w:tc>
      </w:tr>
      <w:tr w:rsidR="00BD46FE" w:rsidRPr="00D912DE" w14:paraId="0DE4E824" w14:textId="77777777" w:rsidTr="00DB3A1C">
        <w:trPr>
          <w:trHeight w:val="559"/>
        </w:trPr>
        <w:tc>
          <w:tcPr>
            <w:tcW w:w="3006" w:type="dxa"/>
            <w:vMerge w:val="restart"/>
            <w:shd w:val="clear" w:color="auto" w:fill="auto"/>
          </w:tcPr>
          <w:p w14:paraId="734FBF12" w14:textId="77777777" w:rsidR="002E5522" w:rsidRDefault="00BD46FE" w:rsidP="00722F20">
            <w:pPr>
              <w:spacing w:line="276" w:lineRule="auto"/>
              <w:rPr>
                <w:rFonts w:cs="Times New Roman"/>
                <w:b/>
                <w:sz w:val="22"/>
              </w:rPr>
            </w:pPr>
            <w:r w:rsidRPr="00BD46FE">
              <w:rPr>
                <w:rFonts w:cs="Times New Roman"/>
                <w:b/>
                <w:sz w:val="22"/>
              </w:rPr>
              <w:t>Kompiuterinė įranga ir reikmenys</w:t>
            </w:r>
            <w:r w:rsidRPr="00BD46FE">
              <w:rPr>
                <w:rFonts w:cs="Times New Roman"/>
                <w:b/>
                <w:sz w:val="22"/>
              </w:rPr>
              <w:tab/>
            </w:r>
          </w:p>
          <w:p w14:paraId="5561F885" w14:textId="77777777" w:rsidR="00BD46FE" w:rsidRPr="002E5522" w:rsidRDefault="00BD46FE" w:rsidP="00722F20">
            <w:pPr>
              <w:spacing w:line="276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Spalvinis daugiafunkcinis įrenginys</w:t>
            </w:r>
          </w:p>
          <w:p w14:paraId="2A87DE35" w14:textId="77777777" w:rsidR="00BD46FE" w:rsidRPr="00BD46FE" w:rsidRDefault="00BD46FE" w:rsidP="00722F20">
            <w:pPr>
              <w:spacing w:line="276" w:lineRule="auto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Kompiuterio kolonėlės</w:t>
            </w:r>
          </w:p>
        </w:tc>
        <w:tc>
          <w:tcPr>
            <w:tcW w:w="992" w:type="dxa"/>
            <w:shd w:val="clear" w:color="auto" w:fill="auto"/>
          </w:tcPr>
          <w:p w14:paraId="39647391" w14:textId="77777777" w:rsidR="00BD46FE" w:rsidRPr="00D912DE" w:rsidRDefault="00BD46F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DB2531F" w14:textId="77777777" w:rsidR="00BD46FE" w:rsidRDefault="00BD46F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722F20">
              <w:rPr>
                <w:rFonts w:cs="Times New Roman"/>
                <w:sz w:val="22"/>
              </w:rPr>
              <w:t>UAB „Novakopa“</w:t>
            </w:r>
          </w:p>
        </w:tc>
        <w:tc>
          <w:tcPr>
            <w:tcW w:w="1418" w:type="dxa"/>
          </w:tcPr>
          <w:p w14:paraId="1D2BB71D" w14:textId="77777777" w:rsidR="00BD46FE" w:rsidRDefault="00BD46FE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722F20">
              <w:rPr>
                <w:rFonts w:cs="Times New Roman"/>
                <w:sz w:val="22"/>
              </w:rPr>
              <w:t>2019-11-27</w:t>
            </w:r>
          </w:p>
          <w:p w14:paraId="311C87C3" w14:textId="77777777" w:rsidR="00BD46FE" w:rsidRPr="00722F20" w:rsidRDefault="00BD46FE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722F20">
              <w:rPr>
                <w:rFonts w:cs="Times New Roman"/>
                <w:sz w:val="22"/>
              </w:rPr>
              <w:t>22-2246</w:t>
            </w:r>
          </w:p>
        </w:tc>
        <w:tc>
          <w:tcPr>
            <w:tcW w:w="1275" w:type="dxa"/>
          </w:tcPr>
          <w:p w14:paraId="2E910E78" w14:textId="77777777" w:rsidR="00BD46FE" w:rsidRPr="00722F20" w:rsidRDefault="00BD46F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722F20">
              <w:rPr>
                <w:rFonts w:cs="Times New Roman"/>
                <w:sz w:val="22"/>
              </w:rPr>
              <w:t>3 381,95</w:t>
            </w:r>
          </w:p>
        </w:tc>
      </w:tr>
      <w:tr w:rsidR="00BD46FE" w:rsidRPr="00D912DE" w14:paraId="3A32C5A3" w14:textId="77777777" w:rsidTr="00DB3A1C">
        <w:trPr>
          <w:trHeight w:val="559"/>
        </w:trPr>
        <w:tc>
          <w:tcPr>
            <w:tcW w:w="3006" w:type="dxa"/>
            <w:vMerge/>
            <w:shd w:val="clear" w:color="auto" w:fill="auto"/>
          </w:tcPr>
          <w:p w14:paraId="21AA58B0" w14:textId="77777777" w:rsidR="00BD46FE" w:rsidRPr="00722F20" w:rsidRDefault="00BD46FE" w:rsidP="00722F20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1926D7" w14:textId="77777777" w:rsidR="002E5522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  <w:p w14:paraId="22F3C3D9" w14:textId="77777777" w:rsidR="00BD46FE" w:rsidRPr="00D912DE" w:rsidRDefault="00BD46F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CAD2914" w14:textId="77777777" w:rsidR="00BD46FE" w:rsidRPr="00722F20" w:rsidRDefault="00BD46F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1A0DEEE3" w14:textId="77777777" w:rsidR="00BD46FE" w:rsidRPr="00722F20" w:rsidRDefault="00BD46FE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23922F71" w14:textId="77777777" w:rsidR="00BD46FE" w:rsidRPr="00722F20" w:rsidRDefault="00BD46F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D46FE" w:rsidRPr="00D912DE" w14:paraId="4FD4D3A3" w14:textId="77777777" w:rsidTr="00DB3A1C">
        <w:trPr>
          <w:trHeight w:val="559"/>
        </w:trPr>
        <w:tc>
          <w:tcPr>
            <w:tcW w:w="3006" w:type="dxa"/>
            <w:vMerge/>
            <w:shd w:val="clear" w:color="auto" w:fill="auto"/>
          </w:tcPr>
          <w:p w14:paraId="48D4D1E9" w14:textId="77777777" w:rsidR="00BD46FE" w:rsidRDefault="00BD46FE" w:rsidP="00722F20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785AD5D" w14:textId="77777777" w:rsidR="00BD46FE" w:rsidRDefault="00BD46F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4E589AD5" w14:textId="77777777" w:rsidR="00BD46FE" w:rsidRPr="00722F20" w:rsidRDefault="00BD46F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3838B33F" w14:textId="77777777" w:rsidR="00BD46FE" w:rsidRPr="00722F20" w:rsidRDefault="00BD46FE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724157DE" w14:textId="77777777" w:rsidR="00BD46FE" w:rsidRPr="00722F20" w:rsidRDefault="00BD46FE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722F20" w:rsidRPr="00D912DE" w14:paraId="1389AB5C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32C7F4F3" w14:textId="77777777" w:rsidR="00722F20" w:rsidRPr="00D41A79" w:rsidRDefault="00722F20" w:rsidP="00722F20">
            <w:pPr>
              <w:rPr>
                <w:b/>
              </w:rPr>
            </w:pPr>
            <w:r w:rsidRPr="00D41A79">
              <w:rPr>
                <w:b/>
              </w:rPr>
              <w:t>Baldai</w:t>
            </w:r>
            <w:r w:rsidR="006B14A1" w:rsidRPr="00D41A79">
              <w:rPr>
                <w:b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3C0CD4DC" w14:textId="77777777" w:rsidR="00722F20" w:rsidRPr="00776F23" w:rsidRDefault="00722F20" w:rsidP="00722F20"/>
        </w:tc>
        <w:tc>
          <w:tcPr>
            <w:tcW w:w="2977" w:type="dxa"/>
            <w:shd w:val="clear" w:color="auto" w:fill="auto"/>
          </w:tcPr>
          <w:p w14:paraId="534ED9CE" w14:textId="77777777" w:rsidR="00722F20" w:rsidRPr="00776F23" w:rsidRDefault="00722F20" w:rsidP="00722F20">
            <w:r w:rsidRPr="00776F23">
              <w:t xml:space="preserve"> UAB „Artom“</w:t>
            </w:r>
          </w:p>
        </w:tc>
        <w:tc>
          <w:tcPr>
            <w:tcW w:w="1418" w:type="dxa"/>
          </w:tcPr>
          <w:p w14:paraId="1306A488" w14:textId="77777777" w:rsidR="00722F20" w:rsidRPr="00776F23" w:rsidRDefault="00722F20" w:rsidP="00722F20">
            <w:r w:rsidRPr="00776F23">
              <w:t>2020-02-20</w:t>
            </w:r>
          </w:p>
        </w:tc>
        <w:tc>
          <w:tcPr>
            <w:tcW w:w="1275" w:type="dxa"/>
          </w:tcPr>
          <w:p w14:paraId="00E2B014" w14:textId="77777777" w:rsidR="00722F20" w:rsidRDefault="00722F20" w:rsidP="00722F20">
            <w:r w:rsidRPr="00776F23">
              <w:t>23979,80</w:t>
            </w:r>
          </w:p>
        </w:tc>
      </w:tr>
      <w:tr w:rsidR="006B14A1" w:rsidRPr="00D912DE" w14:paraId="4661608A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237FB5D3" w14:textId="77777777" w:rsidR="006B14A1" w:rsidRPr="00776F23" w:rsidRDefault="006B14A1" w:rsidP="00722F20">
            <w:r w:rsidRPr="006B14A1">
              <w:t>Dviviečio stalo ir dviejų kėdžių komplektas mokiniui</w:t>
            </w:r>
          </w:p>
        </w:tc>
        <w:tc>
          <w:tcPr>
            <w:tcW w:w="992" w:type="dxa"/>
            <w:shd w:val="clear" w:color="auto" w:fill="auto"/>
          </w:tcPr>
          <w:p w14:paraId="756F36FA" w14:textId="77777777" w:rsidR="006B14A1" w:rsidRPr="00776F23" w:rsidRDefault="00877432" w:rsidP="00722F20">
            <w:r>
              <w:t>82 kompl</w:t>
            </w:r>
          </w:p>
        </w:tc>
        <w:tc>
          <w:tcPr>
            <w:tcW w:w="2977" w:type="dxa"/>
            <w:shd w:val="clear" w:color="auto" w:fill="auto"/>
          </w:tcPr>
          <w:p w14:paraId="469D1CC7" w14:textId="77777777" w:rsidR="006B14A1" w:rsidRPr="00776F23" w:rsidRDefault="006B14A1" w:rsidP="00722F20"/>
        </w:tc>
        <w:tc>
          <w:tcPr>
            <w:tcW w:w="1418" w:type="dxa"/>
          </w:tcPr>
          <w:p w14:paraId="1465DB95" w14:textId="77777777" w:rsidR="006B14A1" w:rsidRPr="00776F23" w:rsidRDefault="006B14A1" w:rsidP="00722F20"/>
        </w:tc>
        <w:tc>
          <w:tcPr>
            <w:tcW w:w="1275" w:type="dxa"/>
          </w:tcPr>
          <w:p w14:paraId="22A59C14" w14:textId="77777777" w:rsidR="006B14A1" w:rsidRPr="00776F23" w:rsidRDefault="006B14A1" w:rsidP="00722F20"/>
        </w:tc>
      </w:tr>
      <w:tr w:rsidR="006B14A1" w:rsidRPr="00D912DE" w14:paraId="52F7AC82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20C16D98" w14:textId="77777777" w:rsidR="006B14A1" w:rsidRPr="006B14A1" w:rsidRDefault="006B14A1" w:rsidP="00D41A79">
            <w:r w:rsidRPr="006B14A1">
              <w:t>Mobilaus stalo ir kėdės komplektas (vienvietis)</w:t>
            </w:r>
            <w:r w:rsidR="00D41A79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796236E" w14:textId="77777777" w:rsidR="006B14A1" w:rsidRPr="00776F23" w:rsidRDefault="00877432" w:rsidP="00722F20">
            <w:r>
              <w:t>112 kompl</w:t>
            </w:r>
          </w:p>
        </w:tc>
        <w:tc>
          <w:tcPr>
            <w:tcW w:w="2977" w:type="dxa"/>
            <w:shd w:val="clear" w:color="auto" w:fill="auto"/>
          </w:tcPr>
          <w:p w14:paraId="15DA0A2E" w14:textId="77777777" w:rsidR="006B14A1" w:rsidRPr="00776F23" w:rsidRDefault="006B14A1" w:rsidP="00722F20"/>
        </w:tc>
        <w:tc>
          <w:tcPr>
            <w:tcW w:w="1418" w:type="dxa"/>
          </w:tcPr>
          <w:p w14:paraId="68C54AAB" w14:textId="77777777" w:rsidR="006B14A1" w:rsidRPr="00776F23" w:rsidRDefault="006B14A1" w:rsidP="00722F20"/>
        </w:tc>
        <w:tc>
          <w:tcPr>
            <w:tcW w:w="1275" w:type="dxa"/>
          </w:tcPr>
          <w:p w14:paraId="73CE78A8" w14:textId="77777777" w:rsidR="006B14A1" w:rsidRPr="00776F23" w:rsidRDefault="006B14A1" w:rsidP="00722F20"/>
        </w:tc>
      </w:tr>
      <w:tr w:rsidR="006B14A1" w:rsidRPr="00D912DE" w14:paraId="3C89977A" w14:textId="77777777" w:rsidTr="00DB3A1C">
        <w:trPr>
          <w:trHeight w:val="459"/>
        </w:trPr>
        <w:tc>
          <w:tcPr>
            <w:tcW w:w="3006" w:type="dxa"/>
            <w:shd w:val="clear" w:color="auto" w:fill="auto"/>
          </w:tcPr>
          <w:p w14:paraId="02A1CB3A" w14:textId="77777777" w:rsidR="006B14A1" w:rsidRPr="006B14A1" w:rsidRDefault="00D41A79" w:rsidP="00722F20">
            <w:r w:rsidRPr="00D41A79">
              <w:lastRenderedPageBreak/>
              <w:t>„Augantis”</w:t>
            </w:r>
            <w:r>
              <w:t xml:space="preserve"> </w:t>
            </w:r>
            <w:r w:rsidRPr="00D41A79">
              <w:t>stalas</w:t>
            </w:r>
          </w:p>
        </w:tc>
        <w:tc>
          <w:tcPr>
            <w:tcW w:w="992" w:type="dxa"/>
            <w:shd w:val="clear" w:color="auto" w:fill="auto"/>
          </w:tcPr>
          <w:p w14:paraId="13FE14F0" w14:textId="77777777" w:rsidR="006B14A1" w:rsidRPr="00776F23" w:rsidRDefault="00D41A79" w:rsidP="00722F20">
            <w:r>
              <w:t>52</w:t>
            </w:r>
          </w:p>
        </w:tc>
        <w:tc>
          <w:tcPr>
            <w:tcW w:w="2977" w:type="dxa"/>
            <w:shd w:val="clear" w:color="auto" w:fill="auto"/>
          </w:tcPr>
          <w:p w14:paraId="1575FCC1" w14:textId="77777777" w:rsidR="006B14A1" w:rsidRPr="00776F23" w:rsidRDefault="006B14A1" w:rsidP="00722F20"/>
        </w:tc>
        <w:tc>
          <w:tcPr>
            <w:tcW w:w="1418" w:type="dxa"/>
          </w:tcPr>
          <w:p w14:paraId="6A6E401E" w14:textId="77777777" w:rsidR="006B14A1" w:rsidRPr="00776F23" w:rsidRDefault="006B14A1" w:rsidP="00722F20"/>
        </w:tc>
        <w:tc>
          <w:tcPr>
            <w:tcW w:w="1275" w:type="dxa"/>
          </w:tcPr>
          <w:p w14:paraId="229EAE18" w14:textId="77777777" w:rsidR="006B14A1" w:rsidRPr="00776F23" w:rsidRDefault="006B14A1" w:rsidP="00722F20"/>
        </w:tc>
      </w:tr>
      <w:tr w:rsidR="006B14A1" w:rsidRPr="00D912DE" w14:paraId="56088AFE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0584E51C" w14:textId="77777777" w:rsidR="006B14A1" w:rsidRPr="006B14A1" w:rsidRDefault="00D41A79" w:rsidP="00722F20">
            <w:r w:rsidRPr="00D41A79">
              <w:t>Mokyklinės kėdės prie „Augančių”</w:t>
            </w:r>
            <w:r>
              <w:t xml:space="preserve"> </w:t>
            </w:r>
            <w:r w:rsidRPr="00D41A79">
              <w:t>stalų</w:t>
            </w:r>
          </w:p>
        </w:tc>
        <w:tc>
          <w:tcPr>
            <w:tcW w:w="992" w:type="dxa"/>
            <w:shd w:val="clear" w:color="auto" w:fill="auto"/>
          </w:tcPr>
          <w:p w14:paraId="56562914" w14:textId="77777777" w:rsidR="006B14A1" w:rsidRPr="00776F23" w:rsidRDefault="00D41A79" w:rsidP="00722F20">
            <w:r>
              <w:t>52</w:t>
            </w:r>
          </w:p>
        </w:tc>
        <w:tc>
          <w:tcPr>
            <w:tcW w:w="2977" w:type="dxa"/>
            <w:shd w:val="clear" w:color="auto" w:fill="auto"/>
          </w:tcPr>
          <w:p w14:paraId="4272D02A" w14:textId="77777777" w:rsidR="006B14A1" w:rsidRPr="00776F23" w:rsidRDefault="006B14A1" w:rsidP="00722F20"/>
        </w:tc>
        <w:tc>
          <w:tcPr>
            <w:tcW w:w="1418" w:type="dxa"/>
          </w:tcPr>
          <w:p w14:paraId="49A8A450" w14:textId="77777777" w:rsidR="006B14A1" w:rsidRPr="00776F23" w:rsidRDefault="006B14A1" w:rsidP="00722F20"/>
        </w:tc>
        <w:tc>
          <w:tcPr>
            <w:tcW w:w="1275" w:type="dxa"/>
          </w:tcPr>
          <w:p w14:paraId="65B46EB9" w14:textId="77777777" w:rsidR="006B14A1" w:rsidRPr="00776F23" w:rsidRDefault="006B14A1" w:rsidP="00722F20"/>
        </w:tc>
      </w:tr>
      <w:tr w:rsidR="00D41A79" w:rsidRPr="00D912DE" w14:paraId="4559AE6F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20C91FAC" w14:textId="77777777" w:rsidR="00D41A79" w:rsidRPr="00126D23" w:rsidRDefault="00D41A79" w:rsidP="00D41A79">
            <w:r w:rsidRPr="00126D23">
              <w:t>Stalas mokytojui</w:t>
            </w:r>
          </w:p>
        </w:tc>
        <w:tc>
          <w:tcPr>
            <w:tcW w:w="992" w:type="dxa"/>
            <w:shd w:val="clear" w:color="auto" w:fill="auto"/>
          </w:tcPr>
          <w:p w14:paraId="5ED0C474" w14:textId="77777777" w:rsidR="00D41A79" w:rsidRPr="00776F23" w:rsidRDefault="00D41A79" w:rsidP="00D41A79">
            <w:r>
              <w:t>3</w:t>
            </w:r>
          </w:p>
        </w:tc>
        <w:tc>
          <w:tcPr>
            <w:tcW w:w="2977" w:type="dxa"/>
            <w:shd w:val="clear" w:color="auto" w:fill="auto"/>
          </w:tcPr>
          <w:p w14:paraId="0A0D6E1C" w14:textId="77777777" w:rsidR="00D41A79" w:rsidRPr="00776F23" w:rsidRDefault="00D41A79" w:rsidP="00D41A79"/>
        </w:tc>
        <w:tc>
          <w:tcPr>
            <w:tcW w:w="1418" w:type="dxa"/>
          </w:tcPr>
          <w:p w14:paraId="4045E517" w14:textId="77777777" w:rsidR="00D41A79" w:rsidRPr="00776F23" w:rsidRDefault="00D41A79" w:rsidP="00D41A79"/>
        </w:tc>
        <w:tc>
          <w:tcPr>
            <w:tcW w:w="1275" w:type="dxa"/>
          </w:tcPr>
          <w:p w14:paraId="547270AE" w14:textId="77777777" w:rsidR="00D41A79" w:rsidRPr="00776F23" w:rsidRDefault="00D41A79" w:rsidP="00D41A79"/>
        </w:tc>
      </w:tr>
      <w:tr w:rsidR="00D41A79" w:rsidRPr="00D912DE" w14:paraId="3FBD1259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1C85AF65" w14:textId="77777777" w:rsidR="00D41A79" w:rsidRPr="00126D23" w:rsidRDefault="00D41A79" w:rsidP="00D41A79">
            <w:r w:rsidRPr="00126D23">
              <w:t>Kampinis stalas</w:t>
            </w:r>
          </w:p>
        </w:tc>
        <w:tc>
          <w:tcPr>
            <w:tcW w:w="992" w:type="dxa"/>
            <w:shd w:val="clear" w:color="auto" w:fill="auto"/>
          </w:tcPr>
          <w:p w14:paraId="4FA66BB7" w14:textId="77777777" w:rsidR="00D41A79" w:rsidRPr="00776F23" w:rsidRDefault="00D41A79" w:rsidP="00D41A79">
            <w:r>
              <w:t>2</w:t>
            </w:r>
          </w:p>
        </w:tc>
        <w:tc>
          <w:tcPr>
            <w:tcW w:w="2977" w:type="dxa"/>
            <w:shd w:val="clear" w:color="auto" w:fill="auto"/>
          </w:tcPr>
          <w:p w14:paraId="3E7F23E5" w14:textId="77777777" w:rsidR="00D41A79" w:rsidRPr="00776F23" w:rsidRDefault="00D41A79" w:rsidP="00D41A79"/>
        </w:tc>
        <w:tc>
          <w:tcPr>
            <w:tcW w:w="1418" w:type="dxa"/>
          </w:tcPr>
          <w:p w14:paraId="2E90EEEB" w14:textId="77777777" w:rsidR="00D41A79" w:rsidRPr="00776F23" w:rsidRDefault="00D41A79" w:rsidP="00D41A79"/>
        </w:tc>
        <w:tc>
          <w:tcPr>
            <w:tcW w:w="1275" w:type="dxa"/>
          </w:tcPr>
          <w:p w14:paraId="092A8856" w14:textId="77777777" w:rsidR="00D41A79" w:rsidRPr="00776F23" w:rsidRDefault="00D41A79" w:rsidP="00D41A79"/>
        </w:tc>
      </w:tr>
      <w:tr w:rsidR="00D41A79" w:rsidRPr="00D912DE" w14:paraId="611210AE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5375C8A2" w14:textId="77777777" w:rsidR="00D41A79" w:rsidRPr="00387A01" w:rsidRDefault="00D41A79" w:rsidP="00D41A79">
            <w:r w:rsidRPr="00387A01">
              <w:t>Dokumentų spinta</w:t>
            </w:r>
          </w:p>
        </w:tc>
        <w:tc>
          <w:tcPr>
            <w:tcW w:w="992" w:type="dxa"/>
            <w:shd w:val="clear" w:color="auto" w:fill="auto"/>
          </w:tcPr>
          <w:p w14:paraId="689EC2B2" w14:textId="77777777" w:rsidR="00D41A79" w:rsidRPr="00843A11" w:rsidRDefault="00D41A79" w:rsidP="00D41A79">
            <w:r w:rsidRPr="00843A11">
              <w:t>14</w:t>
            </w:r>
          </w:p>
        </w:tc>
        <w:tc>
          <w:tcPr>
            <w:tcW w:w="2977" w:type="dxa"/>
            <w:shd w:val="clear" w:color="auto" w:fill="auto"/>
          </w:tcPr>
          <w:p w14:paraId="2DA00A52" w14:textId="77777777" w:rsidR="00D41A79" w:rsidRPr="00776F23" w:rsidRDefault="00D41A79" w:rsidP="00D41A79"/>
        </w:tc>
        <w:tc>
          <w:tcPr>
            <w:tcW w:w="1418" w:type="dxa"/>
          </w:tcPr>
          <w:p w14:paraId="6FB8B597" w14:textId="77777777" w:rsidR="00D41A79" w:rsidRPr="00776F23" w:rsidRDefault="00D41A79" w:rsidP="00D41A79"/>
        </w:tc>
        <w:tc>
          <w:tcPr>
            <w:tcW w:w="1275" w:type="dxa"/>
          </w:tcPr>
          <w:p w14:paraId="1C1B5ED7" w14:textId="77777777" w:rsidR="00D41A79" w:rsidRPr="00776F23" w:rsidRDefault="00D41A79" w:rsidP="00D41A79"/>
        </w:tc>
      </w:tr>
      <w:tr w:rsidR="00D41A79" w:rsidRPr="00D912DE" w14:paraId="6E4FCDF1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0D16D45B" w14:textId="77777777" w:rsidR="00D41A79" w:rsidRPr="00387A01" w:rsidRDefault="00D41A79" w:rsidP="00D41A79">
            <w:r w:rsidRPr="00387A01">
              <w:t>Pusiau uždara dokumentų spinta su stalčiais</w:t>
            </w:r>
          </w:p>
        </w:tc>
        <w:tc>
          <w:tcPr>
            <w:tcW w:w="992" w:type="dxa"/>
            <w:shd w:val="clear" w:color="auto" w:fill="auto"/>
          </w:tcPr>
          <w:p w14:paraId="3FDD652D" w14:textId="77777777" w:rsidR="00D41A79" w:rsidRPr="00843A11" w:rsidRDefault="00D41A79" w:rsidP="00D41A79">
            <w:r w:rsidRPr="00843A11">
              <w:t>2</w:t>
            </w:r>
          </w:p>
        </w:tc>
        <w:tc>
          <w:tcPr>
            <w:tcW w:w="2977" w:type="dxa"/>
            <w:shd w:val="clear" w:color="auto" w:fill="auto"/>
          </w:tcPr>
          <w:p w14:paraId="2B7F3914" w14:textId="77777777" w:rsidR="00D41A79" w:rsidRPr="00776F23" w:rsidRDefault="00D41A79" w:rsidP="00D41A79"/>
        </w:tc>
        <w:tc>
          <w:tcPr>
            <w:tcW w:w="1418" w:type="dxa"/>
          </w:tcPr>
          <w:p w14:paraId="4ABD83EA" w14:textId="77777777" w:rsidR="00D41A79" w:rsidRPr="00776F23" w:rsidRDefault="00D41A79" w:rsidP="00D41A79"/>
        </w:tc>
        <w:tc>
          <w:tcPr>
            <w:tcW w:w="1275" w:type="dxa"/>
          </w:tcPr>
          <w:p w14:paraId="637A8511" w14:textId="77777777" w:rsidR="00D41A79" w:rsidRPr="00776F23" w:rsidRDefault="00D41A79" w:rsidP="00D41A79"/>
        </w:tc>
      </w:tr>
      <w:tr w:rsidR="00D41A79" w:rsidRPr="00D912DE" w14:paraId="1A30D6E7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069C7E8E" w14:textId="77777777" w:rsidR="00D41A79" w:rsidRPr="00387A01" w:rsidRDefault="00D41A79" w:rsidP="00D41A79">
            <w:r w:rsidRPr="00387A01">
              <w:t>Spinta/lentyna piešiniams</w:t>
            </w:r>
          </w:p>
        </w:tc>
        <w:tc>
          <w:tcPr>
            <w:tcW w:w="992" w:type="dxa"/>
            <w:shd w:val="clear" w:color="auto" w:fill="auto"/>
          </w:tcPr>
          <w:p w14:paraId="3CAFC58F" w14:textId="77777777" w:rsidR="00D41A79" w:rsidRPr="00843A11" w:rsidRDefault="00D41A79" w:rsidP="00D41A79">
            <w:r w:rsidRPr="00843A11">
              <w:t xml:space="preserve">2 </w:t>
            </w:r>
          </w:p>
        </w:tc>
        <w:tc>
          <w:tcPr>
            <w:tcW w:w="2977" w:type="dxa"/>
            <w:shd w:val="clear" w:color="auto" w:fill="auto"/>
          </w:tcPr>
          <w:p w14:paraId="3E3ACCBA" w14:textId="77777777" w:rsidR="00D41A79" w:rsidRPr="00776F23" w:rsidRDefault="00D41A79" w:rsidP="00D41A79"/>
        </w:tc>
        <w:tc>
          <w:tcPr>
            <w:tcW w:w="1418" w:type="dxa"/>
          </w:tcPr>
          <w:p w14:paraId="70CCC3E0" w14:textId="77777777" w:rsidR="00D41A79" w:rsidRPr="00776F23" w:rsidRDefault="00D41A79" w:rsidP="00D41A79"/>
        </w:tc>
        <w:tc>
          <w:tcPr>
            <w:tcW w:w="1275" w:type="dxa"/>
          </w:tcPr>
          <w:p w14:paraId="7A834D13" w14:textId="77777777" w:rsidR="00D41A79" w:rsidRPr="00776F23" w:rsidRDefault="00D41A79" w:rsidP="00D41A79"/>
        </w:tc>
      </w:tr>
      <w:tr w:rsidR="00D41A79" w:rsidRPr="00D912DE" w14:paraId="1EEAC9AD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5EB11F47" w14:textId="77777777" w:rsidR="00D41A79" w:rsidRPr="00387A01" w:rsidRDefault="00D41A79" w:rsidP="00D41A79">
            <w:r w:rsidRPr="00387A01">
              <w:t>Kėdė mokytojui</w:t>
            </w:r>
          </w:p>
        </w:tc>
        <w:tc>
          <w:tcPr>
            <w:tcW w:w="992" w:type="dxa"/>
            <w:shd w:val="clear" w:color="auto" w:fill="auto"/>
          </w:tcPr>
          <w:p w14:paraId="4C09CBF2" w14:textId="77777777" w:rsidR="00D41A79" w:rsidRPr="00843A11" w:rsidRDefault="00D41A79" w:rsidP="00D41A79">
            <w:r>
              <w:t>5</w:t>
            </w:r>
          </w:p>
        </w:tc>
        <w:tc>
          <w:tcPr>
            <w:tcW w:w="2977" w:type="dxa"/>
            <w:shd w:val="clear" w:color="auto" w:fill="auto"/>
          </w:tcPr>
          <w:p w14:paraId="2EE1E4FF" w14:textId="77777777" w:rsidR="00D41A79" w:rsidRPr="00776F23" w:rsidRDefault="00D41A79" w:rsidP="00D41A79"/>
        </w:tc>
        <w:tc>
          <w:tcPr>
            <w:tcW w:w="1418" w:type="dxa"/>
          </w:tcPr>
          <w:p w14:paraId="2B1ADB90" w14:textId="77777777" w:rsidR="00D41A79" w:rsidRPr="00776F23" w:rsidRDefault="00D41A79" w:rsidP="00D41A79"/>
        </w:tc>
        <w:tc>
          <w:tcPr>
            <w:tcW w:w="1275" w:type="dxa"/>
          </w:tcPr>
          <w:p w14:paraId="4065DD62" w14:textId="77777777" w:rsidR="00D41A79" w:rsidRPr="00776F23" w:rsidRDefault="00D41A79" w:rsidP="00D41A79"/>
        </w:tc>
      </w:tr>
      <w:tr w:rsidR="00D41A79" w:rsidRPr="00D912DE" w14:paraId="1BF69349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3047B9DB" w14:textId="77777777" w:rsidR="00D41A79" w:rsidRDefault="00D41A79" w:rsidP="00D41A79">
            <w:r w:rsidRPr="00387A01">
              <w:t>Kėdė mokytojo padėjėjui</w:t>
            </w:r>
          </w:p>
        </w:tc>
        <w:tc>
          <w:tcPr>
            <w:tcW w:w="992" w:type="dxa"/>
            <w:shd w:val="clear" w:color="auto" w:fill="auto"/>
          </w:tcPr>
          <w:p w14:paraId="4AB1CF63" w14:textId="77777777" w:rsidR="00D41A79" w:rsidRPr="00843A11" w:rsidRDefault="00D41A79" w:rsidP="00D41A79">
            <w:r w:rsidRPr="00843A11">
              <w:t>5</w:t>
            </w:r>
          </w:p>
        </w:tc>
        <w:tc>
          <w:tcPr>
            <w:tcW w:w="2977" w:type="dxa"/>
            <w:shd w:val="clear" w:color="auto" w:fill="auto"/>
          </w:tcPr>
          <w:p w14:paraId="226DF816" w14:textId="77777777" w:rsidR="00D41A79" w:rsidRPr="00776F23" w:rsidRDefault="00D41A79" w:rsidP="00D41A79"/>
        </w:tc>
        <w:tc>
          <w:tcPr>
            <w:tcW w:w="1418" w:type="dxa"/>
          </w:tcPr>
          <w:p w14:paraId="6FD325C7" w14:textId="77777777" w:rsidR="00D41A79" w:rsidRPr="00776F23" w:rsidRDefault="00D41A79" w:rsidP="00D41A79"/>
        </w:tc>
        <w:tc>
          <w:tcPr>
            <w:tcW w:w="1275" w:type="dxa"/>
          </w:tcPr>
          <w:p w14:paraId="125D2F91" w14:textId="77777777" w:rsidR="00D41A79" w:rsidRPr="00776F23" w:rsidRDefault="00D41A79" w:rsidP="00D41A79"/>
        </w:tc>
      </w:tr>
      <w:tr w:rsidR="002E5522" w:rsidRPr="00D912DE" w14:paraId="286B2107" w14:textId="77777777" w:rsidTr="00DB3A1C">
        <w:trPr>
          <w:trHeight w:val="491"/>
        </w:trPr>
        <w:tc>
          <w:tcPr>
            <w:tcW w:w="3006" w:type="dxa"/>
            <w:vMerge w:val="restart"/>
            <w:shd w:val="clear" w:color="auto" w:fill="auto"/>
          </w:tcPr>
          <w:p w14:paraId="5D7D278B" w14:textId="77777777" w:rsidR="002E5522" w:rsidRPr="00722F20" w:rsidRDefault="002E5522" w:rsidP="002E5522">
            <w:pPr>
              <w:spacing w:line="276" w:lineRule="auto"/>
              <w:rPr>
                <w:rFonts w:cs="Times New Roman"/>
                <w:sz w:val="22"/>
              </w:rPr>
            </w:pPr>
            <w:r w:rsidRPr="00D26E3A">
              <w:rPr>
                <w:rFonts w:cs="Times New Roman"/>
                <w:b/>
                <w:sz w:val="22"/>
              </w:rPr>
              <w:t>Kompiuterinė įranga ir priedai</w:t>
            </w:r>
            <w:r w:rsidRPr="00722F20">
              <w:rPr>
                <w:rFonts w:cs="Times New Roman"/>
                <w:sz w:val="22"/>
              </w:rPr>
              <w:tab/>
            </w:r>
          </w:p>
          <w:p w14:paraId="2562D90A" w14:textId="77777777" w:rsidR="002E5522" w:rsidRPr="00722F20" w:rsidRDefault="002E5522" w:rsidP="00722F2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NB1 15ʺ-15,9</w:t>
            </w:r>
            <w:r w:rsidRPr="00D26E3A">
              <w:rPr>
                <w:rFonts w:cs="Times New Roman"/>
                <w:sz w:val="22"/>
              </w:rPr>
              <w:t>ʺ</w:t>
            </w:r>
            <w:r>
              <w:rPr>
                <w:rFonts w:cs="Times New Roman"/>
                <w:sz w:val="22"/>
              </w:rPr>
              <w:t xml:space="preserve"> aukštesnio našumo nešiojamasis kompiuteris</w:t>
            </w:r>
            <w:r w:rsidRPr="00722F20">
              <w:rPr>
                <w:rFonts w:cs="Times New Roman"/>
                <w:sz w:val="22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5C2D0A6E" w14:textId="77777777" w:rsidR="002E5522" w:rsidRPr="00D912DE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F607D6" w14:textId="77777777" w:rsidR="002E5522" w:rsidRPr="00722F20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UAB „Inida“</w:t>
            </w:r>
          </w:p>
        </w:tc>
        <w:tc>
          <w:tcPr>
            <w:tcW w:w="1418" w:type="dxa"/>
          </w:tcPr>
          <w:p w14:paraId="67976977" w14:textId="77777777" w:rsidR="002E5522" w:rsidRDefault="002E5522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722F20">
              <w:rPr>
                <w:rFonts w:cs="Times New Roman"/>
                <w:sz w:val="22"/>
              </w:rPr>
              <w:t>2020-06-18</w:t>
            </w:r>
          </w:p>
          <w:p w14:paraId="36B5FA6F" w14:textId="77777777" w:rsidR="002E5522" w:rsidRPr="00722F20" w:rsidRDefault="002E5522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722F20">
              <w:rPr>
                <w:rFonts w:cs="Times New Roman"/>
                <w:sz w:val="22"/>
              </w:rPr>
              <w:t>22-1330</w:t>
            </w:r>
          </w:p>
        </w:tc>
        <w:tc>
          <w:tcPr>
            <w:tcW w:w="1275" w:type="dxa"/>
          </w:tcPr>
          <w:p w14:paraId="7E5545FE" w14:textId="77777777" w:rsidR="002E5522" w:rsidRPr="00722F20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1739,98 </w:t>
            </w:r>
          </w:p>
        </w:tc>
      </w:tr>
      <w:tr w:rsidR="002E5522" w:rsidRPr="00D912DE" w14:paraId="1A1178FA" w14:textId="77777777" w:rsidTr="00DB3A1C">
        <w:trPr>
          <w:trHeight w:val="491"/>
        </w:trPr>
        <w:tc>
          <w:tcPr>
            <w:tcW w:w="3006" w:type="dxa"/>
            <w:vMerge/>
            <w:shd w:val="clear" w:color="auto" w:fill="auto"/>
          </w:tcPr>
          <w:p w14:paraId="30DED7D8" w14:textId="77777777" w:rsidR="002E5522" w:rsidRPr="00D26E3A" w:rsidRDefault="002E5522" w:rsidP="00722F20">
            <w:pPr>
              <w:spacing w:line="276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0B4C30" w14:textId="77777777" w:rsidR="002E5522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7C76BBA7" w14:textId="77777777" w:rsidR="002E5522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7209FD5C" w14:textId="77777777" w:rsidR="002E5522" w:rsidRPr="00722F20" w:rsidRDefault="002E5522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0449B0D4" w14:textId="77777777" w:rsidR="002E5522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2E5522" w:rsidRPr="00D912DE" w14:paraId="60E73DDE" w14:textId="77777777" w:rsidTr="00DB3A1C">
        <w:trPr>
          <w:trHeight w:val="559"/>
        </w:trPr>
        <w:tc>
          <w:tcPr>
            <w:tcW w:w="3006" w:type="dxa"/>
            <w:vMerge w:val="restart"/>
            <w:shd w:val="clear" w:color="auto" w:fill="auto"/>
          </w:tcPr>
          <w:p w14:paraId="2B5ADEFF" w14:textId="77777777" w:rsidR="002E5522" w:rsidRPr="00D912DE" w:rsidRDefault="002E5522" w:rsidP="00BA3A69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BA3A69">
              <w:rPr>
                <w:rFonts w:cs="Times New Roman"/>
                <w:b/>
                <w:sz w:val="22"/>
              </w:rPr>
              <w:t>Kompiuterinė įranga ir priedai</w:t>
            </w:r>
            <w:r>
              <w:t xml:space="preserve"> </w:t>
            </w:r>
            <w:r w:rsidRPr="00722F20">
              <w:rPr>
                <w:rFonts w:cs="Times New Roman"/>
                <w:sz w:val="22"/>
              </w:rPr>
              <w:tab/>
            </w:r>
            <w:r w:rsidRPr="00722F20">
              <w:rPr>
                <w:rFonts w:cs="Times New Roman"/>
                <w:sz w:val="22"/>
              </w:rPr>
              <w:tab/>
            </w:r>
          </w:p>
          <w:p w14:paraId="58299DC0" w14:textId="77777777" w:rsidR="002E5522" w:rsidRPr="00BA3A69" w:rsidRDefault="002E5522" w:rsidP="002E5522">
            <w:pPr>
              <w:spacing w:line="276" w:lineRule="auto"/>
              <w:rPr>
                <w:rFonts w:cs="Times New Roman"/>
                <w:b/>
                <w:sz w:val="22"/>
              </w:rPr>
            </w:pPr>
            <w:r w:rsidRPr="00BA3A69">
              <w:rPr>
                <w:rFonts w:cs="Times New Roman"/>
                <w:sz w:val="22"/>
              </w:rPr>
              <w:t>PC2 aukštesnio naš</w:t>
            </w:r>
            <w:r>
              <w:rPr>
                <w:rFonts w:cs="Times New Roman"/>
                <w:sz w:val="22"/>
              </w:rPr>
              <w:t>umo stacionarius kompiuterius</w:t>
            </w:r>
          </w:p>
          <w:p w14:paraId="4F95A2AB" w14:textId="77777777" w:rsidR="002E5522" w:rsidRPr="00BA3A69" w:rsidRDefault="002E5522" w:rsidP="002E5522">
            <w:pPr>
              <w:spacing w:line="276" w:lineRule="auto"/>
              <w:rPr>
                <w:rFonts w:cs="Times New Roman"/>
                <w:b/>
                <w:sz w:val="22"/>
              </w:rPr>
            </w:pPr>
            <w:r w:rsidRPr="00BA3A69">
              <w:rPr>
                <w:rFonts w:cs="Times New Roman"/>
                <w:sz w:val="22"/>
              </w:rPr>
              <w:t>PC1 aukšto našu</w:t>
            </w:r>
            <w:r>
              <w:rPr>
                <w:rFonts w:cs="Times New Roman"/>
                <w:sz w:val="22"/>
              </w:rPr>
              <w:t xml:space="preserve">mo stacionarius kompiuterius  </w:t>
            </w:r>
          </w:p>
          <w:p w14:paraId="3A8E64BF" w14:textId="77777777" w:rsidR="002E5522" w:rsidRPr="00D912DE" w:rsidRDefault="002E5522" w:rsidP="002E5522">
            <w:pPr>
              <w:spacing w:line="276" w:lineRule="auto"/>
              <w:rPr>
                <w:rFonts w:cs="Times New Roman"/>
                <w:sz w:val="22"/>
              </w:rPr>
            </w:pPr>
            <w:r w:rsidRPr="00BA3A69">
              <w:rPr>
                <w:rFonts w:cs="Times New Roman"/>
                <w:sz w:val="22"/>
              </w:rPr>
              <w:t>PC1 aukšto naš</w:t>
            </w:r>
            <w:r>
              <w:rPr>
                <w:rFonts w:cs="Times New Roman"/>
                <w:sz w:val="22"/>
              </w:rPr>
              <w:t>umo stacionarius kompiuterius</w:t>
            </w:r>
          </w:p>
        </w:tc>
        <w:tc>
          <w:tcPr>
            <w:tcW w:w="992" w:type="dxa"/>
            <w:shd w:val="clear" w:color="auto" w:fill="auto"/>
          </w:tcPr>
          <w:p w14:paraId="03BBB913" w14:textId="77777777" w:rsidR="002E5522" w:rsidRPr="00D912DE" w:rsidRDefault="002E5522" w:rsidP="00455CC0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3B7BE88" w14:textId="77777777" w:rsidR="002E5522" w:rsidRPr="00722F20" w:rsidRDefault="002E5522" w:rsidP="00BA3A69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722F20">
              <w:rPr>
                <w:rFonts w:cs="Times New Roman"/>
                <w:sz w:val="22"/>
              </w:rPr>
              <w:t>UAB „Inida“</w:t>
            </w:r>
            <w:r w:rsidRPr="00BA3A69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4B153CD3" w14:textId="77777777" w:rsidR="002E5522" w:rsidRDefault="002E5522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722F20">
              <w:rPr>
                <w:rFonts w:cs="Times New Roman"/>
                <w:sz w:val="22"/>
              </w:rPr>
              <w:t>2020-06-22</w:t>
            </w:r>
          </w:p>
          <w:p w14:paraId="08CB4731" w14:textId="77777777" w:rsidR="002E5522" w:rsidRPr="00D912DE" w:rsidRDefault="002E5522" w:rsidP="00722F20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  <w:r w:rsidRPr="00722F20">
              <w:rPr>
                <w:rFonts w:cs="Times New Roman"/>
                <w:sz w:val="22"/>
              </w:rPr>
              <w:t>22-1352</w:t>
            </w:r>
          </w:p>
        </w:tc>
        <w:tc>
          <w:tcPr>
            <w:tcW w:w="1275" w:type="dxa"/>
          </w:tcPr>
          <w:p w14:paraId="7976E2C9" w14:textId="77777777" w:rsidR="002E5522" w:rsidRPr="00D912DE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722F20">
              <w:rPr>
                <w:rFonts w:cs="Times New Roman"/>
                <w:sz w:val="22"/>
              </w:rPr>
              <w:t>24 198,79</w:t>
            </w:r>
          </w:p>
        </w:tc>
      </w:tr>
      <w:tr w:rsidR="002E5522" w:rsidRPr="00D912DE" w14:paraId="6A80CB1E" w14:textId="77777777" w:rsidTr="00DB3A1C">
        <w:trPr>
          <w:trHeight w:val="559"/>
        </w:trPr>
        <w:tc>
          <w:tcPr>
            <w:tcW w:w="3006" w:type="dxa"/>
            <w:vMerge/>
            <w:shd w:val="clear" w:color="auto" w:fill="auto"/>
          </w:tcPr>
          <w:p w14:paraId="223D4970" w14:textId="77777777" w:rsidR="002E5522" w:rsidRPr="00BA3A69" w:rsidRDefault="002E5522" w:rsidP="002E5522">
            <w:pPr>
              <w:spacing w:line="276" w:lineRule="auto"/>
              <w:rPr>
                <w:rFonts w:cs="Times New Roman"/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43714B9" w14:textId="77777777" w:rsidR="002E5522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  <w:p w14:paraId="7022B82C" w14:textId="77777777" w:rsidR="002E5522" w:rsidRPr="00D912DE" w:rsidRDefault="002E5522" w:rsidP="00455CC0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  <w:r w:rsidRPr="00BA3A69">
              <w:rPr>
                <w:rFonts w:cs="Times New Roman"/>
                <w:sz w:val="22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14:paraId="7F006E4F" w14:textId="77777777" w:rsidR="002E5522" w:rsidRPr="00722F20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4E94D67E" w14:textId="77777777" w:rsidR="002E5522" w:rsidRPr="00722F20" w:rsidRDefault="002E5522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3EF57B1D" w14:textId="77777777" w:rsidR="002E5522" w:rsidRPr="00722F20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2E5522" w:rsidRPr="00D912DE" w14:paraId="56DFAC1E" w14:textId="77777777" w:rsidTr="00DB3A1C">
        <w:trPr>
          <w:trHeight w:val="559"/>
        </w:trPr>
        <w:tc>
          <w:tcPr>
            <w:tcW w:w="3006" w:type="dxa"/>
            <w:vMerge/>
            <w:shd w:val="clear" w:color="auto" w:fill="auto"/>
          </w:tcPr>
          <w:p w14:paraId="69FD37F4" w14:textId="77777777" w:rsidR="002E5522" w:rsidRPr="00BA3A69" w:rsidRDefault="002E5522" w:rsidP="00BA3A69">
            <w:pPr>
              <w:spacing w:line="276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25887B9" w14:textId="77777777" w:rsidR="002E5522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  <w:p w14:paraId="095B9642" w14:textId="77777777" w:rsidR="002E5522" w:rsidRPr="00D912DE" w:rsidRDefault="002E5522" w:rsidP="00455CC0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  <w:r w:rsidRPr="00BA3A69">
              <w:rPr>
                <w:rFonts w:cs="Times New Roman"/>
                <w:sz w:val="22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19A0117C" w14:textId="77777777" w:rsidR="002E5522" w:rsidRPr="00722F20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2CCB7BAB" w14:textId="77777777" w:rsidR="002E5522" w:rsidRPr="00722F20" w:rsidRDefault="002E5522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15541CC0" w14:textId="77777777" w:rsidR="002E5522" w:rsidRPr="00722F20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2E5522" w:rsidRPr="00D912DE" w14:paraId="5EE7C616" w14:textId="77777777" w:rsidTr="00DB3A1C">
        <w:trPr>
          <w:trHeight w:val="559"/>
        </w:trPr>
        <w:tc>
          <w:tcPr>
            <w:tcW w:w="3006" w:type="dxa"/>
            <w:vMerge/>
            <w:shd w:val="clear" w:color="auto" w:fill="auto"/>
          </w:tcPr>
          <w:p w14:paraId="5DDAE7D8" w14:textId="77777777" w:rsidR="002E5522" w:rsidRPr="00BA3A69" w:rsidRDefault="002E5522" w:rsidP="00BA3A69">
            <w:pPr>
              <w:spacing w:line="276" w:lineRule="auto"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1FD275B" w14:textId="77777777" w:rsidR="002E5522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  <w:p w14:paraId="57DB9863" w14:textId="77777777" w:rsidR="002E5522" w:rsidRPr="00D912DE" w:rsidRDefault="002E5522" w:rsidP="00455CC0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  <w:r w:rsidRPr="00BA3A69">
              <w:rPr>
                <w:rFonts w:cs="Times New Roman"/>
                <w:sz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E71EF00" w14:textId="77777777" w:rsidR="002E5522" w:rsidRPr="00722F20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13EA8F18" w14:textId="77777777" w:rsidR="002E5522" w:rsidRPr="00722F20" w:rsidRDefault="002E5522" w:rsidP="00722F2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2880591F" w14:textId="77777777" w:rsidR="002E5522" w:rsidRPr="00722F20" w:rsidRDefault="002E55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7C2A22" w:rsidRPr="00D912DE" w14:paraId="54C3E20C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7CA7334C" w14:textId="77777777" w:rsidR="007C2A22" w:rsidRPr="00B81037" w:rsidRDefault="007C2A22" w:rsidP="00455CC0">
            <w:pPr>
              <w:spacing w:line="276" w:lineRule="auto"/>
              <w:jc w:val="both"/>
              <w:rPr>
                <w:rFonts w:cs="Times New Roman"/>
                <w:b/>
                <w:sz w:val="22"/>
              </w:rPr>
            </w:pPr>
            <w:r w:rsidRPr="00B81037">
              <w:rPr>
                <w:rFonts w:cs="Times New Roman"/>
                <w:b/>
                <w:sz w:val="22"/>
              </w:rPr>
              <w:t>Baldai</w:t>
            </w:r>
          </w:p>
        </w:tc>
        <w:tc>
          <w:tcPr>
            <w:tcW w:w="992" w:type="dxa"/>
            <w:shd w:val="clear" w:color="auto" w:fill="auto"/>
          </w:tcPr>
          <w:p w14:paraId="3567EDBC" w14:textId="77777777" w:rsidR="007C2A22" w:rsidRPr="00D912DE" w:rsidRDefault="007C2A22" w:rsidP="00455CC0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F181A57" w14:textId="77777777" w:rsidR="007C2A22" w:rsidRPr="00D912DE" w:rsidRDefault="007C2A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UAB „Ugdymo ir vystymo grupė“</w:t>
            </w:r>
          </w:p>
        </w:tc>
        <w:tc>
          <w:tcPr>
            <w:tcW w:w="1418" w:type="dxa"/>
          </w:tcPr>
          <w:p w14:paraId="0AB75BAB" w14:textId="77777777" w:rsidR="007C2A22" w:rsidRPr="00D912DE" w:rsidRDefault="007C2A22" w:rsidP="00455CC0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 w:rsidRPr="00D912DE">
              <w:rPr>
                <w:rFonts w:cs="Times New Roman"/>
                <w:sz w:val="22"/>
              </w:rPr>
              <w:t>2020-10-23</w:t>
            </w:r>
          </w:p>
        </w:tc>
        <w:tc>
          <w:tcPr>
            <w:tcW w:w="1275" w:type="dxa"/>
          </w:tcPr>
          <w:p w14:paraId="37445D81" w14:textId="77777777" w:rsidR="007C2A22" w:rsidRPr="00D912DE" w:rsidRDefault="00722F20" w:rsidP="00455CC0">
            <w:pPr>
              <w:spacing w:line="276" w:lineRule="auto"/>
              <w:jc w:val="both"/>
              <w:rPr>
                <w:rFonts w:cs="Times New Roman"/>
                <w:b/>
                <w:i/>
                <w:sz w:val="22"/>
              </w:rPr>
            </w:pPr>
            <w:r>
              <w:rPr>
                <w:rFonts w:cs="Times New Roman"/>
                <w:sz w:val="22"/>
              </w:rPr>
              <w:t>62</w:t>
            </w:r>
            <w:r w:rsidR="007C2A22" w:rsidRPr="00D912DE">
              <w:rPr>
                <w:rFonts w:cs="Times New Roman"/>
                <w:sz w:val="22"/>
              </w:rPr>
              <w:t xml:space="preserve">120,19  </w:t>
            </w:r>
          </w:p>
        </w:tc>
      </w:tr>
      <w:tr w:rsidR="00B81037" w:rsidRPr="00C428D7" w14:paraId="154EA82E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79C3CB6F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Stalas kompiuteriui</w:t>
            </w:r>
          </w:p>
          <w:p w14:paraId="676062CC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7BB2783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14:paraId="61E7D302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1596EED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5A554BED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45990FF7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0596A177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Stalas mokytojui</w:t>
            </w:r>
          </w:p>
          <w:p w14:paraId="7EBD00E8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3D8CAB4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1EE53023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597472E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6368C6A2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006C5C0D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1C064BC7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Kampinis stalas</w:t>
            </w:r>
          </w:p>
          <w:p w14:paraId="3895CAFD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 xml:space="preserve">mokytojui </w:t>
            </w:r>
          </w:p>
        </w:tc>
        <w:tc>
          <w:tcPr>
            <w:tcW w:w="992" w:type="dxa"/>
            <w:shd w:val="clear" w:color="auto" w:fill="auto"/>
          </w:tcPr>
          <w:p w14:paraId="65992081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12</w:t>
            </w:r>
          </w:p>
          <w:p w14:paraId="3E80D17A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EF0FC4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2E0B0A28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78917CC4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04B6D378" w14:textId="77777777" w:rsidTr="00DB3A1C">
        <w:trPr>
          <w:trHeight w:val="55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011D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Vienviečio stalo ir kėdės komplektas mokiniui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B9DB1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 xml:space="preserve">458 </w:t>
            </w:r>
          </w:p>
          <w:p w14:paraId="2B5D3A50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292CC94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44BF287A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74809A92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19BCB92E" w14:textId="77777777" w:rsidTr="00DB3A1C">
        <w:trPr>
          <w:trHeight w:val="559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B62F4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Dviviečiai stalai ir kėdės fizikos kabinetui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02BF8" w14:textId="77777777" w:rsidR="00B81037" w:rsidRPr="00C428D7" w:rsidRDefault="00877432" w:rsidP="00B8103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 s</w:t>
            </w:r>
            <w:r w:rsidR="00B81037" w:rsidRPr="00C428D7">
              <w:rPr>
                <w:color w:val="000000"/>
                <w:szCs w:val="24"/>
              </w:rPr>
              <w:t>talų</w:t>
            </w:r>
            <w:r>
              <w:rPr>
                <w:color w:val="000000"/>
                <w:szCs w:val="24"/>
              </w:rPr>
              <w:t xml:space="preserve"> </w:t>
            </w:r>
          </w:p>
          <w:p w14:paraId="2D53905A" w14:textId="77777777" w:rsidR="00B81037" w:rsidRPr="00C428D7" w:rsidRDefault="00877432" w:rsidP="0087743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 k</w:t>
            </w:r>
            <w:r w:rsidR="00C428D7" w:rsidRPr="00C428D7">
              <w:rPr>
                <w:color w:val="000000"/>
                <w:szCs w:val="24"/>
              </w:rPr>
              <w:t>ėdžių</w:t>
            </w:r>
            <w:r w:rsidR="00C428D7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79D59C91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12E458A5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5D29700E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34B5596F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7818E95B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Darbastaliai (mediniai)</w:t>
            </w:r>
          </w:p>
        </w:tc>
        <w:tc>
          <w:tcPr>
            <w:tcW w:w="992" w:type="dxa"/>
            <w:shd w:val="clear" w:color="auto" w:fill="auto"/>
          </w:tcPr>
          <w:p w14:paraId="6EBD4B7B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6F059E99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45A24998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7DEE295A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007F75E8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2C34B4FE" w14:textId="77777777" w:rsidR="00B81037" w:rsidRPr="00C428D7" w:rsidRDefault="00B81037" w:rsidP="00B81037">
            <w:pPr>
              <w:rPr>
                <w:noProof/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Medinės kėdės prie medinių darbastalių</w:t>
            </w:r>
            <w:r w:rsidRPr="00C428D7">
              <w:rPr>
                <w:noProof/>
                <w:color w:val="000000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D103A8E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72A341F5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7C265540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65A18530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28F75242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34DAF53D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Dokumentų spinta</w:t>
            </w:r>
          </w:p>
        </w:tc>
        <w:tc>
          <w:tcPr>
            <w:tcW w:w="992" w:type="dxa"/>
            <w:shd w:val="clear" w:color="auto" w:fill="auto"/>
          </w:tcPr>
          <w:p w14:paraId="4EFEE23A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16</w:t>
            </w:r>
          </w:p>
        </w:tc>
        <w:tc>
          <w:tcPr>
            <w:tcW w:w="2977" w:type="dxa"/>
            <w:shd w:val="clear" w:color="auto" w:fill="auto"/>
          </w:tcPr>
          <w:p w14:paraId="2339B1D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776829F8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721EF704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5E7BF9AC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331B86EB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lastRenderedPageBreak/>
              <w:t>Pusiau uždara dokumentų spinta su stalčiais</w:t>
            </w:r>
          </w:p>
          <w:p w14:paraId="4213B026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59864A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6D81683F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18892EE7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61D90AB0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12DD01EC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55261F5D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Traukos spinta</w:t>
            </w:r>
          </w:p>
          <w:p w14:paraId="328E117F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41FF65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1EF7964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0B10D7E9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2037AC62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245EBF4B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439F77CD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Spinta regentams laikyti</w:t>
            </w:r>
          </w:p>
          <w:p w14:paraId="57C3CEBC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DDEE548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B0EAC9C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3D00B204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5EBA1905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004138F2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61DD57FE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Spintelės mokiniams keturių durelių</w:t>
            </w:r>
          </w:p>
        </w:tc>
        <w:tc>
          <w:tcPr>
            <w:tcW w:w="992" w:type="dxa"/>
            <w:shd w:val="clear" w:color="auto" w:fill="auto"/>
          </w:tcPr>
          <w:p w14:paraId="03858A83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75</w:t>
            </w:r>
          </w:p>
        </w:tc>
        <w:tc>
          <w:tcPr>
            <w:tcW w:w="2977" w:type="dxa"/>
            <w:shd w:val="clear" w:color="auto" w:fill="auto"/>
          </w:tcPr>
          <w:p w14:paraId="351F71E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126141C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38250BC4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4FA69A41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61324E1D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Stalas laboratoriniams (chemijos ir biologijos) darbams</w:t>
            </w:r>
          </w:p>
        </w:tc>
        <w:tc>
          <w:tcPr>
            <w:tcW w:w="992" w:type="dxa"/>
            <w:shd w:val="clear" w:color="auto" w:fill="auto"/>
          </w:tcPr>
          <w:p w14:paraId="61EBA333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27E0BCA3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73B17C4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7AF97912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516EBBFD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45788D0D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Demonstracinis stalas laboratoriniams darbams</w:t>
            </w:r>
          </w:p>
          <w:p w14:paraId="3CC7F29B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DB2F7B4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5D59499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5DB2941C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26E8F0E8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4B512F8F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202EAC3C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Spinta žemėlapiams</w:t>
            </w:r>
          </w:p>
          <w:p w14:paraId="39922CAD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C8A923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80D77B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27B64C59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179BB3E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11942954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049A52DA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Kėdės aktų salei</w:t>
            </w:r>
          </w:p>
          <w:p w14:paraId="2F6916C4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D9B1F10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300</w:t>
            </w:r>
          </w:p>
        </w:tc>
        <w:tc>
          <w:tcPr>
            <w:tcW w:w="2977" w:type="dxa"/>
            <w:shd w:val="clear" w:color="auto" w:fill="auto"/>
          </w:tcPr>
          <w:p w14:paraId="73039C0D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6C8686A5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7FE865BE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72062E2E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7C02465E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Kėdė mokytojui</w:t>
            </w:r>
          </w:p>
          <w:p w14:paraId="7E526F98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B900657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28</w:t>
            </w:r>
          </w:p>
        </w:tc>
        <w:tc>
          <w:tcPr>
            <w:tcW w:w="2977" w:type="dxa"/>
            <w:shd w:val="clear" w:color="auto" w:fill="auto"/>
          </w:tcPr>
          <w:p w14:paraId="1F5015A5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5E5B0CD8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66089342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70FF1B15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7226876E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Kėdė mokytojo padėjėjui</w:t>
            </w:r>
          </w:p>
          <w:p w14:paraId="4B267661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9844FA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59AE73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52A4EBE4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1BFA6B9D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04EC2473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05BEE58D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Pufikai</w:t>
            </w:r>
          </w:p>
          <w:p w14:paraId="0778FB83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755874A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30</w:t>
            </w:r>
          </w:p>
        </w:tc>
        <w:tc>
          <w:tcPr>
            <w:tcW w:w="2977" w:type="dxa"/>
            <w:shd w:val="clear" w:color="auto" w:fill="auto"/>
          </w:tcPr>
          <w:p w14:paraId="3733EC4A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5DFC9485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3DDA90A7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73FF568B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723EF1B8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Stovas pufikams</w:t>
            </w:r>
          </w:p>
          <w:p w14:paraId="73CC048B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D74D7E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2C4C480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51B3215D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6013D5D6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B81037" w:rsidRPr="00C428D7" w14:paraId="158E8A50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25A8109A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Minkštasuoliai</w:t>
            </w:r>
          </w:p>
          <w:p w14:paraId="3B91B265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F75AD59" w14:textId="77777777" w:rsidR="00B81037" w:rsidRPr="00C428D7" w:rsidRDefault="00B81037" w:rsidP="00B81037">
            <w:pPr>
              <w:rPr>
                <w:color w:val="000000"/>
                <w:szCs w:val="24"/>
              </w:rPr>
            </w:pPr>
            <w:r w:rsidRPr="00C428D7">
              <w:rPr>
                <w:color w:val="000000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4088154F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418" w:type="dxa"/>
          </w:tcPr>
          <w:p w14:paraId="3FA659B5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275" w:type="dxa"/>
          </w:tcPr>
          <w:p w14:paraId="6BCC3EB5" w14:textId="77777777" w:rsidR="00B81037" w:rsidRPr="00C428D7" w:rsidRDefault="00B81037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</w:p>
        </w:tc>
      </w:tr>
      <w:tr w:rsidR="004E5FA8" w:rsidRPr="00C428D7" w14:paraId="3CF347AE" w14:textId="77777777" w:rsidTr="00DB3A1C">
        <w:trPr>
          <w:trHeight w:val="559"/>
        </w:trPr>
        <w:tc>
          <w:tcPr>
            <w:tcW w:w="3006" w:type="dxa"/>
            <w:shd w:val="clear" w:color="auto" w:fill="auto"/>
          </w:tcPr>
          <w:p w14:paraId="31D30E87" w14:textId="27182215" w:rsidR="004E5FA8" w:rsidRPr="004E5FA8" w:rsidRDefault="004E5FA8" w:rsidP="00B81037">
            <w:pPr>
              <w:rPr>
                <w:b/>
                <w:bCs/>
                <w:color w:val="000000"/>
                <w:szCs w:val="24"/>
              </w:rPr>
            </w:pPr>
            <w:r w:rsidRPr="004E5FA8">
              <w:rPr>
                <w:b/>
                <w:bCs/>
                <w:color w:val="000000"/>
                <w:szCs w:val="24"/>
              </w:rPr>
              <w:t>Remontas</w:t>
            </w:r>
          </w:p>
        </w:tc>
        <w:tc>
          <w:tcPr>
            <w:tcW w:w="992" w:type="dxa"/>
            <w:shd w:val="clear" w:color="auto" w:fill="auto"/>
          </w:tcPr>
          <w:p w14:paraId="08E1317B" w14:textId="77777777" w:rsidR="004E5FA8" w:rsidRPr="00C428D7" w:rsidRDefault="004E5FA8" w:rsidP="00B81037">
            <w:pPr>
              <w:rPr>
                <w:color w:val="000000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096288E" w14:textId="77777777" w:rsidR="004E5FA8" w:rsidRDefault="004E5FA8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UAB „Kriautė“</w:t>
            </w:r>
          </w:p>
          <w:p w14:paraId="330228E0" w14:textId="77777777" w:rsidR="000174BB" w:rsidRDefault="00DB3A1C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Unikalus Nr.2796-4004-1019;</w:t>
            </w:r>
          </w:p>
          <w:p w14:paraId="2FD3E3AE" w14:textId="77777777" w:rsidR="00DB3A1C" w:rsidRDefault="00DB3A1C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Ramygalos g.16, Panevėžys;</w:t>
            </w:r>
          </w:p>
          <w:p w14:paraId="4233E665" w14:textId="496E1259" w:rsidR="00DB3A1C" w:rsidRPr="00C428D7" w:rsidRDefault="00DB3A1C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2021-03-29</w:t>
            </w:r>
            <w:r w:rsidR="00E963B5">
              <w:rPr>
                <w:rFonts w:cs="Times New Roman"/>
                <w:sz w:val="22"/>
              </w:rPr>
              <w:t xml:space="preserve"> Deklaracija, Nr.19.776(4.45)</w:t>
            </w:r>
          </w:p>
        </w:tc>
        <w:tc>
          <w:tcPr>
            <w:tcW w:w="1418" w:type="dxa"/>
          </w:tcPr>
          <w:p w14:paraId="5C1A78B2" w14:textId="4BA06460" w:rsidR="004E5FA8" w:rsidRPr="00C428D7" w:rsidRDefault="004E5FA8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2019-07-25</w:t>
            </w:r>
          </w:p>
        </w:tc>
        <w:tc>
          <w:tcPr>
            <w:tcW w:w="1275" w:type="dxa"/>
          </w:tcPr>
          <w:p w14:paraId="7E9533DB" w14:textId="27B3279E" w:rsidR="004E5FA8" w:rsidRPr="00C428D7" w:rsidRDefault="004E5FA8" w:rsidP="00B81037">
            <w:pPr>
              <w:spacing w:line="276" w:lineRule="auto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845.833,22</w:t>
            </w:r>
          </w:p>
        </w:tc>
      </w:tr>
    </w:tbl>
    <w:p w14:paraId="185CC98D" w14:textId="77777777" w:rsidR="00561ED4" w:rsidRPr="00C428D7" w:rsidRDefault="00561ED4" w:rsidP="003C5D3B">
      <w:pPr>
        <w:pStyle w:val="Sraopastraipa"/>
        <w:spacing w:line="276" w:lineRule="auto"/>
        <w:jc w:val="both"/>
        <w:rPr>
          <w:rFonts w:cs="Times New Roman"/>
          <w:sz w:val="22"/>
        </w:rPr>
      </w:pPr>
    </w:p>
    <w:p w14:paraId="3AACD953" w14:textId="17FEE1F9" w:rsidR="0012275D" w:rsidRPr="00C428D7" w:rsidRDefault="0012275D" w:rsidP="0027509B">
      <w:pPr>
        <w:spacing w:line="276" w:lineRule="auto"/>
        <w:jc w:val="both"/>
      </w:pPr>
      <w:r w:rsidRPr="00C428D7">
        <w:t xml:space="preserve"> </w:t>
      </w:r>
      <w:r w:rsidR="008B41F0">
        <w:t>Iš viso įsigyta baldų ir įrangos už 986,594,83 eur.</w:t>
      </w:r>
    </w:p>
    <w:p w14:paraId="141A1A59" w14:textId="1B9DC253" w:rsidR="0090727A" w:rsidRDefault="0012275D" w:rsidP="0027509B">
      <w:pPr>
        <w:spacing w:line="276" w:lineRule="auto"/>
        <w:jc w:val="both"/>
      </w:pPr>
      <w:r w:rsidRPr="00C428D7">
        <w:t>Prašome inicijuoti šio turto perdavimą</w:t>
      </w:r>
      <w:r>
        <w:t xml:space="preserve">  Panevėžio „Vilties“ progimnazijai.</w:t>
      </w:r>
    </w:p>
    <w:p w14:paraId="0E34BC94" w14:textId="183325C0" w:rsidR="008B41F0" w:rsidRDefault="008B41F0" w:rsidP="0027509B">
      <w:pPr>
        <w:spacing w:line="276" w:lineRule="auto"/>
        <w:jc w:val="both"/>
      </w:pPr>
    </w:p>
    <w:p w14:paraId="47F05643" w14:textId="34BB9460" w:rsidR="008B41F0" w:rsidRDefault="008B41F0" w:rsidP="008B41F0">
      <w:pPr>
        <w:spacing w:line="276" w:lineRule="auto"/>
        <w:jc w:val="both"/>
      </w:pPr>
      <w:r>
        <w:t>PRIDEDAMA:</w:t>
      </w:r>
    </w:p>
    <w:p w14:paraId="4F5AB453" w14:textId="51AA2D67" w:rsidR="008B41F0" w:rsidRDefault="008B41F0" w:rsidP="008B41F0">
      <w:pPr>
        <w:pStyle w:val="Sraopastraipa"/>
        <w:numPr>
          <w:ilvl w:val="0"/>
          <w:numId w:val="2"/>
        </w:numPr>
        <w:spacing w:line="276" w:lineRule="auto"/>
        <w:jc w:val="both"/>
      </w:pPr>
      <w:r>
        <w:t>Atsargų likučių žiniaraštis (suminis), 2 lapai;</w:t>
      </w:r>
    </w:p>
    <w:p w14:paraId="7D3C0220" w14:textId="1B380669" w:rsidR="008B41F0" w:rsidRPr="007201D4" w:rsidRDefault="008B41F0" w:rsidP="008B41F0">
      <w:pPr>
        <w:pStyle w:val="Sraopastraipa"/>
        <w:numPr>
          <w:ilvl w:val="0"/>
          <w:numId w:val="2"/>
        </w:numPr>
        <w:spacing w:line="276" w:lineRule="auto"/>
        <w:jc w:val="both"/>
      </w:pPr>
      <w:r>
        <w:t>Ilgalaikio turto likučio žiniaraštis, 2 lapai.</w:t>
      </w:r>
    </w:p>
    <w:sectPr w:rsidR="008B41F0" w:rsidRPr="007201D4" w:rsidSect="002E5522">
      <w:pgSz w:w="11906" w:h="16838"/>
      <w:pgMar w:top="141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A38FA"/>
    <w:multiLevelType w:val="hybridMultilevel"/>
    <w:tmpl w:val="CA8A97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711B2"/>
    <w:multiLevelType w:val="hybridMultilevel"/>
    <w:tmpl w:val="D50A5E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41"/>
    <w:rsid w:val="00003815"/>
    <w:rsid w:val="000140F6"/>
    <w:rsid w:val="000174BB"/>
    <w:rsid w:val="000660EE"/>
    <w:rsid w:val="0012275D"/>
    <w:rsid w:val="001530F1"/>
    <w:rsid w:val="001A2188"/>
    <w:rsid w:val="00243299"/>
    <w:rsid w:val="00254716"/>
    <w:rsid w:val="0027509B"/>
    <w:rsid w:val="002A2905"/>
    <w:rsid w:val="002E5522"/>
    <w:rsid w:val="003C5D3B"/>
    <w:rsid w:val="003D265B"/>
    <w:rsid w:val="00455CC0"/>
    <w:rsid w:val="004E5FA8"/>
    <w:rsid w:val="00561ED4"/>
    <w:rsid w:val="00583A27"/>
    <w:rsid w:val="00631C85"/>
    <w:rsid w:val="006441FC"/>
    <w:rsid w:val="00657305"/>
    <w:rsid w:val="006B14A1"/>
    <w:rsid w:val="00700655"/>
    <w:rsid w:val="00710F6D"/>
    <w:rsid w:val="007201D4"/>
    <w:rsid w:val="00722F20"/>
    <w:rsid w:val="007252D0"/>
    <w:rsid w:val="0073128F"/>
    <w:rsid w:val="00732340"/>
    <w:rsid w:val="00753209"/>
    <w:rsid w:val="00753C7F"/>
    <w:rsid w:val="007C2A22"/>
    <w:rsid w:val="007C5C0F"/>
    <w:rsid w:val="0086718C"/>
    <w:rsid w:val="00877432"/>
    <w:rsid w:val="008B41F0"/>
    <w:rsid w:val="008D70A1"/>
    <w:rsid w:val="008F7041"/>
    <w:rsid w:val="00900AFF"/>
    <w:rsid w:val="00905BA3"/>
    <w:rsid w:val="0090727A"/>
    <w:rsid w:val="00983045"/>
    <w:rsid w:val="00A3704D"/>
    <w:rsid w:val="00A9727D"/>
    <w:rsid w:val="00AB3005"/>
    <w:rsid w:val="00AD026F"/>
    <w:rsid w:val="00AD7CA2"/>
    <w:rsid w:val="00B81037"/>
    <w:rsid w:val="00BA3A69"/>
    <w:rsid w:val="00BD46FE"/>
    <w:rsid w:val="00BE6CF9"/>
    <w:rsid w:val="00C428D7"/>
    <w:rsid w:val="00D26E3A"/>
    <w:rsid w:val="00D41A79"/>
    <w:rsid w:val="00D73C6C"/>
    <w:rsid w:val="00D912DE"/>
    <w:rsid w:val="00DB3A1C"/>
    <w:rsid w:val="00E963B5"/>
    <w:rsid w:val="00EE177B"/>
    <w:rsid w:val="00F16A6B"/>
    <w:rsid w:val="00F6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C315"/>
  <w15:chartTrackingRefBased/>
  <w15:docId w15:val="{CC03AAC6-67F8-4C72-937C-2210169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6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2087</Words>
  <Characters>1191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Janėnienė</dc:creator>
  <cp:lastModifiedBy>Daiva Breivienė</cp:lastModifiedBy>
  <cp:revision>2</cp:revision>
  <dcterms:created xsi:type="dcterms:W3CDTF">2021-12-13T12:27:00Z</dcterms:created>
  <dcterms:modified xsi:type="dcterms:W3CDTF">2021-12-13T12:27:00Z</dcterms:modified>
</cp:coreProperties>
</file>