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D461D" w:rsidRPr="00961E8E" w:rsidRDefault="00CD6D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t-LT"/>
        </w:rPr>
      </w:pPr>
      <w:r w:rsidRPr="00961E8E">
        <w:rPr>
          <w:noProof/>
          <w:lang w:val="lt-LT" w:eastAsia="lt-LT"/>
        </w:rPr>
        <w:drawing>
          <wp:inline distT="0" distB="0" distL="0" distR="0">
            <wp:extent cx="495300" cy="609600"/>
            <wp:effectExtent l="0" t="0" r="0" b="0"/>
            <wp:docPr id="1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45" t="-117" r="-145" b="-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61D" w:rsidRPr="00961E8E" w:rsidRDefault="001D4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val="lt-LT"/>
        </w:rPr>
      </w:pPr>
    </w:p>
    <w:p w:rsidR="001D461D" w:rsidRPr="00961E8E" w:rsidRDefault="00CD6D16">
      <w:pPr>
        <w:spacing w:after="0" w:line="240" w:lineRule="auto"/>
        <w:jc w:val="center"/>
      </w:pPr>
      <w:r w:rsidRPr="00961E8E">
        <w:rPr>
          <w:rFonts w:ascii="Times New Roman" w:eastAsia="Times New Roman" w:hAnsi="Times New Roman" w:cs="Times New Roman"/>
          <w:b/>
          <w:sz w:val="28"/>
          <w:szCs w:val="28"/>
          <w:lang w:val="lt-LT"/>
        </w:rPr>
        <w:t>PANEVĖŽIO MIESTO SAVIVALDYBĖS TARYBA</w:t>
      </w:r>
    </w:p>
    <w:p w:rsidR="001D461D" w:rsidRPr="00961E8E" w:rsidRDefault="001D46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</w:p>
    <w:p w:rsidR="001D461D" w:rsidRPr="00961E8E" w:rsidRDefault="00CD6D16">
      <w:pPr>
        <w:pStyle w:val="Antrats"/>
        <w:tabs>
          <w:tab w:val="left" w:pos="5103"/>
        </w:tabs>
        <w:jc w:val="center"/>
      </w:pPr>
      <w:r w:rsidRPr="00961E8E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KULTŪROS IR MENO KOMITETO </w:t>
      </w:r>
      <w:r w:rsidRPr="00961E8E">
        <w:rPr>
          <w:rFonts w:ascii="Times New Roman" w:eastAsia="Times New Roman" w:hAnsi="Times New Roman" w:cs="Times New Roman"/>
          <w:b/>
          <w:caps/>
          <w:sz w:val="24"/>
          <w:szCs w:val="24"/>
          <w:lang w:val="lt-LT"/>
        </w:rPr>
        <w:t>POSĖDŽIO PROTOKOLAS</w:t>
      </w:r>
    </w:p>
    <w:p w:rsidR="001D461D" w:rsidRPr="00961E8E" w:rsidRDefault="001D46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lt-LT"/>
        </w:rPr>
      </w:pPr>
    </w:p>
    <w:p w:rsidR="001D461D" w:rsidRPr="00961E8E" w:rsidRDefault="00CD6D16">
      <w:pPr>
        <w:spacing w:after="0" w:line="240" w:lineRule="auto"/>
        <w:jc w:val="center"/>
      </w:pPr>
      <w:r w:rsidRPr="00961E8E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2021 m. </w:t>
      </w:r>
      <w:r w:rsidR="00F41446">
        <w:rPr>
          <w:rFonts w:ascii="Times New Roman" w:eastAsia="Times New Roman" w:hAnsi="Times New Roman" w:cs="Times New Roman"/>
          <w:sz w:val="24"/>
          <w:szCs w:val="24"/>
          <w:lang w:val="lt-LT"/>
        </w:rPr>
        <w:t>rugsėj</w:t>
      </w:r>
      <w:r w:rsidRPr="00961E8E">
        <w:rPr>
          <w:rFonts w:ascii="Times New Roman" w:eastAsia="Times New Roman" w:hAnsi="Times New Roman" w:cs="Times New Roman"/>
          <w:sz w:val="24"/>
          <w:szCs w:val="24"/>
          <w:lang w:val="lt-LT"/>
        </w:rPr>
        <w:t>o 2</w:t>
      </w:r>
      <w:r w:rsidR="007E02B7">
        <w:rPr>
          <w:rFonts w:ascii="Times New Roman" w:eastAsia="Times New Roman" w:hAnsi="Times New Roman" w:cs="Times New Roman"/>
          <w:sz w:val="24"/>
          <w:szCs w:val="24"/>
          <w:lang w:val="lt-LT"/>
        </w:rPr>
        <w:t>1</w:t>
      </w:r>
      <w:r w:rsidRPr="00961E8E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d. Nr. 2K-</w:t>
      </w:r>
      <w:r w:rsidR="00F41446">
        <w:rPr>
          <w:rFonts w:ascii="Times New Roman" w:eastAsia="Times New Roman" w:hAnsi="Times New Roman" w:cs="Times New Roman"/>
          <w:sz w:val="24"/>
          <w:szCs w:val="24"/>
          <w:lang w:val="lt-LT"/>
        </w:rPr>
        <w:t>10</w:t>
      </w:r>
    </w:p>
    <w:p w:rsidR="001D461D" w:rsidRPr="00961E8E" w:rsidRDefault="00CD6D16">
      <w:pPr>
        <w:spacing w:after="0" w:line="240" w:lineRule="auto"/>
        <w:jc w:val="center"/>
      </w:pPr>
      <w:r w:rsidRPr="00961E8E">
        <w:rPr>
          <w:rFonts w:ascii="Times New Roman" w:eastAsia="Times New Roman" w:hAnsi="Times New Roman" w:cs="Times New Roman"/>
          <w:sz w:val="24"/>
          <w:szCs w:val="24"/>
          <w:lang w:val="lt-LT"/>
        </w:rPr>
        <w:t>Panevėžys</w:t>
      </w:r>
    </w:p>
    <w:p w:rsidR="001D461D" w:rsidRPr="00961E8E" w:rsidRDefault="001D4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:rsidR="001D461D" w:rsidRPr="00961E8E" w:rsidRDefault="001D4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:rsidR="001D461D" w:rsidRPr="00961E8E" w:rsidRDefault="00CD6D16" w:rsidP="00B4159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61E8E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Nuotolinis posėdis įvyko 2021 m. </w:t>
      </w:r>
      <w:r w:rsidR="00F41446">
        <w:rPr>
          <w:rFonts w:ascii="Times New Roman" w:eastAsia="Times New Roman" w:hAnsi="Times New Roman" w:cs="Times New Roman"/>
          <w:sz w:val="24"/>
          <w:szCs w:val="24"/>
          <w:lang w:val="lt-LT"/>
        </w:rPr>
        <w:t>rugsėjo</w:t>
      </w:r>
      <w:r w:rsidR="007E02B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21</w:t>
      </w:r>
      <w:r w:rsidRPr="00961E8E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d. 14.00 val.</w:t>
      </w:r>
    </w:p>
    <w:p w:rsidR="001D461D" w:rsidRPr="00961E8E" w:rsidRDefault="001D461D" w:rsidP="00B4159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:rsidR="00B565B9" w:rsidRDefault="00B565B9" w:rsidP="00B565B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>3. SVARSTYTA. Savivaldybės tarybos 2019 m. lapkričio 21 d. sprendimo Nr. 1-419 „Dėl Panevėžio miesto savivaldybės kultūros ir meno tarybos patvirtinimo ir Savivaldybės tarybos 2015 m. lapkričio 26 d. sprendimo Nr. 1-300 pripažinimo netekusiu galios“ pakeitimas.</w:t>
      </w:r>
    </w:p>
    <w:p w:rsidR="00B565B9" w:rsidRDefault="00B565B9" w:rsidP="00B565B9">
      <w:pPr>
        <w:widowControl w:val="0"/>
        <w:suppressAutoHyphens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  <w:bookmarkStart w:id="0" w:name="_GoBack"/>
      <w:bookmarkEnd w:id="0"/>
    </w:p>
    <w:p w:rsidR="00B565B9" w:rsidRDefault="00B565B9" w:rsidP="00B565B9">
      <w:pPr>
        <w:widowControl w:val="0"/>
        <w:suppressAutoHyphens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>NUTARTA. Pritarti Tarybos sprendimo „</w:t>
      </w:r>
      <w:r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t>Dėl S</w:t>
      </w:r>
      <w:r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  <w:t>avivaldybės tarybos 2019 m. lapkričio 21 d. sprendimo Nr. 1-419 „Dėl Panevėžio miesto savivaldybės kultūros ir meno tarybos patvirtinimo ir Savivaldybės tarybos 2015 m. lapkričio 26 d. sprendimo Nr. 1-300 pripažinimo netekusiu galios“ pakeitimo“ projektui.</w:t>
      </w:r>
    </w:p>
    <w:p w:rsidR="001D461D" w:rsidRPr="00961E8E" w:rsidRDefault="001D461D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:rsidR="001D461D" w:rsidRPr="00961E8E" w:rsidRDefault="001D461D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:rsidR="001D461D" w:rsidRPr="00961E8E" w:rsidRDefault="001D461D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:rsidR="001D461D" w:rsidRPr="00961E8E" w:rsidRDefault="00CD6D16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961E8E">
        <w:rPr>
          <w:rFonts w:ascii="Times New Roman" w:eastAsia="Times New Roman" w:hAnsi="Times New Roman" w:cs="Times New Roman"/>
          <w:sz w:val="24"/>
          <w:szCs w:val="24"/>
          <w:lang w:val="lt-LT"/>
        </w:rPr>
        <w:t>Komiteto pirmininkė</w:t>
      </w:r>
      <w:r w:rsidRPr="00961E8E">
        <w:rPr>
          <w:rFonts w:ascii="Times New Roman" w:eastAsia="Times New Roman" w:hAnsi="Times New Roman" w:cs="Times New Roman"/>
          <w:sz w:val="24"/>
          <w:szCs w:val="24"/>
          <w:lang w:val="lt-LT"/>
        </w:rPr>
        <w:tab/>
        <w:t>Vitalija Vasiliauskaitė</w:t>
      </w:r>
    </w:p>
    <w:p w:rsidR="001D461D" w:rsidRPr="00961E8E" w:rsidRDefault="001D461D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1D461D" w:rsidRPr="00961E8E" w:rsidRDefault="001D461D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1D461D" w:rsidRPr="00961E8E" w:rsidRDefault="001D461D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1D461D" w:rsidRDefault="00CD6D16">
      <w:pPr>
        <w:tabs>
          <w:tab w:val="left" w:pos="180"/>
          <w:tab w:val="left" w:pos="7371"/>
        </w:tabs>
        <w:spacing w:after="0" w:line="240" w:lineRule="auto"/>
        <w:jc w:val="both"/>
      </w:pPr>
      <w:r w:rsidRPr="00961E8E">
        <w:rPr>
          <w:rFonts w:ascii="Times New Roman" w:eastAsia="Times New Roman" w:hAnsi="Times New Roman" w:cs="Times New Roman"/>
          <w:sz w:val="24"/>
          <w:szCs w:val="24"/>
          <w:lang w:val="lt-LT"/>
        </w:rPr>
        <w:t>Posėdžio sekretorė</w:t>
      </w:r>
      <w:r w:rsidRPr="00961E8E">
        <w:rPr>
          <w:rFonts w:ascii="Times New Roman" w:eastAsia="Times New Roman" w:hAnsi="Times New Roman" w:cs="Times New Roman"/>
          <w:sz w:val="24"/>
          <w:szCs w:val="24"/>
          <w:lang w:val="lt-LT"/>
        </w:rPr>
        <w:tab/>
        <w:t>Daiva Breivienė</w:t>
      </w:r>
    </w:p>
    <w:sectPr w:rsidR="001D461D">
      <w:headerReference w:type="default" r:id="rId9"/>
      <w:headerReference w:type="first" r:id="rId10"/>
      <w:pgSz w:w="11906" w:h="16838"/>
      <w:pgMar w:top="1134" w:right="567" w:bottom="1134" w:left="1701" w:header="567" w:footer="0" w:gutter="0"/>
      <w:cols w:space="1296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C91" w:rsidRDefault="001D2C91">
      <w:pPr>
        <w:spacing w:after="0" w:line="240" w:lineRule="auto"/>
      </w:pPr>
      <w:r>
        <w:separator/>
      </w:r>
    </w:p>
  </w:endnote>
  <w:endnote w:type="continuationSeparator" w:id="0">
    <w:p w:rsidR="001D2C91" w:rsidRDefault="001D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C91" w:rsidRDefault="001D2C91">
      <w:pPr>
        <w:spacing w:after="0" w:line="240" w:lineRule="auto"/>
      </w:pPr>
      <w:r>
        <w:separator/>
      </w:r>
    </w:p>
  </w:footnote>
  <w:footnote w:type="continuationSeparator" w:id="0">
    <w:p w:rsidR="001D2C91" w:rsidRDefault="001D2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61D" w:rsidRDefault="00CD6D16">
    <w:pPr>
      <w:pStyle w:val="Antrats"/>
    </w:pPr>
    <w:r>
      <w:rPr>
        <w:noProof/>
        <w:lang w:val="lt-LT" w:eastAsia="lt-LT"/>
      </w:rPr>
      <mc:AlternateContent>
        <mc:Choice Requires="wps">
          <w:drawing>
            <wp:anchor distT="0" distB="0" distL="0" distR="0" simplePos="0" relativeHeight="7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4295" cy="172720"/>
              <wp:effectExtent l="3810" t="635" r="8255" b="8255"/>
              <wp:wrapSquare wrapText="largest"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800" cy="172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D461D" w:rsidRDefault="00CD6D16">
                          <w:pPr>
                            <w:pStyle w:val="Antrats"/>
                          </w:pPr>
                          <w:r>
                            <w:rPr>
                              <w:rStyle w:val="Puslapionumeris"/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C3748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2520" tIns="2520" rIns="2520" bIns="25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1" o:spid="_x0000_s1026" style="position:absolute;margin-left:0;margin-top:.05pt;width:5.85pt;height:13.6pt;z-index:-503316473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" filled="f" stroked="f">
              <v:textbox inset=".07mm,.07mm,.07mm,.07mm">
                <w:txbxContent>
                  <w:p w:rsidR="001D461D" w:rsidRDefault="00CD6D16">
                    <w:pPr>
                      <w:pStyle w:val="Antrats"/>
                    </w:pPr>
                    <w:r>
                      <w:rPr>
                        <w:rStyle w:val="Puslapionumeris"/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C3748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72C" w:rsidRPr="00E0072C" w:rsidRDefault="00E0072C" w:rsidP="00E0072C">
    <w:pPr>
      <w:suppressAutoHyphens w:val="0"/>
      <w:spacing w:after="0" w:line="240" w:lineRule="auto"/>
      <w:jc w:val="right"/>
      <w:rPr>
        <w:rFonts w:ascii="Times New Roman" w:eastAsia="Times New Roman" w:hAnsi="Times New Roman" w:cs="Times New Roman"/>
        <w:b/>
        <w:sz w:val="36"/>
        <w:szCs w:val="36"/>
        <w:lang w:val="lt-LT" w:eastAsia="en-US"/>
      </w:rPr>
    </w:pPr>
    <w:r w:rsidRPr="00E0072C">
      <w:rPr>
        <w:rFonts w:ascii="Times New Roman" w:eastAsia="Times New Roman" w:hAnsi="Times New Roman" w:cs="Times New Roman"/>
        <w:b/>
        <w:sz w:val="36"/>
        <w:szCs w:val="36"/>
        <w:lang w:val="lt-LT" w:eastAsia="en-US"/>
      </w:rPr>
      <w:t>Išrašas</w:t>
    </w:r>
  </w:p>
  <w:p w:rsidR="00E0072C" w:rsidRDefault="00E0072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73F3B"/>
    <w:multiLevelType w:val="multilevel"/>
    <w:tmpl w:val="DA8472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0084542"/>
    <w:multiLevelType w:val="multilevel"/>
    <w:tmpl w:val="7B4209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61D"/>
    <w:rsid w:val="001D2C91"/>
    <w:rsid w:val="001D461D"/>
    <w:rsid w:val="002F4A7B"/>
    <w:rsid w:val="00522976"/>
    <w:rsid w:val="005C3748"/>
    <w:rsid w:val="007E02B7"/>
    <w:rsid w:val="009328DD"/>
    <w:rsid w:val="00961E8E"/>
    <w:rsid w:val="00AC62B8"/>
    <w:rsid w:val="00AD1EF3"/>
    <w:rsid w:val="00B41599"/>
    <w:rsid w:val="00B565B9"/>
    <w:rsid w:val="00CD6D16"/>
    <w:rsid w:val="00E0072C"/>
    <w:rsid w:val="00EB652A"/>
    <w:rsid w:val="00F41446"/>
    <w:rsid w:val="00F4351F"/>
    <w:rsid w:val="00FB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1C380C-CF3D-4134-881D-BE47EF69E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n-US" w:eastAsia="zh-CN"/>
    </w:rPr>
  </w:style>
  <w:style w:type="paragraph" w:styleId="Antrat2">
    <w:name w:val="heading 2"/>
    <w:basedOn w:val="prastasis"/>
    <w:link w:val="Antrat2Diagrama"/>
    <w:uiPriority w:val="9"/>
    <w:semiHidden/>
    <w:unhideWhenUsed/>
    <w:qFormat/>
    <w:rsid w:val="00661766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ntrat3">
    <w:name w:val="heading 3"/>
    <w:basedOn w:val="prastasis"/>
    <w:qFormat/>
    <w:pPr>
      <w:keepNext/>
      <w:numPr>
        <w:ilvl w:val="2"/>
        <w:numId w:val="1"/>
      </w:numPr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ntrat4">
    <w:name w:val="heading 4"/>
    <w:basedOn w:val="prastasis"/>
    <w:link w:val="Antrat4Diagrama"/>
    <w:uiPriority w:val="9"/>
    <w:semiHidden/>
    <w:unhideWhenUsed/>
    <w:qFormat/>
    <w:rsid w:val="0058639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Numatytasispastraiposriftas4">
    <w:name w:val="Numatytasis pastraipos šriftas4"/>
    <w:qFormat/>
  </w:style>
  <w:style w:type="character" w:customStyle="1" w:styleId="Numatytasispastraiposriftas3">
    <w:name w:val="Numatytasis pastraipos šriftas3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Numatytasispastraiposriftas2">
    <w:name w:val="Numatytasis pastraipos šriftas2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Numatytasispastraiposriftas1">
    <w:name w:val="Numatytasis pastraipos šriftas1"/>
    <w:qFormat/>
  </w:style>
  <w:style w:type="character" w:customStyle="1" w:styleId="AntratsDiagrama">
    <w:name w:val="Antraštės Diagrama"/>
    <w:basedOn w:val="Numatytasispastraiposriftas1"/>
    <w:qFormat/>
  </w:style>
  <w:style w:type="character" w:customStyle="1" w:styleId="PoratDiagrama">
    <w:name w:val="Poraštė Diagrama"/>
    <w:basedOn w:val="Numatytasispastraiposriftas1"/>
    <w:qFormat/>
  </w:style>
  <w:style w:type="character" w:styleId="Puslapionumeris">
    <w:name w:val="page number"/>
    <w:qFormat/>
  </w:style>
  <w:style w:type="character" w:customStyle="1" w:styleId="DebesliotekstasDiagrama">
    <w:name w:val="Debesėlio tekstas Diagrama"/>
    <w:qFormat/>
    <w:rPr>
      <w:rFonts w:ascii="Tahoma" w:hAnsi="Tahoma" w:cs="Tahoma"/>
      <w:sz w:val="16"/>
      <w:szCs w:val="16"/>
    </w:rPr>
  </w:style>
  <w:style w:type="character" w:customStyle="1" w:styleId="Pagrindinistekstas2Diagrama">
    <w:name w:val="Pagrindinis tekstas 2 Diagrama"/>
    <w:qFormat/>
    <w:rPr>
      <w:rFonts w:ascii="Times New Roman" w:eastAsia="Times New Roman" w:hAnsi="Times New Roman" w:cs="Times New Roman"/>
      <w:sz w:val="24"/>
      <w:lang w:val="lt-LT"/>
    </w:rPr>
  </w:style>
  <w:style w:type="character" w:customStyle="1" w:styleId="csee62f6e1">
    <w:name w:val="csee62f6e1"/>
    <w:qFormat/>
    <w:rPr>
      <w:rFonts w:ascii="Times New Roman" w:hAnsi="Times New Roman" w:cs="Times New Roman"/>
      <w:b/>
      <w:bCs/>
      <w:i w:val="0"/>
      <w:iCs w:val="0"/>
      <w:color w:val="000000"/>
      <w:sz w:val="24"/>
      <w:szCs w:val="24"/>
    </w:rPr>
  </w:style>
  <w:style w:type="character" w:customStyle="1" w:styleId="Internetosaitas">
    <w:name w:val="Interneto saitas"/>
    <w:rPr>
      <w:color w:val="000080"/>
      <w:u w:val="single"/>
    </w:rPr>
  </w:style>
  <w:style w:type="character" w:customStyle="1" w:styleId="Antrat3Diagrama">
    <w:name w:val="Antraštė 3 Diagrama"/>
    <w:qFormat/>
    <w:rPr>
      <w:rFonts w:ascii="Calibri Light" w:eastAsia="Times New Roman" w:hAnsi="Calibri Light" w:cs="Times New Roman"/>
      <w:b/>
      <w:bCs/>
      <w:sz w:val="26"/>
      <w:szCs w:val="26"/>
      <w:lang w:val="en-US" w:eastAsia="zh-CN"/>
    </w:rPr>
  </w:style>
  <w:style w:type="character" w:customStyle="1" w:styleId="Iskyrimas">
    <w:name w:val="Išskyrimas"/>
    <w:qFormat/>
    <w:rPr>
      <w:i/>
      <w:iCs/>
    </w:rPr>
  </w:style>
  <w:style w:type="character" w:customStyle="1" w:styleId="Antrat2Diagrama">
    <w:name w:val="Antraštė 2 Diagrama"/>
    <w:link w:val="Antrat2"/>
    <w:uiPriority w:val="9"/>
    <w:semiHidden/>
    <w:qFormat/>
    <w:rsid w:val="00661766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zh-CN"/>
    </w:rPr>
  </w:style>
  <w:style w:type="character" w:customStyle="1" w:styleId="Antrat4Diagrama">
    <w:name w:val="Antraštė 4 Diagrama"/>
    <w:link w:val="Antrat4"/>
    <w:uiPriority w:val="9"/>
    <w:semiHidden/>
    <w:qFormat/>
    <w:rsid w:val="00586395"/>
    <w:rPr>
      <w:rFonts w:ascii="Calibri" w:eastAsia="Times New Roman" w:hAnsi="Calibri" w:cs="Times New Roman"/>
      <w:b/>
      <w:bCs/>
      <w:sz w:val="28"/>
      <w:szCs w:val="28"/>
      <w:lang w:val="en-US" w:eastAsia="zh-CN"/>
    </w:rPr>
  </w:style>
  <w:style w:type="character" w:customStyle="1" w:styleId="ListLabel1">
    <w:name w:val="ListLabel 1"/>
    <w:qFormat/>
    <w:rPr>
      <w:rFonts w:cs="Times New Roman"/>
      <w:b w:val="0"/>
      <w:i w:val="0"/>
      <w:sz w:val="24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Arial"/>
    </w:rPr>
  </w:style>
  <w:style w:type="paragraph" w:customStyle="1" w:styleId="Rodykl">
    <w:name w:val="Rodyklė"/>
    <w:basedOn w:val="prastasis"/>
    <w:qFormat/>
    <w:pPr>
      <w:suppressLineNumbers/>
    </w:pPr>
    <w:rPr>
      <w:rFonts w:cs="Arial"/>
    </w:rPr>
  </w:style>
  <w:style w:type="paragraph" w:customStyle="1" w:styleId="Antrat40">
    <w:name w:val="Antraštė4"/>
    <w:basedOn w:val="prastasi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ntrat30">
    <w:name w:val="Antraštė3"/>
    <w:basedOn w:val="prastasi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ntrat20">
    <w:name w:val="Antraštė2"/>
    <w:basedOn w:val="prastasi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ntrat1">
    <w:name w:val="Antraštė1"/>
    <w:basedOn w:val="prastasis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avadinimas1">
    <w:name w:val="Pavadinimas1"/>
    <w:basedOn w:val="prastasi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ntrats">
    <w:name w:val="header"/>
    <w:basedOn w:val="prastasis"/>
    <w:pPr>
      <w:tabs>
        <w:tab w:val="center" w:pos="4986"/>
        <w:tab w:val="right" w:pos="9972"/>
      </w:tabs>
      <w:spacing w:after="0" w:line="240" w:lineRule="auto"/>
    </w:pPr>
  </w:style>
  <w:style w:type="paragraph" w:styleId="Porat">
    <w:name w:val="footer"/>
    <w:basedOn w:val="prastasis"/>
    <w:pPr>
      <w:tabs>
        <w:tab w:val="center" w:pos="4986"/>
        <w:tab w:val="right" w:pos="9972"/>
      </w:tabs>
      <w:spacing w:after="0" w:line="240" w:lineRule="auto"/>
    </w:pPr>
  </w:style>
  <w:style w:type="paragraph" w:styleId="Debesliotekstas">
    <w:name w:val="Balloon Text"/>
    <w:basedOn w:val="prastasis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pPr>
      <w:spacing w:after="0" w:line="240" w:lineRule="auto"/>
      <w:ind w:left="720"/>
    </w:pPr>
    <w:rPr>
      <w:rFonts w:ascii="Times New Roman" w:hAnsi="Times New Roman" w:cs="Times New Roman"/>
      <w:sz w:val="24"/>
    </w:rPr>
  </w:style>
  <w:style w:type="paragraph" w:customStyle="1" w:styleId="Pagrindinistekstas21">
    <w:name w:val="Pagrindinis tekstas 21"/>
    <w:basedOn w:val="prastasis"/>
    <w:qFormat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Diagrama">
    <w:name w:val="Diagrama"/>
    <w:basedOn w:val="prastasis"/>
    <w:qFormat/>
    <w:pPr>
      <w:spacing w:after="160" w:line="240" w:lineRule="exact"/>
    </w:pPr>
    <w:rPr>
      <w:rFonts w:ascii="Tahoma" w:eastAsia="Times New Roman" w:hAnsi="Tahoma" w:cs="Tahoma"/>
      <w:sz w:val="20"/>
      <w:szCs w:val="20"/>
    </w:rPr>
  </w:style>
  <w:style w:type="paragraph" w:customStyle="1" w:styleId="prastasistinklapis">
    <w:name w:val="Įprastasis (tinklapis)"/>
    <w:basedOn w:val="prastasis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pPr>
      <w:suppressAutoHyphens/>
    </w:pPr>
    <w:rPr>
      <w:rFonts w:eastAsia="Calibri" w:cs="Calibri"/>
      <w:color w:val="000000"/>
      <w:sz w:val="24"/>
      <w:szCs w:val="24"/>
      <w:lang w:val="en-US" w:eastAsia="zh-CN"/>
    </w:rPr>
  </w:style>
  <w:style w:type="paragraph" w:customStyle="1" w:styleId="ListParagraph1">
    <w:name w:val="List Paragraph1"/>
    <w:basedOn w:val="prastasis"/>
    <w:qFormat/>
    <w:pPr>
      <w:ind w:left="720"/>
    </w:pPr>
  </w:style>
  <w:style w:type="paragraph" w:customStyle="1" w:styleId="Kadroturinys">
    <w:name w:val="Kadro turinys"/>
    <w:basedOn w:val="Pagrindinistekstas"/>
    <w:qFormat/>
  </w:style>
  <w:style w:type="paragraph" w:customStyle="1" w:styleId="vvv">
    <w:name w:val="vvv"/>
    <w:basedOn w:val="prastasis"/>
    <w:qFormat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1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7AF17-0298-4EDB-AA5A-B7D4A927C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Breivienė</dc:creator>
  <dc:description/>
  <cp:lastModifiedBy>Daiva Breivienė</cp:lastModifiedBy>
  <cp:revision>2</cp:revision>
  <cp:lastPrinted>2021-08-17T11:13:00Z</cp:lastPrinted>
  <dcterms:created xsi:type="dcterms:W3CDTF">2021-09-21T13:42:00Z</dcterms:created>
  <dcterms:modified xsi:type="dcterms:W3CDTF">2021-09-21T13:42:00Z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