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7EE6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37EE83" wp14:editId="3437EE8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37EE6B" w14:textId="77777777" w:rsidR="005C41AC" w:rsidRPr="005C41AC" w:rsidRDefault="005C41AC" w:rsidP="005C41AC">
      <w:pPr>
        <w:jc w:val="center"/>
        <w:rPr>
          <w:szCs w:val="24"/>
        </w:rPr>
      </w:pPr>
    </w:p>
    <w:p w14:paraId="3437EE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37EE6D" w14:textId="77777777" w:rsidR="005C41AC" w:rsidRPr="005C41AC" w:rsidRDefault="005C41AC" w:rsidP="00571BF3">
      <w:pPr>
        <w:keepNext/>
        <w:jc w:val="center"/>
        <w:outlineLvl w:val="1"/>
      </w:pPr>
    </w:p>
    <w:p w14:paraId="3437EE6E" w14:textId="77777777" w:rsidR="005C41AC" w:rsidRPr="005C41AC" w:rsidRDefault="005C41AC" w:rsidP="00571BF3">
      <w:pPr>
        <w:keepNext/>
        <w:jc w:val="center"/>
        <w:outlineLvl w:val="1"/>
      </w:pPr>
    </w:p>
    <w:p w14:paraId="3437EE6F" w14:textId="77777777" w:rsidR="0062551B" w:rsidRPr="00A562AA" w:rsidRDefault="00A11511" w:rsidP="00571BF3">
      <w:pPr>
        <w:keepNext/>
        <w:jc w:val="center"/>
        <w:outlineLvl w:val="1"/>
        <w:rPr>
          <w:b/>
        </w:rPr>
      </w:pPr>
      <w:r>
        <w:rPr>
          <w:b/>
        </w:rPr>
        <w:t>SPRENDIMAS</w:t>
      </w:r>
    </w:p>
    <w:p w14:paraId="32C5481D" w14:textId="3F7AF3E3" w:rsidR="00B53D4F" w:rsidRPr="003A716E" w:rsidRDefault="00E7138B" w:rsidP="00B53D4F">
      <w:pPr>
        <w:pStyle w:val="Antrat1"/>
        <w:rPr>
          <w:szCs w:val="24"/>
        </w:rPr>
      </w:pPr>
      <w:r w:rsidRPr="003A716E">
        <w:rPr>
          <w:szCs w:val="24"/>
        </w:rPr>
        <w:t>DĖL</w:t>
      </w:r>
      <w:r>
        <w:rPr>
          <w:szCs w:val="24"/>
        </w:rPr>
        <w:t xml:space="preserve"> SAVIVALDYBĖS TARYBOS 2016 M. SPALIO 26 D. SPRENDIMO NR. 1-328 „DĖL </w:t>
      </w:r>
      <w:r w:rsidRPr="003A716E">
        <w:rPr>
          <w:szCs w:val="24"/>
        </w:rPr>
        <w:t>SAVIVALDYBĖS APLINKOSAUGOS ŠVIETIMO PROJEKTŲ RENGIMO, FINANSAVIMO IR KONTROLĖS TAISYKLIŲ</w:t>
      </w:r>
      <w:r>
        <w:rPr>
          <w:szCs w:val="24"/>
        </w:rPr>
        <w:t xml:space="preserve"> PATVIRTINIMO, SAVIVALDYBĖS TARYBOS 2014 M. SPALIO 23 D. SPRENDIMO NR. 1-299 1 PUNKTO IR 2015 M. KOVO 26 D. SPRENDIMO NR. 1-76 PRIPAŽINIMO NETEKUSI</w:t>
      </w:r>
      <w:r w:rsidR="00216B5F">
        <w:rPr>
          <w:szCs w:val="24"/>
        </w:rPr>
        <w:t>AIS</w:t>
      </w:r>
      <w:r>
        <w:rPr>
          <w:szCs w:val="24"/>
        </w:rPr>
        <w:t xml:space="preserve"> GALIOS“ PAKEITIMO</w:t>
      </w:r>
    </w:p>
    <w:p w14:paraId="3437EE73" w14:textId="77777777" w:rsidR="0062551B" w:rsidRDefault="0062551B" w:rsidP="003E58F0">
      <w:pPr>
        <w:jc w:val="center"/>
      </w:pPr>
    </w:p>
    <w:p w14:paraId="3437EE7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kovo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TSP-103</w:t>
      </w:r>
      <w:r>
        <w:fldChar w:fldCharType="end"/>
      </w:r>
      <w:bookmarkEnd w:id="2"/>
    </w:p>
    <w:p w14:paraId="3437EE75" w14:textId="77777777" w:rsidR="0062551B" w:rsidRPr="00A562AA" w:rsidRDefault="0062551B" w:rsidP="00571BF3">
      <w:pPr>
        <w:keepNext/>
        <w:jc w:val="center"/>
        <w:outlineLvl w:val="2"/>
        <w:rPr>
          <w:b/>
        </w:rPr>
      </w:pPr>
      <w:r w:rsidRPr="00A562AA">
        <w:t>Panevėžys</w:t>
      </w:r>
    </w:p>
    <w:p w14:paraId="3437EE76" w14:textId="77777777" w:rsidR="0062551B" w:rsidRDefault="0062551B" w:rsidP="00571BF3">
      <w:pPr>
        <w:jc w:val="both"/>
      </w:pPr>
    </w:p>
    <w:p w14:paraId="3437EE77" w14:textId="77777777" w:rsidR="0062551B" w:rsidRPr="00A562AA" w:rsidRDefault="0062551B" w:rsidP="005C41AC">
      <w:pPr>
        <w:ind w:firstLine="851"/>
        <w:jc w:val="both"/>
      </w:pPr>
    </w:p>
    <w:p w14:paraId="72ED1486" w14:textId="2D14C492" w:rsidR="00B53D4F" w:rsidRPr="00F42A51" w:rsidRDefault="00B53D4F" w:rsidP="008D3367">
      <w:pPr>
        <w:spacing w:line="360" w:lineRule="auto"/>
        <w:ind w:firstLine="851"/>
        <w:jc w:val="both"/>
        <w:rPr>
          <w:szCs w:val="24"/>
        </w:rPr>
      </w:pPr>
      <w:r w:rsidRPr="00F42A51">
        <w:rPr>
          <w:szCs w:val="24"/>
        </w:rPr>
        <w:t xml:space="preserve">Vadovaudamasi Lietuvos Respublikos vietos savivaldos įstatymo 18 straipsnio 1 dalimi, Lietuvos Respublikos savivaldybių aplinkos apsaugos rėmimo specialiosios programos įstatymo 4 straipsniu, Panevėžio miesto savivaldybės taryba </w:t>
      </w:r>
      <w:r>
        <w:rPr>
          <w:szCs w:val="24"/>
        </w:rPr>
        <w:t xml:space="preserve"> </w:t>
      </w:r>
      <w:r w:rsidRPr="00F42A51">
        <w:rPr>
          <w:szCs w:val="24"/>
        </w:rPr>
        <w:t>n u s p r e n d ž i a:</w:t>
      </w:r>
    </w:p>
    <w:p w14:paraId="0C39494D" w14:textId="5FDCD273" w:rsidR="00B53D4F" w:rsidRPr="00F42A51" w:rsidRDefault="00E7138B" w:rsidP="008D3367">
      <w:pPr>
        <w:spacing w:line="360" w:lineRule="auto"/>
        <w:ind w:firstLine="851"/>
        <w:jc w:val="both"/>
        <w:rPr>
          <w:szCs w:val="24"/>
        </w:rPr>
      </w:pPr>
      <w:r>
        <w:rPr>
          <w:szCs w:val="24"/>
        </w:rPr>
        <w:t xml:space="preserve">Pakeisti </w:t>
      </w:r>
      <w:r w:rsidR="00C63A95">
        <w:rPr>
          <w:szCs w:val="24"/>
        </w:rPr>
        <w:t xml:space="preserve">Panevėžio miesto savivaldybės aplinkosaugos </w:t>
      </w:r>
      <w:r w:rsidR="00C63A95" w:rsidRPr="00F42A51">
        <w:rPr>
          <w:szCs w:val="24"/>
        </w:rPr>
        <w:t>švietimo projektų rengimo, finansavimo ir kontrolės taisykl</w:t>
      </w:r>
      <w:r w:rsidR="00C63A95">
        <w:rPr>
          <w:szCs w:val="24"/>
        </w:rPr>
        <w:t>es, patvirtintas</w:t>
      </w:r>
      <w:r w:rsidR="00C63A95" w:rsidRPr="00F42A51">
        <w:rPr>
          <w:szCs w:val="24"/>
        </w:rPr>
        <w:t xml:space="preserve"> </w:t>
      </w:r>
      <w:r w:rsidR="00B53D4F" w:rsidRPr="00F42A51">
        <w:rPr>
          <w:szCs w:val="24"/>
        </w:rPr>
        <w:t xml:space="preserve">Panevėžio miesto savivaldybės </w:t>
      </w:r>
      <w:r w:rsidR="00833145">
        <w:rPr>
          <w:szCs w:val="24"/>
        </w:rPr>
        <w:t>tarybos 2016 m. spalio 2</w:t>
      </w:r>
      <w:r>
        <w:rPr>
          <w:szCs w:val="24"/>
        </w:rPr>
        <w:t>6</w:t>
      </w:r>
      <w:r w:rsidR="00833145">
        <w:rPr>
          <w:szCs w:val="24"/>
        </w:rPr>
        <w:t xml:space="preserve"> d. sprendim</w:t>
      </w:r>
      <w:r w:rsidR="00A93B8C">
        <w:rPr>
          <w:szCs w:val="24"/>
        </w:rPr>
        <w:t>u</w:t>
      </w:r>
      <w:r w:rsidR="00833145">
        <w:rPr>
          <w:szCs w:val="24"/>
        </w:rPr>
        <w:t xml:space="preserve"> Nr. 1-328 „Dėl </w:t>
      </w:r>
      <w:r>
        <w:rPr>
          <w:szCs w:val="24"/>
        </w:rPr>
        <w:t>S</w:t>
      </w:r>
      <w:r w:rsidR="00833145">
        <w:rPr>
          <w:szCs w:val="24"/>
        </w:rPr>
        <w:t xml:space="preserve">avivaldybės aplinkosaugos </w:t>
      </w:r>
      <w:r w:rsidR="00B53D4F" w:rsidRPr="00F42A51">
        <w:rPr>
          <w:szCs w:val="24"/>
        </w:rPr>
        <w:t>švietimo projektų rengimo, finansavimo ir kontrolės taisykl</w:t>
      </w:r>
      <w:r w:rsidR="008D3367">
        <w:rPr>
          <w:szCs w:val="24"/>
        </w:rPr>
        <w:t>ių patvirtinimo, Savivaldybės tarybos 2014 m. spalio 23 d. sprendimo Nr. 1-299 1 punkto ir 2015 m. kovo 26 d. sprendimo Nr. 1-76 pripažinimo netekusi</w:t>
      </w:r>
      <w:r w:rsidR="00216B5F">
        <w:rPr>
          <w:szCs w:val="24"/>
        </w:rPr>
        <w:t>ai</w:t>
      </w:r>
      <w:r w:rsidR="008D3367">
        <w:rPr>
          <w:szCs w:val="24"/>
        </w:rPr>
        <w:t>s galios“</w:t>
      </w:r>
      <w:r w:rsidR="00B53D4F">
        <w:rPr>
          <w:szCs w:val="24"/>
        </w:rPr>
        <w:t xml:space="preserve"> (su vėlesniais pakeitimais):</w:t>
      </w:r>
    </w:p>
    <w:p w14:paraId="691D08CA" w14:textId="77777777" w:rsidR="00B53D4F" w:rsidRPr="008069C4" w:rsidRDefault="00B53D4F" w:rsidP="008069C4">
      <w:pPr>
        <w:pStyle w:val="Sraopastraipa"/>
        <w:numPr>
          <w:ilvl w:val="0"/>
          <w:numId w:val="4"/>
        </w:numPr>
        <w:tabs>
          <w:tab w:val="left" w:pos="1134"/>
        </w:tabs>
        <w:spacing w:line="360" w:lineRule="auto"/>
        <w:ind w:left="0" w:firstLine="851"/>
        <w:jc w:val="both"/>
        <w:rPr>
          <w:szCs w:val="24"/>
        </w:rPr>
      </w:pPr>
      <w:r w:rsidRPr="008069C4">
        <w:rPr>
          <w:szCs w:val="24"/>
        </w:rPr>
        <w:t>Pakeisti 6.5 papunktį ir jį išdėstyti taip:</w:t>
      </w:r>
    </w:p>
    <w:p w14:paraId="19E70F64" w14:textId="77777777" w:rsidR="00B53D4F" w:rsidRPr="008069C4" w:rsidRDefault="00B53D4F" w:rsidP="008069C4">
      <w:pPr>
        <w:pStyle w:val="Sraopastraipa"/>
        <w:spacing w:line="360" w:lineRule="auto"/>
        <w:ind w:left="0" w:firstLine="851"/>
        <w:jc w:val="both"/>
        <w:rPr>
          <w:sz w:val="22"/>
          <w:szCs w:val="24"/>
        </w:rPr>
      </w:pPr>
      <w:r w:rsidRPr="008069C4">
        <w:rPr>
          <w:szCs w:val="24"/>
        </w:rPr>
        <w:t>„6.5. dienpinigiams išmokėti, maisto produktams įsigyti (išskyrus biologiniam turtui išlaikyti), transportui drausti, savanoriams skatinti ir kitiems su Projekto įgyvendinimu nesusijusiems darbams, paslaugoms, prekėms.“.</w:t>
      </w:r>
    </w:p>
    <w:p w14:paraId="50463948" w14:textId="77777777" w:rsidR="00B53D4F" w:rsidRPr="008069C4" w:rsidRDefault="00B53D4F" w:rsidP="008069C4">
      <w:pPr>
        <w:pStyle w:val="Sraopastraipa"/>
        <w:numPr>
          <w:ilvl w:val="0"/>
          <w:numId w:val="4"/>
        </w:numPr>
        <w:tabs>
          <w:tab w:val="left" w:pos="1134"/>
        </w:tabs>
        <w:spacing w:line="360" w:lineRule="auto"/>
        <w:ind w:left="0" w:firstLine="851"/>
        <w:jc w:val="both"/>
        <w:rPr>
          <w:szCs w:val="24"/>
        </w:rPr>
      </w:pPr>
      <w:r w:rsidRPr="008069C4">
        <w:rPr>
          <w:szCs w:val="24"/>
        </w:rPr>
        <w:t>Pakeisti 10 punktą ir jį išdėstyti taip:</w:t>
      </w:r>
    </w:p>
    <w:p w14:paraId="311063B6" w14:textId="235BA35E" w:rsidR="00B53D4F" w:rsidRPr="008069C4" w:rsidRDefault="00B53D4F" w:rsidP="008069C4">
      <w:pPr>
        <w:widowControl w:val="0"/>
        <w:suppressAutoHyphens/>
        <w:spacing w:line="360" w:lineRule="auto"/>
        <w:ind w:firstLine="851"/>
        <w:jc w:val="both"/>
        <w:rPr>
          <w:rFonts w:eastAsia="Lucida Sans Unicode" w:cs="Arial"/>
          <w:kern w:val="2"/>
          <w:szCs w:val="24"/>
          <w:lang w:eastAsia="hi-IN" w:bidi="hi-IN"/>
        </w:rPr>
      </w:pPr>
      <w:r w:rsidRPr="008069C4">
        <w:rPr>
          <w:szCs w:val="24"/>
        </w:rPr>
        <w:t xml:space="preserve">„10. Paraiškos teikėjas iki skelbime nurodyto termino Projektų konkursui pateikia Taisyklių 1 priede nustatytos formos „Microsoft Word“ formatu užpildytą paraišką ir joje nurodytus dokumentus. </w:t>
      </w:r>
      <w:r w:rsidRPr="008069C4">
        <w:rPr>
          <w:rFonts w:eastAsia="Lucida Sans Unicode" w:cs="Arial"/>
          <w:kern w:val="2"/>
          <w:szCs w:val="24"/>
          <w:lang w:eastAsia="hi-IN" w:bidi="hi-IN"/>
        </w:rPr>
        <w:t xml:space="preserve">Paraiška ir jos priedai (dokumentai) turi būti parašyti valstybine lietuvių kalba (visi prie </w:t>
      </w:r>
      <w:r w:rsidR="00376D86" w:rsidRPr="008069C4">
        <w:rPr>
          <w:rFonts w:eastAsia="Lucida Sans Unicode" w:cs="Arial"/>
          <w:kern w:val="2"/>
          <w:szCs w:val="24"/>
          <w:lang w:eastAsia="hi-IN" w:bidi="hi-IN"/>
        </w:rPr>
        <w:t>P</w:t>
      </w:r>
      <w:r w:rsidRPr="008069C4">
        <w:rPr>
          <w:rFonts w:eastAsia="Lucida Sans Unicode" w:cs="Arial"/>
          <w:kern w:val="2"/>
          <w:szCs w:val="24"/>
          <w:lang w:eastAsia="hi-IN" w:bidi="hi-IN"/>
        </w:rPr>
        <w:t>rojekto pridėti dokumentai nevalstybine kalba turi būti išversti į lietuvių kalbą), tvarkingi, atspausdinti, susegti, puslapiai sunumeruoti. Ranka užpildytos paraiškos nevertinamos.“.</w:t>
      </w:r>
    </w:p>
    <w:p w14:paraId="5CCE0DD0" w14:textId="77777777" w:rsidR="00B53D4F" w:rsidRPr="008069C4" w:rsidRDefault="00B53D4F" w:rsidP="008069C4">
      <w:pPr>
        <w:pStyle w:val="Sraopastraipa"/>
        <w:widowControl w:val="0"/>
        <w:numPr>
          <w:ilvl w:val="0"/>
          <w:numId w:val="4"/>
        </w:numPr>
        <w:tabs>
          <w:tab w:val="left" w:pos="1134"/>
        </w:tabs>
        <w:suppressAutoHyphens/>
        <w:spacing w:line="360" w:lineRule="auto"/>
        <w:ind w:left="0" w:firstLine="851"/>
        <w:jc w:val="both"/>
        <w:rPr>
          <w:rFonts w:eastAsia="Lucida Sans Unicode" w:cs="Arial"/>
          <w:kern w:val="2"/>
          <w:szCs w:val="24"/>
          <w:lang w:eastAsia="hi-IN" w:bidi="hi-IN"/>
        </w:rPr>
      </w:pPr>
      <w:r w:rsidRPr="008069C4">
        <w:rPr>
          <w:rFonts w:eastAsia="Lucida Sans Unicode" w:cs="Arial"/>
          <w:kern w:val="2"/>
          <w:szCs w:val="24"/>
          <w:lang w:eastAsia="hi-IN" w:bidi="hi-IN"/>
        </w:rPr>
        <w:t>Pakeisti 23 punktą ir jį išdėstyti taip:</w:t>
      </w:r>
    </w:p>
    <w:p w14:paraId="67F4D674" w14:textId="7FC2EA71" w:rsidR="00B53D4F" w:rsidRDefault="00B53D4F" w:rsidP="008069C4">
      <w:pPr>
        <w:pStyle w:val="Sraopastraipa"/>
        <w:spacing w:line="348" w:lineRule="auto"/>
        <w:ind w:left="0" w:firstLine="851"/>
        <w:jc w:val="both"/>
        <w:rPr>
          <w:rFonts w:eastAsiaTheme="minorHAnsi" w:cstheme="minorBidi"/>
          <w:szCs w:val="24"/>
        </w:rPr>
      </w:pPr>
      <w:r>
        <w:rPr>
          <w:szCs w:val="24"/>
        </w:rPr>
        <w:t xml:space="preserve">„23. Atrankos komisija įvertina Projektų paraiškas per 10 darbo dienų nuo posėdžio, kuriame atplėšiami vokai su gautomis paraiškomis, dienos, jei gauta ne daugiau kaip </w:t>
      </w:r>
      <w:r w:rsidR="00F06E99">
        <w:rPr>
          <w:szCs w:val="24"/>
        </w:rPr>
        <w:t xml:space="preserve">15 </w:t>
      </w:r>
      <w:r>
        <w:rPr>
          <w:szCs w:val="24"/>
        </w:rPr>
        <w:t>Projektų paraiškų. Gavus daugiau paraiškų, svarstymo laikas gali būti pratęsiamas iki 20 darbo dienų.“.</w:t>
      </w:r>
    </w:p>
    <w:p w14:paraId="168E0B05" w14:textId="7EA22648" w:rsidR="008D3367" w:rsidRPr="008069C4" w:rsidRDefault="008D3367" w:rsidP="008069C4">
      <w:pPr>
        <w:pStyle w:val="Sraopastraipa"/>
        <w:widowControl w:val="0"/>
        <w:numPr>
          <w:ilvl w:val="0"/>
          <w:numId w:val="4"/>
        </w:numPr>
        <w:tabs>
          <w:tab w:val="left" w:pos="1134"/>
        </w:tabs>
        <w:suppressAutoHyphens/>
        <w:spacing w:line="360" w:lineRule="auto"/>
        <w:ind w:left="0" w:firstLine="851"/>
        <w:jc w:val="both"/>
        <w:rPr>
          <w:rFonts w:eastAsia="Lucida Sans Unicode" w:cs="Arial"/>
          <w:kern w:val="2"/>
          <w:szCs w:val="24"/>
          <w:lang w:eastAsia="hi-IN" w:bidi="hi-IN"/>
        </w:rPr>
      </w:pPr>
      <w:r w:rsidRPr="008069C4">
        <w:rPr>
          <w:rFonts w:eastAsia="Lucida Sans Unicode" w:cs="Arial"/>
          <w:kern w:val="2"/>
          <w:szCs w:val="24"/>
          <w:lang w:eastAsia="hi-IN" w:bidi="hi-IN"/>
        </w:rPr>
        <w:lastRenderedPageBreak/>
        <w:t>Pakeisti 2</w:t>
      </w:r>
      <w:r w:rsidR="001C3F53" w:rsidRPr="008069C4">
        <w:rPr>
          <w:rFonts w:eastAsia="Lucida Sans Unicode" w:cs="Arial"/>
          <w:kern w:val="2"/>
          <w:szCs w:val="24"/>
          <w:lang w:eastAsia="hi-IN" w:bidi="hi-IN"/>
        </w:rPr>
        <w:t>9</w:t>
      </w:r>
      <w:r w:rsidRPr="008069C4">
        <w:rPr>
          <w:rFonts w:eastAsia="Lucida Sans Unicode" w:cs="Arial"/>
          <w:kern w:val="2"/>
          <w:szCs w:val="24"/>
          <w:lang w:eastAsia="hi-IN" w:bidi="hi-IN"/>
        </w:rPr>
        <w:t xml:space="preserve"> punktą ir jį išdėstyti taip:</w:t>
      </w:r>
    </w:p>
    <w:p w14:paraId="50C603A0" w14:textId="72F23CF5" w:rsidR="008D3367" w:rsidRDefault="008D3367" w:rsidP="008069C4">
      <w:pPr>
        <w:pStyle w:val="Sraopastraipa"/>
        <w:widowControl w:val="0"/>
        <w:suppressAutoHyphens/>
        <w:spacing w:line="360" w:lineRule="auto"/>
        <w:ind w:left="0" w:firstLine="851"/>
        <w:jc w:val="both"/>
      </w:pPr>
      <w:r w:rsidRPr="008069C4">
        <w:rPr>
          <w:rFonts w:eastAsiaTheme="minorHAnsi" w:cstheme="minorBidi"/>
          <w:szCs w:val="22"/>
        </w:rPr>
        <w:t>„</w:t>
      </w:r>
      <w:r w:rsidRPr="008069C4">
        <w:rPr>
          <w:szCs w:val="24"/>
        </w:rPr>
        <w:t>29. Projektui įgyvendinti skyrus mažesnę sumą, ne</w:t>
      </w:r>
      <w:r w:rsidR="00CD1667" w:rsidRPr="008069C4">
        <w:rPr>
          <w:szCs w:val="24"/>
        </w:rPr>
        <w:t>i</w:t>
      </w:r>
      <w:r w:rsidRPr="008069C4">
        <w:rPr>
          <w:szCs w:val="24"/>
        </w:rPr>
        <w:t xml:space="preserve"> prašoma Projekto paraiškoje, sudaroma galimybė </w:t>
      </w:r>
      <w:r w:rsidR="00CD1667" w:rsidRPr="008069C4">
        <w:rPr>
          <w:szCs w:val="24"/>
        </w:rPr>
        <w:t>P</w:t>
      </w:r>
      <w:r w:rsidRPr="008069C4">
        <w:rPr>
          <w:szCs w:val="24"/>
        </w:rPr>
        <w:t>araiškos teikėjams koreguoti paraiškoje nurodytų veiklų apimtis, pagal Projektui įgyvendinti skiriamos sumos dydį.</w:t>
      </w:r>
      <w:r w:rsidR="00376D86" w:rsidRPr="008069C4">
        <w:rPr>
          <w:szCs w:val="24"/>
        </w:rPr>
        <w:t>“.</w:t>
      </w:r>
    </w:p>
    <w:p w14:paraId="3002A346" w14:textId="1A47F016" w:rsidR="00B53D4F" w:rsidRDefault="00EF3D0C" w:rsidP="008069C4">
      <w:pPr>
        <w:pStyle w:val="Sraopastraipa"/>
        <w:numPr>
          <w:ilvl w:val="0"/>
          <w:numId w:val="4"/>
        </w:numPr>
        <w:tabs>
          <w:tab w:val="left" w:pos="1134"/>
        </w:tabs>
        <w:spacing w:line="360" w:lineRule="auto"/>
        <w:ind w:left="0" w:firstLine="851"/>
        <w:jc w:val="both"/>
      </w:pPr>
      <w:r>
        <w:t>Papildyti</w:t>
      </w:r>
      <w:r w:rsidR="00B53D4F">
        <w:t xml:space="preserve"> nauj</w:t>
      </w:r>
      <w:r>
        <w:t>u</w:t>
      </w:r>
      <w:r w:rsidR="00B53D4F">
        <w:t xml:space="preserve"> 3</w:t>
      </w:r>
      <w:r w:rsidR="006B6940">
        <w:t>6</w:t>
      </w:r>
      <w:r w:rsidR="00322E23">
        <w:rPr>
          <w:vertAlign w:val="superscript"/>
        </w:rPr>
        <w:t>1</w:t>
      </w:r>
      <w:r w:rsidR="00B53D4F">
        <w:t xml:space="preserve"> punkt</w:t>
      </w:r>
      <w:r>
        <w:t>u</w:t>
      </w:r>
      <w:r w:rsidR="00B53D4F">
        <w:t xml:space="preserve"> ir jį išdėstyti taip:</w:t>
      </w:r>
    </w:p>
    <w:p w14:paraId="703E8BB8" w14:textId="54D23A7B" w:rsidR="00B53D4F" w:rsidRDefault="00B53D4F" w:rsidP="008069C4">
      <w:pPr>
        <w:pStyle w:val="Sraopastraipa"/>
        <w:tabs>
          <w:tab w:val="left" w:pos="1247"/>
        </w:tabs>
        <w:spacing w:line="360" w:lineRule="auto"/>
        <w:ind w:left="0" w:firstLine="851"/>
        <w:jc w:val="both"/>
      </w:pPr>
      <w:r>
        <w:t>„</w:t>
      </w:r>
      <w:r w:rsidRPr="008069C4">
        <w:rPr>
          <w:szCs w:val="24"/>
        </w:rPr>
        <w:t>3</w:t>
      </w:r>
      <w:r w:rsidR="006B6940" w:rsidRPr="008069C4">
        <w:rPr>
          <w:szCs w:val="24"/>
        </w:rPr>
        <w:t>6</w:t>
      </w:r>
      <w:r w:rsidR="00322E23">
        <w:rPr>
          <w:szCs w:val="24"/>
          <w:vertAlign w:val="superscript"/>
        </w:rPr>
        <w:t>1</w:t>
      </w:r>
      <w:r w:rsidRPr="008069C4">
        <w:rPr>
          <w:szCs w:val="24"/>
        </w:rPr>
        <w:t xml:space="preserve">. </w:t>
      </w:r>
      <w:r>
        <w:t xml:space="preserve">Jei Projektui įgyvendinti skirta suma yra mažesnė nei Projekto vykdytojas prašė paraiškoje, Projekto vykdytojas privalo pakeisti išlaidų sąmatą pagal jam skirtą lėšų sumą. Projekto vykdytojas, pasirašydamas Projekto finansavimo sutartį, turi teisę keisti </w:t>
      </w:r>
      <w:r w:rsidR="00CD1667">
        <w:t>P</w:t>
      </w:r>
      <w:r>
        <w:t>rojekto veiklos apimtis, bet neturi teisės keisti paraiškoje aprašytos veiklos turinio ir tikslų.“.</w:t>
      </w:r>
    </w:p>
    <w:p w14:paraId="723F64E2" w14:textId="69167FEF" w:rsidR="00B53D4F" w:rsidRDefault="00EF3D0C" w:rsidP="008069C4">
      <w:pPr>
        <w:pStyle w:val="Sraopastraipa"/>
        <w:numPr>
          <w:ilvl w:val="0"/>
          <w:numId w:val="4"/>
        </w:numPr>
        <w:tabs>
          <w:tab w:val="left" w:pos="1134"/>
        </w:tabs>
        <w:spacing w:line="360" w:lineRule="auto"/>
        <w:ind w:left="0" w:firstLine="851"/>
        <w:jc w:val="both"/>
      </w:pPr>
      <w:r>
        <w:t>Pripažinti netekusiu galios</w:t>
      </w:r>
      <w:r w:rsidR="00B53D4F">
        <w:t xml:space="preserve"> 38 punktą.</w:t>
      </w:r>
    </w:p>
    <w:p w14:paraId="3437EE80" w14:textId="77777777" w:rsidR="005C41AC" w:rsidRPr="00A562AA" w:rsidRDefault="005C41AC" w:rsidP="002D0B3C">
      <w:pPr>
        <w:jc w:val="both"/>
        <w:rPr>
          <w:szCs w:val="24"/>
        </w:rPr>
      </w:pPr>
    </w:p>
    <w:p w14:paraId="3437EE81" w14:textId="77777777" w:rsidR="0062551B" w:rsidRDefault="0062551B" w:rsidP="002D0B3C">
      <w:pPr>
        <w:jc w:val="both"/>
        <w:rPr>
          <w:szCs w:val="24"/>
        </w:rPr>
      </w:pPr>
    </w:p>
    <w:p w14:paraId="3437EE8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7EF1D" w14:textId="77777777" w:rsidR="00A84C76" w:rsidRDefault="00A84C76">
      <w:r>
        <w:separator/>
      </w:r>
    </w:p>
  </w:endnote>
  <w:endnote w:type="continuationSeparator" w:id="0">
    <w:p w14:paraId="005F27DD" w14:textId="77777777" w:rsidR="00A84C76" w:rsidRDefault="00A8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7EE8D" w14:textId="77777777" w:rsidR="0062551B" w:rsidRDefault="0062551B" w:rsidP="00BE4566">
    <w:pPr>
      <w:tabs>
        <w:tab w:val="left" w:pos="8445"/>
      </w:tabs>
    </w:pPr>
    <w:r>
      <w:tab/>
    </w:r>
  </w:p>
  <w:p w14:paraId="3437EE8E" w14:textId="77777777" w:rsidR="0062551B" w:rsidRDefault="0062551B"/>
  <w:p w14:paraId="3437EE8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7EE90" w14:textId="77777777" w:rsidR="0062551B" w:rsidRDefault="0062551B" w:rsidP="00DD20B8">
    <w:pPr>
      <w:pStyle w:val="Porat"/>
    </w:pPr>
  </w:p>
  <w:p w14:paraId="3437EE91" w14:textId="77777777" w:rsidR="0062551B" w:rsidRDefault="0062551B" w:rsidP="00DD20B8">
    <w:pPr>
      <w:pStyle w:val="Porat"/>
    </w:pPr>
  </w:p>
  <w:p w14:paraId="3437EE92" w14:textId="77777777" w:rsidR="0062551B" w:rsidRDefault="0062551B" w:rsidP="00DD20B8">
    <w:pPr>
      <w:pStyle w:val="Porat"/>
    </w:pPr>
  </w:p>
  <w:p w14:paraId="3437EE9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50B16" w14:textId="77777777" w:rsidR="00A84C76" w:rsidRDefault="00A84C76">
      <w:r>
        <w:separator/>
      </w:r>
    </w:p>
  </w:footnote>
  <w:footnote w:type="continuationSeparator" w:id="0">
    <w:p w14:paraId="01FE41F1" w14:textId="77777777" w:rsidR="00A84C76" w:rsidRDefault="00A84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7EE89" w14:textId="77777777" w:rsidR="0062551B" w:rsidRDefault="0062551B">
    <w:pPr>
      <w:pStyle w:val="Antrats"/>
      <w:jc w:val="center"/>
    </w:pPr>
  </w:p>
  <w:p w14:paraId="3437EE8A" w14:textId="77777777" w:rsidR="0062551B" w:rsidRDefault="0062551B">
    <w:pPr>
      <w:pStyle w:val="Antrats"/>
      <w:jc w:val="center"/>
    </w:pPr>
  </w:p>
  <w:p w14:paraId="3437EE8B" w14:textId="77777777" w:rsidR="0062551B" w:rsidRDefault="002E4357">
    <w:pPr>
      <w:pStyle w:val="Antrats"/>
      <w:jc w:val="center"/>
    </w:pPr>
    <w:r>
      <w:fldChar w:fldCharType="begin"/>
    </w:r>
    <w:r>
      <w:instrText xml:space="preserve"> PAGE   \* MERGEFORMAT </w:instrText>
    </w:r>
    <w:r>
      <w:fldChar w:fldCharType="separate"/>
    </w:r>
    <w:r w:rsidR="00B9169D">
      <w:rPr>
        <w:noProof/>
      </w:rPr>
      <w:t>2</w:t>
    </w:r>
    <w:r>
      <w:rPr>
        <w:noProof/>
      </w:rPr>
      <w:fldChar w:fldCharType="end"/>
    </w:r>
  </w:p>
  <w:p w14:paraId="3437EE8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216B0"/>
    <w:multiLevelType w:val="hybridMultilevel"/>
    <w:tmpl w:val="D548B6E8"/>
    <w:lvl w:ilvl="0" w:tplc="CFB60B7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0C3095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090AC9"/>
    <w:multiLevelType w:val="hybridMultilevel"/>
    <w:tmpl w:val="754E9D24"/>
    <w:lvl w:ilvl="0" w:tplc="2D9880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2A66"/>
    <w:rsid w:val="00075594"/>
    <w:rsid w:val="00075D5A"/>
    <w:rsid w:val="000811E1"/>
    <w:rsid w:val="00082C25"/>
    <w:rsid w:val="000A3CC8"/>
    <w:rsid w:val="000C5F6F"/>
    <w:rsid w:val="000E5933"/>
    <w:rsid w:val="000E7131"/>
    <w:rsid w:val="00101F07"/>
    <w:rsid w:val="00124B60"/>
    <w:rsid w:val="00132ABE"/>
    <w:rsid w:val="00153B94"/>
    <w:rsid w:val="001B1FE3"/>
    <w:rsid w:val="001C3F53"/>
    <w:rsid w:val="001D0912"/>
    <w:rsid w:val="001D1AC1"/>
    <w:rsid w:val="001D3CB6"/>
    <w:rsid w:val="001E4DFD"/>
    <w:rsid w:val="001F7914"/>
    <w:rsid w:val="0020204A"/>
    <w:rsid w:val="00206FC7"/>
    <w:rsid w:val="00216B5F"/>
    <w:rsid w:val="0023417F"/>
    <w:rsid w:val="00234FD8"/>
    <w:rsid w:val="0024706D"/>
    <w:rsid w:val="002526D2"/>
    <w:rsid w:val="002630A9"/>
    <w:rsid w:val="002658A0"/>
    <w:rsid w:val="00276412"/>
    <w:rsid w:val="002915B5"/>
    <w:rsid w:val="00291649"/>
    <w:rsid w:val="00293059"/>
    <w:rsid w:val="002A2097"/>
    <w:rsid w:val="002C4842"/>
    <w:rsid w:val="002D0B3C"/>
    <w:rsid w:val="002D57F9"/>
    <w:rsid w:val="002D75F0"/>
    <w:rsid w:val="002D7E2D"/>
    <w:rsid w:val="002E2386"/>
    <w:rsid w:val="002E4357"/>
    <w:rsid w:val="002F7001"/>
    <w:rsid w:val="00303346"/>
    <w:rsid w:val="00312A5C"/>
    <w:rsid w:val="00314848"/>
    <w:rsid w:val="00322E23"/>
    <w:rsid w:val="00325CF1"/>
    <w:rsid w:val="00337555"/>
    <w:rsid w:val="00355495"/>
    <w:rsid w:val="00355EE8"/>
    <w:rsid w:val="00376D86"/>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01EF"/>
    <w:rsid w:val="0052387D"/>
    <w:rsid w:val="00524D2D"/>
    <w:rsid w:val="00533646"/>
    <w:rsid w:val="00551673"/>
    <w:rsid w:val="00562BCD"/>
    <w:rsid w:val="00566FC8"/>
    <w:rsid w:val="00571BF3"/>
    <w:rsid w:val="00584C4D"/>
    <w:rsid w:val="00595F80"/>
    <w:rsid w:val="005B1469"/>
    <w:rsid w:val="005B4DA1"/>
    <w:rsid w:val="005B727C"/>
    <w:rsid w:val="005C41AC"/>
    <w:rsid w:val="005C605B"/>
    <w:rsid w:val="005E7BAE"/>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6940"/>
    <w:rsid w:val="006D107B"/>
    <w:rsid w:val="006D6344"/>
    <w:rsid w:val="006D7A59"/>
    <w:rsid w:val="006E7702"/>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69C4"/>
    <w:rsid w:val="00811E67"/>
    <w:rsid w:val="008212D1"/>
    <w:rsid w:val="00833145"/>
    <w:rsid w:val="00843714"/>
    <w:rsid w:val="008608CB"/>
    <w:rsid w:val="0086111D"/>
    <w:rsid w:val="00876E15"/>
    <w:rsid w:val="0088367B"/>
    <w:rsid w:val="00883F12"/>
    <w:rsid w:val="00895637"/>
    <w:rsid w:val="008A2000"/>
    <w:rsid w:val="008B28AB"/>
    <w:rsid w:val="008B3D51"/>
    <w:rsid w:val="008D3367"/>
    <w:rsid w:val="008D7F28"/>
    <w:rsid w:val="008E2838"/>
    <w:rsid w:val="008F1635"/>
    <w:rsid w:val="008F62A9"/>
    <w:rsid w:val="00900035"/>
    <w:rsid w:val="009111D4"/>
    <w:rsid w:val="00911FA9"/>
    <w:rsid w:val="00916D5D"/>
    <w:rsid w:val="00931ACB"/>
    <w:rsid w:val="00935C0A"/>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3036"/>
    <w:rsid w:val="00A3474A"/>
    <w:rsid w:val="00A36213"/>
    <w:rsid w:val="00A37460"/>
    <w:rsid w:val="00A562AA"/>
    <w:rsid w:val="00A57683"/>
    <w:rsid w:val="00A60A61"/>
    <w:rsid w:val="00A72F74"/>
    <w:rsid w:val="00A77731"/>
    <w:rsid w:val="00A81759"/>
    <w:rsid w:val="00A83444"/>
    <w:rsid w:val="00A84C76"/>
    <w:rsid w:val="00A84DDD"/>
    <w:rsid w:val="00A90AC8"/>
    <w:rsid w:val="00A93B8C"/>
    <w:rsid w:val="00A97838"/>
    <w:rsid w:val="00AB02B7"/>
    <w:rsid w:val="00AB0E39"/>
    <w:rsid w:val="00AC1267"/>
    <w:rsid w:val="00AD3E4E"/>
    <w:rsid w:val="00AD778C"/>
    <w:rsid w:val="00AE2D87"/>
    <w:rsid w:val="00B05FC9"/>
    <w:rsid w:val="00B14AEE"/>
    <w:rsid w:val="00B408ED"/>
    <w:rsid w:val="00B44F79"/>
    <w:rsid w:val="00B52FFC"/>
    <w:rsid w:val="00B53D4F"/>
    <w:rsid w:val="00B61A88"/>
    <w:rsid w:val="00B6518B"/>
    <w:rsid w:val="00B664FD"/>
    <w:rsid w:val="00B808E9"/>
    <w:rsid w:val="00B83E18"/>
    <w:rsid w:val="00B9169D"/>
    <w:rsid w:val="00B92EBF"/>
    <w:rsid w:val="00BA458B"/>
    <w:rsid w:val="00BB0318"/>
    <w:rsid w:val="00BB130F"/>
    <w:rsid w:val="00BB6886"/>
    <w:rsid w:val="00BD5C3A"/>
    <w:rsid w:val="00BE4566"/>
    <w:rsid w:val="00BF06D7"/>
    <w:rsid w:val="00BF0A1B"/>
    <w:rsid w:val="00C008EA"/>
    <w:rsid w:val="00C05AAD"/>
    <w:rsid w:val="00C13EA5"/>
    <w:rsid w:val="00C14F8B"/>
    <w:rsid w:val="00C40FD3"/>
    <w:rsid w:val="00C420AA"/>
    <w:rsid w:val="00C52416"/>
    <w:rsid w:val="00C63A95"/>
    <w:rsid w:val="00C72861"/>
    <w:rsid w:val="00C72CB4"/>
    <w:rsid w:val="00C75F05"/>
    <w:rsid w:val="00C9091E"/>
    <w:rsid w:val="00CB7966"/>
    <w:rsid w:val="00CC23E4"/>
    <w:rsid w:val="00CC5B6A"/>
    <w:rsid w:val="00CD1667"/>
    <w:rsid w:val="00CD5CCA"/>
    <w:rsid w:val="00CE1C5C"/>
    <w:rsid w:val="00CF4026"/>
    <w:rsid w:val="00D00DED"/>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138B"/>
    <w:rsid w:val="00E73C7C"/>
    <w:rsid w:val="00E81C99"/>
    <w:rsid w:val="00E874D4"/>
    <w:rsid w:val="00E9055A"/>
    <w:rsid w:val="00E94693"/>
    <w:rsid w:val="00E94E7A"/>
    <w:rsid w:val="00EA2453"/>
    <w:rsid w:val="00EA6A5E"/>
    <w:rsid w:val="00EB01E1"/>
    <w:rsid w:val="00EC4E26"/>
    <w:rsid w:val="00ED6339"/>
    <w:rsid w:val="00EF3D0C"/>
    <w:rsid w:val="00F0681D"/>
    <w:rsid w:val="00F06E99"/>
    <w:rsid w:val="00F116E7"/>
    <w:rsid w:val="00F43577"/>
    <w:rsid w:val="00F47074"/>
    <w:rsid w:val="00F51B6C"/>
    <w:rsid w:val="00F63D69"/>
    <w:rsid w:val="00F76AF7"/>
    <w:rsid w:val="00F83894"/>
    <w:rsid w:val="00F86B18"/>
    <w:rsid w:val="00F9348D"/>
    <w:rsid w:val="00F97C2A"/>
    <w:rsid w:val="00FA5FAE"/>
    <w:rsid w:val="00FB201F"/>
    <w:rsid w:val="00FB6C36"/>
    <w:rsid w:val="00FC1FBA"/>
    <w:rsid w:val="00FD6215"/>
    <w:rsid w:val="00FD7127"/>
    <w:rsid w:val="00FE4E52"/>
    <w:rsid w:val="00FE5BB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7EE6A"/>
  <w15:docId w15:val="{C4040022-320A-4F1E-917F-4197D46D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B2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158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1937</Words>
  <Characters>1105</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2021-03-15T06:28:00Z</dcterms:created>
  <dcterms:modified xsi:type="dcterms:W3CDTF">2021-03-15T06:28:00Z</dcterms:modified>
</cp:coreProperties>
</file>