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3E357" w14:textId="77777777" w:rsidR="00F34AA8" w:rsidRPr="00922057" w:rsidRDefault="00F34AA8" w:rsidP="00F34AA8">
      <w:pPr>
        <w:jc w:val="center"/>
        <w:rPr>
          <w:b/>
          <w:color w:val="000000" w:themeColor="text1"/>
        </w:rPr>
      </w:pPr>
      <w:r w:rsidRPr="00922057">
        <w:rPr>
          <w:b/>
          <w:color w:val="000000" w:themeColor="text1"/>
        </w:rPr>
        <w:t>AIŠKINAMASIS RAŠTAS</w:t>
      </w:r>
    </w:p>
    <w:p w14:paraId="6345502D" w14:textId="77777777" w:rsidR="00F34AA8" w:rsidRPr="00922057" w:rsidRDefault="00F34AA8" w:rsidP="00F34AA8">
      <w:pPr>
        <w:jc w:val="center"/>
        <w:rPr>
          <w:color w:val="000000" w:themeColor="text1"/>
        </w:rPr>
      </w:pPr>
    </w:p>
    <w:p w14:paraId="73239798" w14:textId="77777777" w:rsidR="00993F7A" w:rsidRPr="00922057" w:rsidRDefault="00993F7A" w:rsidP="00993F7A">
      <w:pPr>
        <w:jc w:val="center"/>
        <w:rPr>
          <w:b/>
          <w:bCs/>
          <w:color w:val="000000" w:themeColor="text1"/>
          <w:lang w:eastAsia="en-US"/>
        </w:rPr>
      </w:pPr>
      <w:r w:rsidRPr="00922057">
        <w:rPr>
          <w:b/>
          <w:bCs/>
          <w:color w:val="000000" w:themeColor="text1"/>
          <w:lang w:eastAsia="en-US"/>
        </w:rPr>
        <w:t>DĖL PANEVĖŽIO MIESTO SAVIVALDYBĖS LĖŠŲ SKYRIMO BENDRUOMENĖMS TVARKOS APRAŠO PATVIRTINIMO IR SAVIVALDYBĖS TARYBOS 2015 M. SAUSIO 29 D. SPRENDIMO NR. 1-7 „DĖL LĖŠŲ SKYRIMO VIETOS BENDRUOMENĖMS TVARKOS APRAŠO PATVIRTINIMO“ PRIPAŽINIMO NETEKUSIU GALIOS</w:t>
      </w:r>
    </w:p>
    <w:p w14:paraId="3BA0D4A5" w14:textId="77777777" w:rsidR="00060C42" w:rsidRPr="00922057" w:rsidRDefault="00060C42" w:rsidP="00060C42">
      <w:pPr>
        <w:jc w:val="center"/>
        <w:rPr>
          <w:color w:val="000000" w:themeColor="text1"/>
        </w:rPr>
      </w:pPr>
    </w:p>
    <w:p w14:paraId="1550240D" w14:textId="3C6BB78A" w:rsidR="00F34AA8" w:rsidRPr="00922057" w:rsidRDefault="00F34AA8" w:rsidP="00F34AA8">
      <w:pPr>
        <w:jc w:val="center"/>
        <w:rPr>
          <w:color w:val="000000" w:themeColor="text1"/>
        </w:rPr>
      </w:pPr>
      <w:r w:rsidRPr="00922057">
        <w:rPr>
          <w:color w:val="000000" w:themeColor="text1"/>
        </w:rPr>
        <w:t>202</w:t>
      </w:r>
      <w:r w:rsidR="00853009" w:rsidRPr="00922057">
        <w:rPr>
          <w:color w:val="000000" w:themeColor="text1"/>
        </w:rPr>
        <w:t>1</w:t>
      </w:r>
      <w:r w:rsidRPr="00922057">
        <w:rPr>
          <w:color w:val="000000" w:themeColor="text1"/>
        </w:rPr>
        <w:t xml:space="preserve"> m. </w:t>
      </w:r>
      <w:r w:rsidR="00E65356" w:rsidRPr="00922057">
        <w:rPr>
          <w:color w:val="000000" w:themeColor="text1"/>
        </w:rPr>
        <w:t>vasario</w:t>
      </w:r>
      <w:r w:rsidR="00853009" w:rsidRPr="00922057">
        <w:rPr>
          <w:color w:val="000000" w:themeColor="text1"/>
        </w:rPr>
        <w:t xml:space="preserve"> </w:t>
      </w:r>
      <w:r w:rsidR="00922057" w:rsidRPr="00922057">
        <w:rPr>
          <w:color w:val="000000" w:themeColor="text1"/>
        </w:rPr>
        <w:t>5</w:t>
      </w:r>
      <w:r w:rsidRPr="00922057">
        <w:rPr>
          <w:color w:val="000000" w:themeColor="text1"/>
        </w:rPr>
        <w:t xml:space="preserve"> d.</w:t>
      </w:r>
    </w:p>
    <w:p w14:paraId="3E83C237" w14:textId="77777777" w:rsidR="00F34AA8" w:rsidRPr="00922057" w:rsidRDefault="00F34AA8" w:rsidP="00F34AA8">
      <w:pPr>
        <w:jc w:val="center"/>
        <w:rPr>
          <w:color w:val="000000" w:themeColor="text1"/>
        </w:rPr>
      </w:pPr>
      <w:r w:rsidRPr="00922057">
        <w:rPr>
          <w:color w:val="000000" w:themeColor="text1"/>
        </w:rPr>
        <w:t>Panevėžys</w:t>
      </w:r>
    </w:p>
    <w:p w14:paraId="5FBE9A5C" w14:textId="77777777" w:rsidR="00F34AA8" w:rsidRPr="00922057" w:rsidRDefault="00F34AA8" w:rsidP="00F34AA8">
      <w:pPr>
        <w:jc w:val="center"/>
        <w:rPr>
          <w:color w:val="000000" w:themeColor="text1"/>
        </w:rPr>
      </w:pPr>
    </w:p>
    <w:p w14:paraId="1C24A1DA" w14:textId="3D7D7A49" w:rsidR="00922057" w:rsidRPr="00922057" w:rsidRDefault="00F34AA8" w:rsidP="00922057">
      <w:pPr>
        <w:pStyle w:val="Sraopastraipa"/>
        <w:numPr>
          <w:ilvl w:val="0"/>
          <w:numId w:val="1"/>
        </w:numPr>
        <w:spacing w:line="360" w:lineRule="auto"/>
        <w:ind w:left="0" w:firstLine="851"/>
        <w:jc w:val="both"/>
        <w:rPr>
          <w:rFonts w:ascii="Times New Roman" w:hAnsi="Times New Roman"/>
          <w:bCs/>
          <w:color w:val="000000" w:themeColor="text1"/>
          <w:sz w:val="24"/>
          <w:szCs w:val="24"/>
        </w:rPr>
      </w:pPr>
      <w:r w:rsidRPr="00922057">
        <w:rPr>
          <w:rFonts w:ascii="Times New Roman" w:hAnsi="Times New Roman"/>
          <w:b/>
          <w:color w:val="000000" w:themeColor="text1"/>
          <w:sz w:val="24"/>
          <w:szCs w:val="24"/>
        </w:rPr>
        <w:t>Problemos esmė:</w:t>
      </w:r>
      <w:r w:rsidR="00DC61A4" w:rsidRPr="00922057">
        <w:rPr>
          <w:rFonts w:ascii="Times New Roman" w:hAnsi="Times New Roman"/>
          <w:b/>
          <w:color w:val="000000" w:themeColor="text1"/>
          <w:sz w:val="24"/>
          <w:szCs w:val="24"/>
        </w:rPr>
        <w:t xml:space="preserve"> </w:t>
      </w:r>
      <w:r w:rsidR="00DD1589" w:rsidRPr="00922057">
        <w:rPr>
          <w:rFonts w:ascii="Times New Roman" w:hAnsi="Times New Roman"/>
          <w:bCs/>
          <w:color w:val="000000" w:themeColor="text1"/>
          <w:sz w:val="24"/>
          <w:szCs w:val="24"/>
        </w:rPr>
        <w:t xml:space="preserve">Siekiant skatinti Panevėžio mieste veikiančių bendruomenių aktyvumą, jų veiklą, didinti gyventojų </w:t>
      </w:r>
      <w:proofErr w:type="spellStart"/>
      <w:r w:rsidR="00DD1589" w:rsidRPr="00922057">
        <w:rPr>
          <w:rFonts w:ascii="Times New Roman" w:hAnsi="Times New Roman"/>
          <w:bCs/>
          <w:color w:val="000000" w:themeColor="text1"/>
          <w:sz w:val="24"/>
          <w:szCs w:val="24"/>
        </w:rPr>
        <w:t>įtrauktį</w:t>
      </w:r>
      <w:proofErr w:type="spellEnd"/>
      <w:r w:rsidR="00DD1589" w:rsidRPr="00922057">
        <w:rPr>
          <w:rFonts w:ascii="Times New Roman" w:hAnsi="Times New Roman"/>
          <w:bCs/>
          <w:color w:val="000000" w:themeColor="text1"/>
          <w:sz w:val="24"/>
          <w:szCs w:val="24"/>
        </w:rPr>
        <w:t>, siekiant į bendruomeninę veiklą įtraukti įvairių socialinių grupių gyventojus, skiriant finansavimą bendruomenių išlaidoms būtina kuo aiškesnė prašymų pateikimo tvarka, apibrėžiant prioritetus, vertinimo kriterijus, reikalavimus pareiškėjams, nustatant komisijos darbo organizavimo tvarką, prašymų</w:t>
      </w:r>
      <w:r w:rsidR="00F60E1E" w:rsidRPr="00922057">
        <w:rPr>
          <w:rFonts w:ascii="Times New Roman" w:hAnsi="Times New Roman"/>
          <w:bCs/>
          <w:color w:val="000000" w:themeColor="text1"/>
          <w:sz w:val="24"/>
          <w:szCs w:val="24"/>
        </w:rPr>
        <w:t xml:space="preserve"> </w:t>
      </w:r>
      <w:r w:rsidR="00DD1589" w:rsidRPr="00922057">
        <w:rPr>
          <w:rFonts w:ascii="Times New Roman" w:hAnsi="Times New Roman"/>
          <w:bCs/>
          <w:color w:val="000000" w:themeColor="text1"/>
          <w:sz w:val="24"/>
          <w:szCs w:val="24"/>
        </w:rPr>
        <w:t xml:space="preserve">įgyvendinimo </w:t>
      </w:r>
      <w:r w:rsidR="00F60E1E" w:rsidRPr="00922057">
        <w:rPr>
          <w:rFonts w:ascii="Times New Roman" w:hAnsi="Times New Roman"/>
          <w:bCs/>
          <w:color w:val="000000" w:themeColor="text1"/>
          <w:sz w:val="24"/>
          <w:szCs w:val="24"/>
        </w:rPr>
        <w:t xml:space="preserve">ir kontrolės </w:t>
      </w:r>
      <w:r w:rsidR="00DD1589" w:rsidRPr="00922057">
        <w:rPr>
          <w:rFonts w:ascii="Times New Roman" w:hAnsi="Times New Roman"/>
          <w:bCs/>
          <w:color w:val="000000" w:themeColor="text1"/>
          <w:sz w:val="24"/>
          <w:szCs w:val="24"/>
        </w:rPr>
        <w:t>mechanizmus. Šiuo metu galiojanti</w:t>
      </w:r>
      <w:r w:rsidR="00F96E63" w:rsidRPr="00922057">
        <w:rPr>
          <w:rFonts w:ascii="Times New Roman" w:hAnsi="Times New Roman"/>
          <w:bCs/>
          <w:color w:val="000000" w:themeColor="text1"/>
          <w:sz w:val="24"/>
          <w:szCs w:val="24"/>
        </w:rPr>
        <w:t>s</w:t>
      </w:r>
      <w:r w:rsidR="00DD1589" w:rsidRPr="00922057">
        <w:rPr>
          <w:rFonts w:ascii="Times New Roman" w:hAnsi="Times New Roman"/>
          <w:bCs/>
          <w:color w:val="000000" w:themeColor="text1"/>
          <w:sz w:val="24"/>
          <w:szCs w:val="24"/>
        </w:rPr>
        <w:t xml:space="preserve"> Lėšų skyrimo vietos bendruomenėms tvarkos apraš</w:t>
      </w:r>
      <w:r w:rsidR="00F96E63" w:rsidRPr="00922057">
        <w:rPr>
          <w:rFonts w:ascii="Times New Roman" w:hAnsi="Times New Roman"/>
          <w:bCs/>
          <w:color w:val="000000" w:themeColor="text1"/>
          <w:sz w:val="24"/>
          <w:szCs w:val="24"/>
        </w:rPr>
        <w:t xml:space="preserve">as </w:t>
      </w:r>
      <w:r w:rsidR="00DD1589" w:rsidRPr="00922057">
        <w:rPr>
          <w:rFonts w:ascii="Times New Roman" w:hAnsi="Times New Roman"/>
          <w:bCs/>
          <w:color w:val="000000" w:themeColor="text1"/>
          <w:sz w:val="24"/>
          <w:szCs w:val="24"/>
        </w:rPr>
        <w:t>patvirtinta</w:t>
      </w:r>
      <w:r w:rsidR="00F96E63" w:rsidRPr="00922057">
        <w:rPr>
          <w:rFonts w:ascii="Times New Roman" w:hAnsi="Times New Roman"/>
          <w:bCs/>
          <w:color w:val="000000" w:themeColor="text1"/>
          <w:sz w:val="24"/>
          <w:szCs w:val="24"/>
        </w:rPr>
        <w:t>s</w:t>
      </w:r>
      <w:r w:rsidR="00DD1589" w:rsidRPr="00922057">
        <w:rPr>
          <w:rFonts w:ascii="Times New Roman" w:hAnsi="Times New Roman"/>
          <w:bCs/>
          <w:color w:val="000000" w:themeColor="text1"/>
          <w:sz w:val="24"/>
          <w:szCs w:val="24"/>
        </w:rPr>
        <w:t xml:space="preserve"> </w:t>
      </w:r>
      <w:r w:rsidR="00DD1589" w:rsidRPr="00922057">
        <w:rPr>
          <w:rFonts w:ascii="Times New Roman" w:eastAsiaTheme="minorHAnsi" w:hAnsi="Times New Roman"/>
          <w:bCs/>
          <w:color w:val="000000" w:themeColor="text1"/>
          <w:sz w:val="24"/>
          <w:szCs w:val="24"/>
        </w:rPr>
        <w:t>Panevėžio miesto savivaldybės tarybos 201</w:t>
      </w:r>
      <w:r w:rsidR="00993F7A" w:rsidRPr="00922057">
        <w:rPr>
          <w:rFonts w:ascii="Times New Roman" w:eastAsiaTheme="minorHAnsi" w:hAnsi="Times New Roman"/>
          <w:bCs/>
          <w:color w:val="000000" w:themeColor="text1"/>
          <w:sz w:val="24"/>
          <w:szCs w:val="24"/>
        </w:rPr>
        <w:t>5</w:t>
      </w:r>
      <w:r w:rsidR="00DD1589" w:rsidRPr="00922057">
        <w:rPr>
          <w:rFonts w:ascii="Times New Roman" w:eastAsiaTheme="minorHAnsi" w:hAnsi="Times New Roman"/>
          <w:bCs/>
          <w:color w:val="000000" w:themeColor="text1"/>
          <w:sz w:val="24"/>
          <w:szCs w:val="24"/>
        </w:rPr>
        <w:t xml:space="preserve"> m. </w:t>
      </w:r>
      <w:r w:rsidR="00993F7A" w:rsidRPr="00922057">
        <w:rPr>
          <w:rFonts w:ascii="Times New Roman" w:eastAsiaTheme="minorHAnsi" w:hAnsi="Times New Roman"/>
          <w:bCs/>
          <w:color w:val="000000" w:themeColor="text1"/>
          <w:sz w:val="24"/>
          <w:szCs w:val="24"/>
        </w:rPr>
        <w:t>sausio 29</w:t>
      </w:r>
      <w:r w:rsidR="00DD1589" w:rsidRPr="00922057">
        <w:rPr>
          <w:rFonts w:ascii="Times New Roman" w:eastAsiaTheme="minorHAnsi" w:hAnsi="Times New Roman"/>
          <w:bCs/>
          <w:color w:val="000000" w:themeColor="text1"/>
          <w:sz w:val="24"/>
          <w:szCs w:val="24"/>
        </w:rPr>
        <w:t xml:space="preserve"> d. sprendimu Nr. 1-</w:t>
      </w:r>
      <w:r w:rsidR="00993F7A" w:rsidRPr="00922057">
        <w:rPr>
          <w:rFonts w:ascii="Times New Roman" w:eastAsiaTheme="minorHAnsi" w:hAnsi="Times New Roman"/>
          <w:bCs/>
          <w:color w:val="000000" w:themeColor="text1"/>
          <w:sz w:val="24"/>
          <w:szCs w:val="24"/>
        </w:rPr>
        <w:t>7</w:t>
      </w:r>
      <w:r w:rsidR="00F96E63" w:rsidRPr="00922057">
        <w:rPr>
          <w:rFonts w:ascii="Times New Roman" w:eastAsiaTheme="minorHAnsi" w:hAnsi="Times New Roman"/>
          <w:bCs/>
          <w:color w:val="000000" w:themeColor="text1"/>
          <w:sz w:val="24"/>
          <w:szCs w:val="24"/>
        </w:rPr>
        <w:t xml:space="preserve"> su vėlesniais pakeitimais, nebeatitinka pasikeitusių įstatymų, sąvokų, svarbių prašymų pateikimo, vertinimo ir įgyvendinimo</w:t>
      </w:r>
      <w:r w:rsidR="00922057" w:rsidRPr="00922057">
        <w:rPr>
          <w:rFonts w:ascii="Times New Roman" w:eastAsiaTheme="minorHAnsi" w:hAnsi="Times New Roman"/>
          <w:bCs/>
          <w:color w:val="000000" w:themeColor="text1"/>
          <w:sz w:val="24"/>
          <w:szCs w:val="24"/>
        </w:rPr>
        <w:t>, komisijos darbo organizavimo</w:t>
      </w:r>
      <w:r w:rsidR="00F96E63" w:rsidRPr="00922057">
        <w:rPr>
          <w:rFonts w:ascii="Times New Roman" w:eastAsiaTheme="minorHAnsi" w:hAnsi="Times New Roman"/>
          <w:bCs/>
          <w:color w:val="000000" w:themeColor="text1"/>
          <w:sz w:val="24"/>
          <w:szCs w:val="24"/>
        </w:rPr>
        <w:t xml:space="preserve"> procedūrų. </w:t>
      </w:r>
    </w:p>
    <w:p w14:paraId="62F92132" w14:textId="11C92474" w:rsidR="00DD1589" w:rsidRPr="00922057" w:rsidRDefault="00F60E1E" w:rsidP="00922057">
      <w:pPr>
        <w:pStyle w:val="Sraopastraipa"/>
        <w:spacing w:line="360" w:lineRule="auto"/>
        <w:ind w:left="0" w:firstLine="851"/>
        <w:jc w:val="both"/>
        <w:rPr>
          <w:rFonts w:ascii="Times New Roman" w:hAnsi="Times New Roman"/>
          <w:bCs/>
          <w:color w:val="000000" w:themeColor="text1"/>
          <w:sz w:val="24"/>
          <w:szCs w:val="24"/>
        </w:rPr>
      </w:pPr>
      <w:r w:rsidRPr="00922057">
        <w:rPr>
          <w:rFonts w:ascii="Times New Roman" w:hAnsi="Times New Roman"/>
          <w:bCs/>
          <w:color w:val="000000" w:themeColor="text1"/>
          <w:sz w:val="24"/>
          <w:szCs w:val="24"/>
        </w:rPr>
        <w:t>Vadovaujantis Lietuvos Respublikos vietos savivaldos įstatymo 18 straipsnio 1 dalimi, Lietuvos Respublikos bendruomeninių organizacijų plėtros įstatymo 6 straipsnio 1 dalies 3 punktu</w:t>
      </w:r>
      <w:r w:rsidR="00922057" w:rsidRPr="00922057">
        <w:rPr>
          <w:rFonts w:ascii="Times New Roman" w:hAnsi="Times New Roman"/>
          <w:bCs/>
          <w:color w:val="000000" w:themeColor="text1"/>
          <w:sz w:val="24"/>
          <w:szCs w:val="24"/>
        </w:rPr>
        <w:t xml:space="preserve"> siūloma pritarti </w:t>
      </w:r>
      <w:r w:rsidR="00DD1589" w:rsidRPr="00922057">
        <w:rPr>
          <w:rFonts w:ascii="Times New Roman" w:hAnsi="Times New Roman"/>
          <w:bCs/>
          <w:color w:val="000000" w:themeColor="text1"/>
          <w:sz w:val="24"/>
          <w:szCs w:val="24"/>
        </w:rPr>
        <w:t>parengta</w:t>
      </w:r>
      <w:r w:rsidR="00922057" w:rsidRPr="00922057">
        <w:rPr>
          <w:rFonts w:ascii="Times New Roman" w:hAnsi="Times New Roman"/>
          <w:bCs/>
          <w:color w:val="000000" w:themeColor="text1"/>
          <w:sz w:val="24"/>
          <w:szCs w:val="24"/>
        </w:rPr>
        <w:t xml:space="preserve">i naujai </w:t>
      </w:r>
      <w:r w:rsidR="00DD1589" w:rsidRPr="00922057">
        <w:rPr>
          <w:rFonts w:ascii="Times New Roman" w:eastAsiaTheme="minorHAnsi" w:hAnsi="Times New Roman"/>
          <w:bCs/>
          <w:color w:val="000000" w:themeColor="text1"/>
          <w:sz w:val="24"/>
          <w:szCs w:val="24"/>
        </w:rPr>
        <w:t xml:space="preserve">Panevėžio miesto savivaldybės </w:t>
      </w:r>
      <w:r w:rsidR="00922057" w:rsidRPr="00922057">
        <w:rPr>
          <w:rFonts w:ascii="Times New Roman" w:eastAsiaTheme="minorHAnsi" w:hAnsi="Times New Roman"/>
          <w:bCs/>
          <w:color w:val="000000" w:themeColor="text1"/>
          <w:sz w:val="24"/>
          <w:szCs w:val="24"/>
        </w:rPr>
        <w:t>lėšų skyrimo bendruomenėms tvarkos aprašo redakcijai.</w:t>
      </w:r>
    </w:p>
    <w:p w14:paraId="5805EB84" w14:textId="3FC1A51B" w:rsidR="00EC1CF6" w:rsidRPr="00922057" w:rsidRDefault="00F34AA8" w:rsidP="00EC1CF6">
      <w:pPr>
        <w:pStyle w:val="Sraopastraipa"/>
        <w:numPr>
          <w:ilvl w:val="0"/>
          <w:numId w:val="1"/>
        </w:numPr>
        <w:shd w:val="clear" w:color="auto" w:fill="FFFFFF"/>
        <w:spacing w:line="360" w:lineRule="auto"/>
        <w:ind w:left="0" w:firstLine="851"/>
        <w:jc w:val="both"/>
        <w:rPr>
          <w:rFonts w:ascii="Times New Roman" w:eastAsiaTheme="minorHAnsi" w:hAnsi="Times New Roman"/>
          <w:color w:val="000000" w:themeColor="text1"/>
          <w:sz w:val="24"/>
          <w:szCs w:val="24"/>
        </w:rPr>
      </w:pPr>
      <w:r w:rsidRPr="00922057">
        <w:rPr>
          <w:rFonts w:ascii="Times New Roman" w:hAnsi="Times New Roman"/>
          <w:b/>
          <w:color w:val="000000" w:themeColor="text1"/>
          <w:sz w:val="24"/>
          <w:szCs w:val="24"/>
        </w:rPr>
        <w:t>Kaip šiuo metu sprendžiami sprendimo projekte aptarti klausimai:</w:t>
      </w:r>
      <w:r w:rsidRPr="00922057">
        <w:rPr>
          <w:rFonts w:ascii="Times New Roman" w:hAnsi="Times New Roman"/>
          <w:color w:val="000000" w:themeColor="text1"/>
          <w:sz w:val="24"/>
          <w:szCs w:val="24"/>
        </w:rPr>
        <w:t xml:space="preserve"> Šiuo metu</w:t>
      </w:r>
      <w:r w:rsidR="008672E8" w:rsidRPr="00922057">
        <w:rPr>
          <w:rFonts w:ascii="Times New Roman" w:hAnsi="Times New Roman"/>
          <w:color w:val="000000" w:themeColor="text1"/>
          <w:sz w:val="24"/>
          <w:szCs w:val="24"/>
        </w:rPr>
        <w:t xml:space="preserve"> </w:t>
      </w:r>
      <w:r w:rsidR="008F285D" w:rsidRPr="00922057">
        <w:rPr>
          <w:rFonts w:ascii="Times New Roman" w:hAnsi="Times New Roman"/>
          <w:color w:val="000000" w:themeColor="text1"/>
          <w:sz w:val="24"/>
          <w:szCs w:val="24"/>
        </w:rPr>
        <w:t xml:space="preserve">vadovaujamasi Lėšų skyrimo vietos bendruomenėms tvarkos aprašu patvirtintu Panevėžio miesto savivaldybės tarybos </w:t>
      </w:r>
      <w:r w:rsidR="00922057" w:rsidRPr="00922057">
        <w:rPr>
          <w:rFonts w:ascii="Times New Roman" w:hAnsi="Times New Roman"/>
          <w:bCs/>
          <w:color w:val="000000" w:themeColor="text1"/>
          <w:sz w:val="24"/>
          <w:szCs w:val="24"/>
        </w:rPr>
        <w:t>2015 m. sausio 29 d. sprendimu Nr. 1-7 su vėlesniais pakeitimais.</w:t>
      </w:r>
    </w:p>
    <w:p w14:paraId="16E3DBD2" w14:textId="4A2712B8" w:rsidR="00F34AA8" w:rsidRPr="00922057" w:rsidRDefault="00F34AA8" w:rsidP="00EC1CF6">
      <w:pPr>
        <w:pStyle w:val="Sraopastraipa"/>
        <w:shd w:val="clear" w:color="auto" w:fill="FFFFFF"/>
        <w:spacing w:line="360" w:lineRule="auto"/>
        <w:ind w:left="0" w:firstLine="851"/>
        <w:jc w:val="both"/>
        <w:rPr>
          <w:rFonts w:ascii="Times New Roman" w:hAnsi="Times New Roman"/>
          <w:b/>
          <w:color w:val="000000" w:themeColor="text1"/>
          <w:sz w:val="24"/>
          <w:szCs w:val="24"/>
        </w:rPr>
      </w:pPr>
      <w:r w:rsidRPr="00922057">
        <w:rPr>
          <w:rFonts w:ascii="Times New Roman" w:hAnsi="Times New Roman"/>
          <w:b/>
          <w:color w:val="000000" w:themeColor="text1"/>
          <w:sz w:val="24"/>
          <w:szCs w:val="24"/>
        </w:rPr>
        <w:t>3. Sprendimo priėmimo būtinumo pagrindimas, kokių pozityvių rezultatų laukiama:</w:t>
      </w:r>
    </w:p>
    <w:p w14:paraId="3E74C136" w14:textId="3DF0D933" w:rsidR="00F34AA8" w:rsidRPr="00922057" w:rsidRDefault="00F34AA8" w:rsidP="00EC1CF6">
      <w:pPr>
        <w:shd w:val="clear" w:color="auto" w:fill="FFFFFF"/>
        <w:spacing w:line="360" w:lineRule="auto"/>
        <w:ind w:firstLine="851"/>
        <w:jc w:val="both"/>
        <w:rPr>
          <w:color w:val="000000" w:themeColor="text1"/>
        </w:rPr>
      </w:pPr>
      <w:r w:rsidRPr="00922057">
        <w:rPr>
          <w:color w:val="000000" w:themeColor="text1"/>
        </w:rPr>
        <w:t>Patvirtinus šį Savivaldybės Tarybos sprendimo projektą,</w:t>
      </w:r>
      <w:r w:rsidR="00853009" w:rsidRPr="00922057">
        <w:rPr>
          <w:color w:val="000000" w:themeColor="text1"/>
        </w:rPr>
        <w:t xml:space="preserve"> </w:t>
      </w:r>
      <w:r w:rsidR="008F285D" w:rsidRPr="00922057">
        <w:rPr>
          <w:color w:val="000000" w:themeColor="text1"/>
        </w:rPr>
        <w:t>bus vadovaujamasi nauju Panevėžio miesto savivaldybės lėšų skyrimo bendruomenėms tvarko aprašu, kuris atitinka šiuo metu galiojančius įstatymus, pasikeitusias sąvokas ir formuluotes. Apraše išsamiai apibrėžta prašymų teikimo, vertinimo, įgyvendinimo tvarka, komisijos darbo organizavimas, sutarčių pasirašymas, veiklos ir panaudotų lėšų atsiskaitymo tvarka ir kitos svarbios procedūros.</w:t>
      </w:r>
    </w:p>
    <w:p w14:paraId="2024F7C1" w14:textId="77777777" w:rsidR="00F34AA8" w:rsidRPr="00922057" w:rsidRDefault="00F34AA8" w:rsidP="00EC1CF6">
      <w:pPr>
        <w:shd w:val="clear" w:color="auto" w:fill="FFFFFF"/>
        <w:spacing w:line="360" w:lineRule="auto"/>
        <w:ind w:firstLine="851"/>
        <w:jc w:val="both"/>
        <w:rPr>
          <w:color w:val="000000" w:themeColor="text1"/>
        </w:rPr>
      </w:pPr>
      <w:r w:rsidRPr="00922057">
        <w:rPr>
          <w:b/>
          <w:color w:val="000000" w:themeColor="text1"/>
        </w:rPr>
        <w:t>4. Galimos neigiamos pasekmės priėmus sprendimą, kokių priemonių reikėtų imtis, kad tokių pasekmių būtų išvengta:</w:t>
      </w:r>
      <w:r w:rsidRPr="00922057">
        <w:rPr>
          <w:color w:val="000000" w:themeColor="text1"/>
        </w:rPr>
        <w:t xml:space="preserve"> Neigiamų sprendimo priėmimo pasekmių nenumatoma.</w:t>
      </w:r>
    </w:p>
    <w:p w14:paraId="4541775D" w14:textId="209288A5" w:rsidR="00F34AA8" w:rsidRPr="00922057" w:rsidRDefault="00F34AA8" w:rsidP="00EC1CF6">
      <w:pPr>
        <w:spacing w:line="360" w:lineRule="auto"/>
        <w:ind w:firstLine="851"/>
        <w:jc w:val="both"/>
        <w:rPr>
          <w:color w:val="000000" w:themeColor="text1"/>
        </w:rPr>
      </w:pPr>
      <w:r w:rsidRPr="00922057">
        <w:rPr>
          <w:b/>
          <w:color w:val="000000" w:themeColor="text1"/>
        </w:rPr>
        <w:t>5. Kieno iniciatyva parengtas sprendimo projektas:</w:t>
      </w:r>
      <w:r w:rsidRPr="00922057">
        <w:rPr>
          <w:color w:val="000000" w:themeColor="text1"/>
        </w:rPr>
        <w:t xml:space="preserve"> Panevėžio miesto savivaldybės administracijos.</w:t>
      </w:r>
    </w:p>
    <w:p w14:paraId="7B8CF2DD" w14:textId="766CE95B" w:rsidR="00F34AA8" w:rsidRPr="00922057" w:rsidRDefault="00F34AA8" w:rsidP="00F34AA8">
      <w:pPr>
        <w:spacing w:line="360" w:lineRule="auto"/>
        <w:rPr>
          <w:color w:val="000000" w:themeColor="text1"/>
        </w:rPr>
      </w:pPr>
    </w:p>
    <w:p w14:paraId="4B414916" w14:textId="229DA2BE" w:rsidR="00AD107F" w:rsidRPr="00922057" w:rsidRDefault="00AD107F" w:rsidP="00F34AA8">
      <w:pPr>
        <w:spacing w:line="360" w:lineRule="auto"/>
        <w:rPr>
          <w:color w:val="000000" w:themeColor="text1"/>
        </w:rPr>
      </w:pPr>
    </w:p>
    <w:p w14:paraId="14790D05" w14:textId="77777777" w:rsidR="00AD107F" w:rsidRPr="00922057" w:rsidRDefault="00AD107F" w:rsidP="00F34AA8">
      <w:pPr>
        <w:spacing w:line="360" w:lineRule="auto"/>
        <w:rPr>
          <w:color w:val="000000" w:themeColor="text1"/>
        </w:rPr>
      </w:pPr>
    </w:p>
    <w:p w14:paraId="694DFE72" w14:textId="77777777" w:rsidR="00F34AA8" w:rsidRPr="00922057" w:rsidRDefault="00F34AA8" w:rsidP="00F34AA8">
      <w:pPr>
        <w:shd w:val="clear" w:color="auto" w:fill="FFFFFF"/>
        <w:jc w:val="both"/>
        <w:rPr>
          <w:color w:val="000000" w:themeColor="text1"/>
        </w:rPr>
      </w:pPr>
      <w:r w:rsidRPr="00922057">
        <w:rPr>
          <w:color w:val="000000" w:themeColor="text1"/>
        </w:rPr>
        <w:t>               </w:t>
      </w:r>
    </w:p>
    <w:p w14:paraId="7027467C" w14:textId="77777777" w:rsidR="00F34AA8" w:rsidRPr="00922057" w:rsidRDefault="00F34AA8" w:rsidP="00F34AA8">
      <w:pPr>
        <w:shd w:val="clear" w:color="auto" w:fill="FFFFFF"/>
        <w:jc w:val="both"/>
        <w:rPr>
          <w:color w:val="000000" w:themeColor="text1"/>
        </w:rPr>
      </w:pPr>
      <w:r w:rsidRPr="00922057">
        <w:rPr>
          <w:color w:val="000000" w:themeColor="text1"/>
        </w:rPr>
        <w:t> </w:t>
      </w:r>
    </w:p>
    <w:p w14:paraId="2DC7F28B" w14:textId="77777777" w:rsidR="00F34AA8" w:rsidRPr="00922057" w:rsidRDefault="00F34AA8" w:rsidP="00F34AA8">
      <w:pPr>
        <w:rPr>
          <w:color w:val="000000" w:themeColor="text1"/>
        </w:rPr>
      </w:pPr>
      <w:r w:rsidRPr="00922057">
        <w:rPr>
          <w:color w:val="000000" w:themeColor="text1"/>
        </w:rPr>
        <w:t>Nevyriausybinių organizacijų koordinatorė                                    Goda Voveriūnaitė-Kaminskienė</w:t>
      </w:r>
    </w:p>
    <w:p w14:paraId="6AB07CC2" w14:textId="77777777" w:rsidR="00F34AA8" w:rsidRPr="00922057" w:rsidRDefault="00F34AA8" w:rsidP="00F34AA8">
      <w:pPr>
        <w:rPr>
          <w:color w:val="000000" w:themeColor="text1"/>
        </w:rPr>
      </w:pPr>
    </w:p>
    <w:p w14:paraId="081117BE" w14:textId="77777777" w:rsidR="00320EC0" w:rsidRPr="00922057" w:rsidRDefault="00320EC0">
      <w:pPr>
        <w:rPr>
          <w:color w:val="000000" w:themeColor="text1"/>
        </w:rPr>
      </w:pPr>
    </w:p>
    <w:sectPr w:rsidR="00320EC0" w:rsidRPr="00922057" w:rsidSect="00B42356">
      <w:pgSz w:w="11906" w:h="16838"/>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D0A03"/>
    <w:multiLevelType w:val="hybridMultilevel"/>
    <w:tmpl w:val="80F81F58"/>
    <w:lvl w:ilvl="0" w:tplc="D39E139A">
      <w:start w:val="1"/>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9B"/>
    <w:rsid w:val="00060C42"/>
    <w:rsid w:val="000F41A3"/>
    <w:rsid w:val="00172D1C"/>
    <w:rsid w:val="001F4386"/>
    <w:rsid w:val="002471C5"/>
    <w:rsid w:val="00320EC0"/>
    <w:rsid w:val="003224CB"/>
    <w:rsid w:val="00350002"/>
    <w:rsid w:val="00565A1B"/>
    <w:rsid w:val="00626E59"/>
    <w:rsid w:val="006D21C1"/>
    <w:rsid w:val="006D674E"/>
    <w:rsid w:val="00744596"/>
    <w:rsid w:val="007460F6"/>
    <w:rsid w:val="007772B4"/>
    <w:rsid w:val="00853009"/>
    <w:rsid w:val="008672E8"/>
    <w:rsid w:val="008725D7"/>
    <w:rsid w:val="008F285D"/>
    <w:rsid w:val="00922057"/>
    <w:rsid w:val="00984A9A"/>
    <w:rsid w:val="00993F7A"/>
    <w:rsid w:val="009C58DB"/>
    <w:rsid w:val="009D0106"/>
    <w:rsid w:val="00AD107F"/>
    <w:rsid w:val="00B42356"/>
    <w:rsid w:val="00C82F9B"/>
    <w:rsid w:val="00C90F2D"/>
    <w:rsid w:val="00DC61A4"/>
    <w:rsid w:val="00DD1589"/>
    <w:rsid w:val="00E43240"/>
    <w:rsid w:val="00E65356"/>
    <w:rsid w:val="00EC1CF6"/>
    <w:rsid w:val="00F03812"/>
    <w:rsid w:val="00F34AA8"/>
    <w:rsid w:val="00F41A11"/>
    <w:rsid w:val="00F60E1E"/>
    <w:rsid w:val="00F96E63"/>
    <w:rsid w:val="00FA7C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880C"/>
  <w15:chartTrackingRefBased/>
  <w15:docId w15:val="{831C1A3B-A291-4F04-AA97-73D26149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AA8"/>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F41A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34AA8"/>
    <w:pPr>
      <w:ind w:left="720"/>
    </w:pPr>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rsid w:val="00F34AA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4AA8"/>
    <w:rPr>
      <w:rFonts w:ascii="Segoe UI" w:eastAsia="Times New Roman" w:hAnsi="Segoe UI" w:cs="Segoe UI"/>
      <w:sz w:val="18"/>
      <w:szCs w:val="18"/>
      <w:lang w:eastAsia="lt-LT"/>
    </w:rPr>
  </w:style>
  <w:style w:type="character" w:customStyle="1" w:styleId="Antrat1Diagrama">
    <w:name w:val="Antraštė 1 Diagrama"/>
    <w:basedOn w:val="Numatytasispastraiposriftas"/>
    <w:link w:val="Antrat1"/>
    <w:uiPriority w:val="9"/>
    <w:rsid w:val="000F41A3"/>
    <w:rPr>
      <w:rFonts w:asciiTheme="majorHAnsi" w:eastAsiaTheme="majorEastAsia" w:hAnsiTheme="majorHAnsi" w:cstheme="majorBidi"/>
      <w:color w:val="2F5496"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12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1631</Words>
  <Characters>930</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Voveriūnaitė-Kaminskienė</dc:creator>
  <cp:keywords/>
  <dc:description/>
  <cp:lastModifiedBy>Mantas Navaruckis</cp:lastModifiedBy>
  <cp:revision>2</cp:revision>
  <dcterms:created xsi:type="dcterms:W3CDTF">2021-02-05T12:01:00Z</dcterms:created>
  <dcterms:modified xsi:type="dcterms:W3CDTF">2021-02-05T12:01:00Z</dcterms:modified>
</cp:coreProperties>
</file>