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87FAB" w14:textId="77777777" w:rsidR="00EC736D" w:rsidRPr="0068562E" w:rsidRDefault="00EC736D" w:rsidP="00EC736D">
      <w:pPr>
        <w:jc w:val="center"/>
        <w:rPr>
          <w:szCs w:val="24"/>
        </w:rPr>
      </w:pPr>
      <w:r w:rsidRPr="0068562E">
        <w:rPr>
          <w:noProof/>
          <w:lang w:eastAsia="lt-LT"/>
        </w:rPr>
        <w:drawing>
          <wp:inline distT="0" distB="0" distL="0" distR="0" wp14:anchorId="61887FE2" wp14:editId="61887FE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1887FAC" w14:textId="77777777" w:rsidR="00EC736D" w:rsidRPr="0068562E" w:rsidRDefault="00EC736D" w:rsidP="00EC736D">
      <w:pPr>
        <w:jc w:val="center"/>
        <w:rPr>
          <w:szCs w:val="24"/>
        </w:rPr>
      </w:pPr>
    </w:p>
    <w:p w14:paraId="61887FAD" w14:textId="77777777" w:rsidR="00EC736D" w:rsidRPr="0068562E" w:rsidRDefault="00EC736D" w:rsidP="00EC736D">
      <w:pPr>
        <w:jc w:val="center"/>
        <w:rPr>
          <w:b/>
          <w:sz w:val="28"/>
        </w:rPr>
      </w:pPr>
      <w:r w:rsidRPr="0068562E">
        <w:rPr>
          <w:b/>
          <w:sz w:val="28"/>
        </w:rPr>
        <w:t>PANEVĖŽIO MIESTO SAVIVALDYBĖS TARYBA</w:t>
      </w:r>
    </w:p>
    <w:p w14:paraId="61887FAE" w14:textId="77777777" w:rsidR="00EC736D" w:rsidRPr="0068562E" w:rsidRDefault="00EC736D" w:rsidP="00EC736D">
      <w:pPr>
        <w:keepNext/>
        <w:jc w:val="center"/>
        <w:outlineLvl w:val="1"/>
      </w:pPr>
    </w:p>
    <w:p w14:paraId="61887FAF" w14:textId="77777777" w:rsidR="00EC736D" w:rsidRPr="0068562E" w:rsidRDefault="00EC736D" w:rsidP="00EC736D">
      <w:pPr>
        <w:keepNext/>
        <w:jc w:val="center"/>
        <w:outlineLvl w:val="1"/>
      </w:pPr>
    </w:p>
    <w:p w14:paraId="61887FB0" w14:textId="77777777" w:rsidR="00EC736D" w:rsidRPr="0068562E" w:rsidRDefault="00EC736D" w:rsidP="00EC736D">
      <w:pPr>
        <w:keepNext/>
        <w:jc w:val="center"/>
        <w:outlineLvl w:val="1"/>
        <w:rPr>
          <w:b/>
        </w:rPr>
      </w:pPr>
      <w:r w:rsidRPr="0068562E">
        <w:rPr>
          <w:b/>
        </w:rPr>
        <w:t>SPRENDIMAS</w:t>
      </w:r>
    </w:p>
    <w:p w14:paraId="61887FB1" w14:textId="77777777" w:rsidR="00EC736D" w:rsidRDefault="00EC736D" w:rsidP="00EC736D">
      <w:pPr>
        <w:widowControl w:val="0"/>
        <w:suppressAutoHyphens/>
        <w:jc w:val="center"/>
        <w:rPr>
          <w:b/>
          <w:szCs w:val="24"/>
        </w:rPr>
      </w:pPr>
      <w:r>
        <w:rPr>
          <w:b/>
        </w:rPr>
        <w:t xml:space="preserve">DĖL SAVIVALDYBĖS TARYBOS 2019 M. GRUODŽIO 19 D. SPRENDIMO NR. 1-497 </w:t>
      </w:r>
      <w:r w:rsidRPr="001C1A32">
        <w:rPr>
          <w:b/>
          <w:bCs/>
        </w:rPr>
        <w:t>„</w:t>
      </w:r>
      <w:r>
        <w:rPr>
          <w:rFonts w:eastAsia="Lucida Sans Unicode"/>
          <w:b/>
          <w:szCs w:val="24"/>
          <w:shd w:val="clear" w:color="auto" w:fill="FFFFFF"/>
          <w:lang w:eastAsia="ar-SA"/>
        </w:rPr>
        <w:t xml:space="preserve">DĖL </w:t>
      </w:r>
      <w:r>
        <w:rPr>
          <w:rFonts w:eastAsia="Lucida Sans Unicode"/>
          <w:b/>
          <w:szCs w:val="24"/>
          <w:lang w:eastAsia="ar-SA"/>
        </w:rPr>
        <w:t>SAVIVALDYBĖS B</w:t>
      </w:r>
      <w:r>
        <w:rPr>
          <w:rFonts w:eastAsia="Lucida Sans Unicode"/>
          <w:b/>
          <w:bCs/>
          <w:szCs w:val="24"/>
          <w:lang w:eastAsia="ar-SA"/>
        </w:rPr>
        <w:t>ŪSTO IR SOCIALINIO BŪSTO NUOMOS TVARKOS APRAŠO, SOCIALINIO BŪSTO, SAVIVALDYBĖS BŪSTO, SAVIVALDYBĖS BŪSTO (BENDRABUČIUOSE</w:t>
      </w:r>
      <w:r w:rsidR="00352F1E">
        <w:rPr>
          <w:rFonts w:eastAsia="Lucida Sans Unicode"/>
          <w:b/>
          <w:bCs/>
          <w:szCs w:val="24"/>
          <w:lang w:eastAsia="ar-SA"/>
        </w:rPr>
        <w:t>)</w:t>
      </w:r>
      <w:r>
        <w:rPr>
          <w:rFonts w:eastAsia="Lucida Sans Unicode"/>
          <w:b/>
          <w:bCs/>
          <w:szCs w:val="24"/>
          <w:lang w:eastAsia="ar-SA"/>
        </w:rPr>
        <w:t xml:space="preserve"> NUOMOS</w:t>
      </w:r>
      <w:r w:rsidR="00352F1E">
        <w:rPr>
          <w:rFonts w:eastAsia="Lucida Sans Unicode"/>
          <w:b/>
          <w:bCs/>
          <w:szCs w:val="24"/>
          <w:lang w:eastAsia="ar-SA"/>
        </w:rPr>
        <w:t xml:space="preserve"> </w:t>
      </w:r>
      <w:r>
        <w:rPr>
          <w:rFonts w:eastAsia="Lucida Sans Unicode"/>
          <w:b/>
          <w:bCs/>
          <w:szCs w:val="24"/>
          <w:lang w:eastAsia="ar-SA"/>
        </w:rPr>
        <w:t xml:space="preserve">SUTARČIŲ FORMŲ PATVIRTINIMO“ </w:t>
      </w:r>
      <w:r>
        <w:rPr>
          <w:b/>
          <w:szCs w:val="24"/>
        </w:rPr>
        <w:t>PAKEITIMO</w:t>
      </w:r>
    </w:p>
    <w:p w14:paraId="61887FB3" w14:textId="77777777" w:rsidR="00EC736D" w:rsidRPr="0068562E" w:rsidRDefault="00EC736D" w:rsidP="00EC736D">
      <w:pPr>
        <w:pStyle w:val="Antrat1"/>
      </w:pPr>
    </w:p>
    <w:p w14:paraId="61887FB4" w14:textId="77777777" w:rsidR="00EC736D" w:rsidRPr="0068562E" w:rsidRDefault="00EC736D" w:rsidP="00EC736D">
      <w:pPr>
        <w:jc w:val="center"/>
      </w:pPr>
      <w:r w:rsidRPr="0068562E">
        <w:rPr>
          <w:rStyle w:val="Style3"/>
        </w:rPr>
        <w:fldChar w:fldCharType="begin">
          <w:ffData>
            <w:name w:val="registravimoDataIlga"/>
            <w:enabled/>
            <w:calcOnExit w:val="0"/>
            <w:textInput/>
          </w:ffData>
        </w:fldChar>
      </w:r>
      <w:bookmarkStart w:id="0" w:name="registravimoDataIlga"/>
      <w:r w:rsidRPr="0068562E">
        <w:rPr>
          <w:rStyle w:val="Style3"/>
        </w:rPr>
        <w:instrText xml:space="preserve"> FORMTEXT </w:instrText>
      </w:r>
      <w:r w:rsidRPr="0068562E">
        <w:rPr>
          <w:rStyle w:val="Style3"/>
        </w:rPr>
      </w:r>
      <w:r w:rsidRPr="0068562E">
        <w:rPr>
          <w:rStyle w:val="Style3"/>
        </w:rPr>
        <w:fldChar w:fldCharType="separate"/>
      </w:r>
      <w:r w:rsidRPr="0068562E">
        <w:rPr>
          <w:rStyle w:val="Style3"/>
        </w:rPr>
        <w:t>2020 m. spalio 9 d.</w:t>
      </w:r>
      <w:r w:rsidRPr="0068562E">
        <w:rPr>
          <w:rStyle w:val="Style3"/>
        </w:rPr>
        <w:fldChar w:fldCharType="end"/>
      </w:r>
      <w:bookmarkEnd w:id="0"/>
      <w:r w:rsidRPr="0068562E">
        <w:t xml:space="preserve"> Nr. </w:t>
      </w:r>
      <w:r w:rsidRPr="0068562E">
        <w:fldChar w:fldCharType="begin">
          <w:ffData>
            <w:name w:val="registravimoNr"/>
            <w:enabled/>
            <w:calcOnExit w:val="0"/>
            <w:textInput/>
          </w:ffData>
        </w:fldChar>
      </w:r>
      <w:bookmarkStart w:id="1" w:name="registravimoNr"/>
      <w:r w:rsidRPr="0068562E">
        <w:instrText xml:space="preserve"> FORMTEXT </w:instrText>
      </w:r>
      <w:r w:rsidRPr="0068562E">
        <w:fldChar w:fldCharType="separate"/>
      </w:r>
      <w:r w:rsidRPr="0068562E">
        <w:t>TSP-338</w:t>
      </w:r>
      <w:r w:rsidRPr="0068562E">
        <w:fldChar w:fldCharType="end"/>
      </w:r>
      <w:bookmarkEnd w:id="1"/>
    </w:p>
    <w:p w14:paraId="61887FB5" w14:textId="77777777" w:rsidR="00EC736D" w:rsidRPr="0068562E" w:rsidRDefault="00EC736D" w:rsidP="00EC736D">
      <w:pPr>
        <w:keepNext/>
        <w:jc w:val="center"/>
        <w:outlineLvl w:val="2"/>
        <w:rPr>
          <w:b/>
        </w:rPr>
      </w:pPr>
      <w:r w:rsidRPr="0068562E">
        <w:t>Panevėžys</w:t>
      </w:r>
    </w:p>
    <w:p w14:paraId="61887FB6" w14:textId="77777777" w:rsidR="00EC736D" w:rsidRPr="0068562E" w:rsidRDefault="00EC736D" w:rsidP="00EC736D">
      <w:pPr>
        <w:jc w:val="both"/>
      </w:pPr>
    </w:p>
    <w:p w14:paraId="61887FB8" w14:textId="669D0EEF" w:rsidR="00EC736D" w:rsidRPr="0068562E" w:rsidRDefault="00EC736D" w:rsidP="00EC736D">
      <w:pPr>
        <w:spacing w:line="360" w:lineRule="auto"/>
        <w:ind w:firstLine="851"/>
        <w:jc w:val="both"/>
      </w:pPr>
      <w:r w:rsidRPr="0068562E">
        <w:t>Vadovaudamasi Lietuvos Respublikos vietos savivaldos įstatymo 18 straipsnio 1 dalimi ir Lietuvos Respublikos paramos būstui įsigyti ar išsinuomoti įstatym</w:t>
      </w:r>
      <w:r>
        <w:t>u,</w:t>
      </w:r>
      <w:r w:rsidRPr="0068562E">
        <w:t xml:space="preserve"> Panevėžio miesto savivaldybės taryba n u s p r e n d ž i a:</w:t>
      </w:r>
    </w:p>
    <w:p w14:paraId="61887FB9" w14:textId="1F033C07" w:rsidR="00EC736D" w:rsidRPr="00EA6A01" w:rsidRDefault="00EC736D" w:rsidP="00EC736D">
      <w:pPr>
        <w:spacing w:line="360" w:lineRule="auto"/>
        <w:ind w:firstLine="851"/>
        <w:jc w:val="both"/>
        <w:rPr>
          <w:szCs w:val="24"/>
        </w:rPr>
      </w:pPr>
      <w:r>
        <w:t xml:space="preserve">Pakeisti </w:t>
      </w:r>
      <w:r>
        <w:rPr>
          <w:szCs w:val="24"/>
          <w:lang w:eastAsia="lt-LT"/>
        </w:rPr>
        <w:t>Savivaldybės būsto ir socialinio būsto nuomos</w:t>
      </w:r>
      <w:r w:rsidRPr="0089383D">
        <w:rPr>
          <w:szCs w:val="24"/>
          <w:lang w:eastAsia="lt-LT"/>
        </w:rPr>
        <w:t xml:space="preserve"> tvarkos aprašą, </w:t>
      </w:r>
      <w:r>
        <w:t xml:space="preserve">patvirtintą Panevėžio miesto savivaldybės tarybos 2019 m. gruodžio 19 d. sprendimu Nr. 1-497 „Dėl </w:t>
      </w:r>
      <w:r w:rsidR="000E17AF">
        <w:t xml:space="preserve">Savivaldybės </w:t>
      </w:r>
      <w:r>
        <w:t xml:space="preserve">būsto ir socialinio būsto nuomos tvarkos aprašo, </w:t>
      </w:r>
      <w:r w:rsidR="000E17AF">
        <w:t xml:space="preserve">Socialinio </w:t>
      </w:r>
      <w:r>
        <w:t xml:space="preserve">būsto, </w:t>
      </w:r>
      <w:r w:rsidR="000E17AF">
        <w:t xml:space="preserve">Savivaldybės </w:t>
      </w:r>
      <w:r>
        <w:t xml:space="preserve">būsto (bendrabučiuose) nuomos sutarčių formų patvirtinimo“ </w:t>
      </w:r>
      <w:r>
        <w:rPr>
          <w:szCs w:val="24"/>
        </w:rPr>
        <w:t>(toliau – Aprašas)</w:t>
      </w:r>
      <w:r w:rsidRPr="00EA6A01">
        <w:rPr>
          <w:szCs w:val="24"/>
        </w:rPr>
        <w:t>:</w:t>
      </w:r>
    </w:p>
    <w:p w14:paraId="61887FBA" w14:textId="77777777" w:rsidR="00EC736D" w:rsidRPr="002E0D10" w:rsidRDefault="00EC736D" w:rsidP="00EC736D">
      <w:pPr>
        <w:pStyle w:val="Sraopastraipa"/>
        <w:widowControl w:val="0"/>
        <w:numPr>
          <w:ilvl w:val="0"/>
          <w:numId w:val="1"/>
        </w:numPr>
        <w:suppressAutoHyphens/>
        <w:spacing w:line="360" w:lineRule="auto"/>
        <w:ind w:left="0" w:firstLine="851"/>
        <w:jc w:val="both"/>
        <w:rPr>
          <w:rFonts w:eastAsia="Lucida Sans Unicode"/>
          <w:b/>
          <w:sz w:val="24"/>
          <w:szCs w:val="24"/>
          <w:lang w:eastAsia="ar-SA"/>
        </w:rPr>
      </w:pPr>
      <w:r>
        <w:rPr>
          <w:sz w:val="24"/>
          <w:szCs w:val="24"/>
        </w:rPr>
        <w:t>Pakeisti Aprašo 13</w:t>
      </w:r>
      <w:r w:rsidRPr="00EA6A01">
        <w:rPr>
          <w:sz w:val="24"/>
          <w:szCs w:val="24"/>
          <w:lang w:eastAsia="lt-LT"/>
        </w:rPr>
        <w:t xml:space="preserve"> punkt</w:t>
      </w:r>
      <w:r>
        <w:rPr>
          <w:sz w:val="24"/>
          <w:szCs w:val="24"/>
          <w:lang w:eastAsia="lt-LT"/>
        </w:rPr>
        <w:t>ą</w:t>
      </w:r>
      <w:r w:rsidRPr="00EA6A01">
        <w:rPr>
          <w:sz w:val="24"/>
          <w:szCs w:val="24"/>
          <w:lang w:eastAsia="lt-LT"/>
        </w:rPr>
        <w:t xml:space="preserve"> ir išdėstyti jį taip: </w:t>
      </w:r>
    </w:p>
    <w:p w14:paraId="61887FBB" w14:textId="4E6BBE9B" w:rsidR="004B51CD" w:rsidRDefault="00EC736D" w:rsidP="00EC736D">
      <w:pPr>
        <w:pStyle w:val="Sraopastraipa"/>
        <w:widowControl w:val="0"/>
        <w:suppressAutoHyphens/>
        <w:spacing w:line="360" w:lineRule="auto"/>
        <w:ind w:left="0" w:firstLine="851"/>
        <w:jc w:val="both"/>
        <w:rPr>
          <w:sz w:val="24"/>
          <w:szCs w:val="24"/>
        </w:rPr>
      </w:pPr>
      <w:r w:rsidRPr="004B51CD">
        <w:rPr>
          <w:sz w:val="24"/>
          <w:szCs w:val="24"/>
          <w:lang w:eastAsia="lt-LT"/>
        </w:rPr>
        <w:t>„13.</w:t>
      </w:r>
      <w:r w:rsidRPr="004B51CD">
        <w:rPr>
          <w:sz w:val="24"/>
          <w:szCs w:val="24"/>
        </w:rPr>
        <w:t xml:space="preserve"> </w:t>
      </w:r>
      <w:r w:rsidR="004B51CD" w:rsidRPr="004B51CD">
        <w:rPr>
          <w:sz w:val="24"/>
          <w:szCs w:val="24"/>
        </w:rPr>
        <w:t>J</w:t>
      </w:r>
      <w:r w:rsidRPr="004B51CD">
        <w:rPr>
          <w:sz w:val="24"/>
          <w:szCs w:val="24"/>
        </w:rPr>
        <w:t xml:space="preserve">ei asmuo ar šeima </w:t>
      </w:r>
      <w:r w:rsidR="000E17AF" w:rsidRPr="004B51CD">
        <w:rPr>
          <w:sz w:val="24"/>
          <w:szCs w:val="24"/>
        </w:rPr>
        <w:t xml:space="preserve">Savivaldybės </w:t>
      </w:r>
      <w:r w:rsidRPr="004B51CD">
        <w:rPr>
          <w:sz w:val="24"/>
          <w:szCs w:val="24"/>
        </w:rPr>
        <w:t xml:space="preserve">administracijos nustatytu laiku be svarbių priežasčių du kartus neišreiškė rašytinio sutikimo ar nesutikimo nuomotis jiems siūlomą socialinį būstą arba asmuo ar šeima </w:t>
      </w:r>
      <w:r w:rsidR="000E17AF" w:rsidRPr="004B51CD">
        <w:rPr>
          <w:sz w:val="24"/>
          <w:szCs w:val="24"/>
        </w:rPr>
        <w:t xml:space="preserve">Savivaldybės </w:t>
      </w:r>
      <w:r w:rsidRPr="004B51CD">
        <w:rPr>
          <w:sz w:val="24"/>
          <w:szCs w:val="24"/>
        </w:rPr>
        <w:t>administracijos nustatytu laiku be svarbių priežasčių du kartus neišreiškė rašytinio sutikimo ar nesutikimo nuomotis jiems siūlomą socialinį būstą, atitinkantį jų prašyme nurodytus socialinio būsto reikalavimus, susijusius su vietove, kurioje yra socialinis būstas, ar namo, kuriame yra socialinis būstas, aukštu</w:t>
      </w:r>
      <w:r w:rsidR="000E17AF">
        <w:rPr>
          <w:sz w:val="24"/>
          <w:szCs w:val="24"/>
        </w:rPr>
        <w:t>,</w:t>
      </w:r>
      <w:r w:rsidR="004B51CD" w:rsidRPr="004B51CD">
        <w:rPr>
          <w:sz w:val="24"/>
          <w:szCs w:val="24"/>
        </w:rPr>
        <w:t xml:space="preserve"> </w:t>
      </w:r>
      <w:r w:rsidR="00596953">
        <w:rPr>
          <w:sz w:val="24"/>
          <w:szCs w:val="24"/>
        </w:rPr>
        <w:t>a</w:t>
      </w:r>
      <w:r w:rsidR="004B51CD" w:rsidRPr="004B51CD">
        <w:rPr>
          <w:sz w:val="24"/>
          <w:szCs w:val="24"/>
        </w:rPr>
        <w:t>smenys ir šeimos iš Sąrašo išbraukiami</w:t>
      </w:r>
      <w:r w:rsidR="004B51CD">
        <w:rPr>
          <w:sz w:val="24"/>
          <w:szCs w:val="24"/>
        </w:rPr>
        <w:t>.“</w:t>
      </w:r>
      <w:r w:rsidR="00122064">
        <w:rPr>
          <w:sz w:val="24"/>
          <w:szCs w:val="24"/>
        </w:rPr>
        <w:t>.</w:t>
      </w:r>
    </w:p>
    <w:p w14:paraId="61887FBC" w14:textId="77777777" w:rsidR="004B51CD" w:rsidRPr="002E0D10" w:rsidRDefault="00EC736D" w:rsidP="004B51CD">
      <w:pPr>
        <w:pStyle w:val="Sraopastraipa"/>
        <w:widowControl w:val="0"/>
        <w:numPr>
          <w:ilvl w:val="0"/>
          <w:numId w:val="1"/>
        </w:numPr>
        <w:suppressAutoHyphens/>
        <w:spacing w:line="360" w:lineRule="auto"/>
        <w:jc w:val="both"/>
        <w:rPr>
          <w:rFonts w:eastAsia="Lucida Sans Unicode"/>
          <w:b/>
          <w:sz w:val="24"/>
          <w:szCs w:val="24"/>
          <w:lang w:eastAsia="ar-SA"/>
        </w:rPr>
      </w:pPr>
      <w:r w:rsidRPr="004B51CD">
        <w:rPr>
          <w:sz w:val="24"/>
          <w:szCs w:val="24"/>
        </w:rPr>
        <w:t xml:space="preserve"> </w:t>
      </w:r>
      <w:r w:rsidR="004B51CD">
        <w:rPr>
          <w:sz w:val="24"/>
          <w:szCs w:val="24"/>
        </w:rPr>
        <w:t>Pakeisti Aprašo 14</w:t>
      </w:r>
      <w:r w:rsidR="004B51CD" w:rsidRPr="00EA6A01">
        <w:rPr>
          <w:sz w:val="24"/>
          <w:szCs w:val="24"/>
          <w:lang w:eastAsia="lt-LT"/>
        </w:rPr>
        <w:t xml:space="preserve"> punkt</w:t>
      </w:r>
      <w:r w:rsidR="004B51CD">
        <w:rPr>
          <w:sz w:val="24"/>
          <w:szCs w:val="24"/>
          <w:lang w:eastAsia="lt-LT"/>
        </w:rPr>
        <w:t>ą</w:t>
      </w:r>
      <w:r w:rsidR="004B51CD" w:rsidRPr="00EA6A01">
        <w:rPr>
          <w:sz w:val="24"/>
          <w:szCs w:val="24"/>
          <w:lang w:eastAsia="lt-LT"/>
        </w:rPr>
        <w:t xml:space="preserve"> ir išdėstyti jį taip: </w:t>
      </w:r>
    </w:p>
    <w:p w14:paraId="61887FBD" w14:textId="167C2850" w:rsidR="004B51CD" w:rsidRDefault="004B51CD" w:rsidP="004B51CD">
      <w:pPr>
        <w:widowControl w:val="0"/>
        <w:suppressAutoHyphens/>
        <w:spacing w:line="360" w:lineRule="auto"/>
        <w:ind w:firstLine="851"/>
        <w:jc w:val="both"/>
      </w:pPr>
      <w:r>
        <w:rPr>
          <w:szCs w:val="24"/>
          <w:lang w:eastAsia="lt-LT"/>
        </w:rPr>
        <w:t xml:space="preserve">„14. </w:t>
      </w:r>
      <w:r>
        <w:t>Savivaldybės administracija antrą pasiūlymą dėl to paties socialinio būsto nuomos turi pateikti ne anksčiau kaip po 10 darbo dienų nuo pirmo pasiūlymo pateikimo dienos.“</w:t>
      </w:r>
      <w:r w:rsidR="00122064">
        <w:t>.</w:t>
      </w:r>
    </w:p>
    <w:p w14:paraId="61887FBE" w14:textId="12D785C7" w:rsidR="004B51CD" w:rsidRPr="00191DF7" w:rsidRDefault="004B51CD" w:rsidP="004B51CD">
      <w:pPr>
        <w:pStyle w:val="Sraopastraipa"/>
        <w:numPr>
          <w:ilvl w:val="0"/>
          <w:numId w:val="1"/>
        </w:numPr>
        <w:spacing w:line="360" w:lineRule="auto"/>
        <w:jc w:val="both"/>
        <w:rPr>
          <w:sz w:val="24"/>
          <w:szCs w:val="24"/>
          <w:lang w:eastAsia="lt-LT"/>
        </w:rPr>
      </w:pPr>
      <w:r w:rsidRPr="00191DF7">
        <w:rPr>
          <w:sz w:val="24"/>
          <w:szCs w:val="24"/>
          <w:lang w:eastAsia="lt-LT"/>
        </w:rPr>
        <w:t>Papildyti Apraš</w:t>
      </w:r>
      <w:r w:rsidR="00122064">
        <w:rPr>
          <w:sz w:val="24"/>
          <w:szCs w:val="24"/>
          <w:lang w:eastAsia="lt-LT"/>
        </w:rPr>
        <w:t>ą</w:t>
      </w:r>
      <w:r w:rsidRPr="00191DF7">
        <w:rPr>
          <w:sz w:val="24"/>
          <w:szCs w:val="24"/>
          <w:lang w:eastAsia="lt-LT"/>
        </w:rPr>
        <w:t xml:space="preserve"> </w:t>
      </w:r>
      <w:r>
        <w:rPr>
          <w:sz w:val="24"/>
          <w:szCs w:val="24"/>
          <w:lang w:eastAsia="lt-LT"/>
        </w:rPr>
        <w:t>17</w:t>
      </w:r>
      <w:r w:rsidR="00122064">
        <w:rPr>
          <w:sz w:val="24"/>
          <w:szCs w:val="24"/>
          <w:lang w:eastAsia="lt-LT"/>
        </w:rPr>
        <w:t xml:space="preserve">.10 </w:t>
      </w:r>
      <w:r>
        <w:rPr>
          <w:sz w:val="24"/>
          <w:szCs w:val="24"/>
          <w:lang w:eastAsia="lt-LT"/>
        </w:rPr>
        <w:t>pa</w:t>
      </w:r>
      <w:r w:rsidRPr="00191DF7">
        <w:rPr>
          <w:sz w:val="24"/>
          <w:szCs w:val="24"/>
          <w:lang w:eastAsia="lt-LT"/>
        </w:rPr>
        <w:t>punk</w:t>
      </w:r>
      <w:r>
        <w:rPr>
          <w:sz w:val="24"/>
          <w:szCs w:val="24"/>
          <w:lang w:eastAsia="lt-LT"/>
        </w:rPr>
        <w:t>čiu</w:t>
      </w:r>
      <w:r w:rsidR="00122064">
        <w:rPr>
          <w:sz w:val="24"/>
          <w:szCs w:val="24"/>
          <w:lang w:eastAsia="lt-LT"/>
        </w:rPr>
        <w:t xml:space="preserve"> ir jį išdėstyti taip</w:t>
      </w:r>
      <w:r w:rsidRPr="00191DF7">
        <w:rPr>
          <w:sz w:val="24"/>
          <w:szCs w:val="24"/>
          <w:lang w:eastAsia="lt-LT"/>
        </w:rPr>
        <w:t>:</w:t>
      </w:r>
    </w:p>
    <w:p w14:paraId="61887FBF" w14:textId="7133E228" w:rsidR="004B51CD" w:rsidRPr="00596953" w:rsidRDefault="00596953" w:rsidP="00596953">
      <w:pPr>
        <w:widowControl w:val="0"/>
        <w:suppressAutoHyphens/>
        <w:spacing w:line="360" w:lineRule="auto"/>
        <w:ind w:firstLine="851"/>
        <w:jc w:val="both"/>
        <w:rPr>
          <w:szCs w:val="24"/>
          <w:lang w:eastAsia="lt-LT"/>
        </w:rPr>
      </w:pPr>
      <w:r>
        <w:rPr>
          <w:szCs w:val="24"/>
          <w:lang w:eastAsia="lt-LT"/>
        </w:rPr>
        <w:t xml:space="preserve">„17.10. </w:t>
      </w:r>
      <w:r>
        <w:t>likusiems be tėvų globos asmenims, palikusiems socialinės globos, grupinio gyvenimo ir (ar) savarankiško gyvenimo namus.“</w:t>
      </w:r>
      <w:r w:rsidR="00122064">
        <w:t>.</w:t>
      </w:r>
    </w:p>
    <w:p w14:paraId="61887FC0" w14:textId="77777777" w:rsidR="00EC736D" w:rsidRPr="002E0D10" w:rsidRDefault="00EC736D" w:rsidP="00EC736D">
      <w:pPr>
        <w:widowControl w:val="0"/>
        <w:suppressAutoHyphens/>
        <w:spacing w:line="360" w:lineRule="auto"/>
        <w:jc w:val="both"/>
        <w:rPr>
          <w:rFonts w:eastAsia="Lucida Sans Unicode"/>
          <w:b/>
          <w:szCs w:val="24"/>
          <w:lang w:eastAsia="ar-SA"/>
        </w:rPr>
      </w:pPr>
      <w:bookmarkStart w:id="2" w:name="part_71080a94b7874e009d954d552995149b"/>
      <w:bookmarkEnd w:id="2"/>
    </w:p>
    <w:p w14:paraId="61887FC1" w14:textId="77777777" w:rsidR="00EC736D" w:rsidRPr="002E0D10" w:rsidRDefault="00EC736D" w:rsidP="00EC736D">
      <w:pPr>
        <w:widowControl w:val="0"/>
        <w:suppressAutoHyphens/>
        <w:spacing w:line="360" w:lineRule="auto"/>
        <w:jc w:val="both"/>
        <w:rPr>
          <w:rFonts w:eastAsia="Lucida Sans Unicode"/>
          <w:b/>
          <w:szCs w:val="24"/>
          <w:lang w:eastAsia="ar-SA"/>
        </w:rPr>
      </w:pPr>
    </w:p>
    <w:p w14:paraId="61887FC2" w14:textId="77777777" w:rsidR="00EC736D" w:rsidRPr="0068562E" w:rsidRDefault="00EC736D" w:rsidP="00EC736D">
      <w:pPr>
        <w:jc w:val="both"/>
        <w:rPr>
          <w:szCs w:val="24"/>
        </w:rPr>
      </w:pPr>
    </w:p>
    <w:p w14:paraId="61887FC3" w14:textId="77777777" w:rsidR="00EC736D" w:rsidRPr="0068562E" w:rsidRDefault="00EC736D" w:rsidP="00EC736D">
      <w:pPr>
        <w:tabs>
          <w:tab w:val="left" w:pos="5670"/>
          <w:tab w:val="left" w:pos="8165"/>
        </w:tabs>
        <w:jc w:val="both"/>
        <w:rPr>
          <w:rFonts w:eastAsia="Calibri"/>
          <w:szCs w:val="24"/>
        </w:rPr>
      </w:pPr>
      <w:r w:rsidRPr="0068562E">
        <w:rPr>
          <w:rFonts w:eastAsia="Calibri"/>
          <w:szCs w:val="24"/>
        </w:rPr>
        <w:t xml:space="preserve">Savivaldybės meras   </w:t>
      </w:r>
      <w:r w:rsidRPr="0068562E">
        <w:rPr>
          <w:rFonts w:eastAsia="Calibri"/>
          <w:szCs w:val="24"/>
        </w:rPr>
        <w:tab/>
        <w:t xml:space="preserve">                    Rytis Mykolas Račkauskas</w:t>
      </w:r>
    </w:p>
    <w:p w14:paraId="61887FC4" w14:textId="77777777" w:rsidR="00EC736D" w:rsidRDefault="00EC736D" w:rsidP="00EC736D">
      <w:pPr>
        <w:ind w:firstLine="5670"/>
        <w:jc w:val="both"/>
      </w:pPr>
    </w:p>
    <w:sectPr w:rsidR="00EC736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87FF3" w14:textId="77777777" w:rsidR="00605348" w:rsidRDefault="00122064">
      <w:r>
        <w:separator/>
      </w:r>
    </w:p>
  </w:endnote>
  <w:endnote w:type="continuationSeparator" w:id="0">
    <w:p w14:paraId="61887FF5" w14:textId="77777777" w:rsidR="00605348" w:rsidRDefault="0012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87FE8" w14:textId="77777777" w:rsidR="0062551B" w:rsidRDefault="00352F1E" w:rsidP="00BE4566">
    <w:pPr>
      <w:tabs>
        <w:tab w:val="left" w:pos="8445"/>
      </w:tabs>
    </w:pPr>
    <w:r>
      <w:tab/>
    </w:r>
  </w:p>
  <w:p w14:paraId="61887FE9" w14:textId="77777777" w:rsidR="0062551B" w:rsidRDefault="007870EE"/>
  <w:p w14:paraId="61887FEA" w14:textId="77777777" w:rsidR="0062551B" w:rsidRDefault="007870EE">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87FEB" w14:textId="77777777" w:rsidR="0062551B" w:rsidRDefault="007870EE" w:rsidP="00DD20B8">
    <w:pPr>
      <w:pStyle w:val="Porat"/>
    </w:pPr>
  </w:p>
  <w:p w14:paraId="61887FEC" w14:textId="77777777" w:rsidR="0062551B" w:rsidRDefault="007870EE" w:rsidP="00DD20B8">
    <w:pPr>
      <w:pStyle w:val="Porat"/>
    </w:pPr>
  </w:p>
  <w:p w14:paraId="61887FED" w14:textId="77777777" w:rsidR="0062551B" w:rsidRDefault="007870EE" w:rsidP="00DD20B8">
    <w:pPr>
      <w:pStyle w:val="Porat"/>
    </w:pPr>
  </w:p>
  <w:p w14:paraId="61887FEE" w14:textId="77777777" w:rsidR="0062551B" w:rsidRDefault="007870EE"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87FEF" w14:textId="77777777" w:rsidR="00605348" w:rsidRDefault="00122064">
      <w:r>
        <w:separator/>
      </w:r>
    </w:p>
  </w:footnote>
  <w:footnote w:type="continuationSeparator" w:id="0">
    <w:p w14:paraId="61887FF1" w14:textId="77777777" w:rsidR="00605348" w:rsidRDefault="0012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87FE4" w14:textId="77777777" w:rsidR="0062551B" w:rsidRDefault="007870EE">
    <w:pPr>
      <w:pStyle w:val="Antrats"/>
      <w:jc w:val="center"/>
    </w:pPr>
  </w:p>
  <w:p w14:paraId="61887FE5" w14:textId="77777777" w:rsidR="0062551B" w:rsidRDefault="007870EE">
    <w:pPr>
      <w:pStyle w:val="Antrats"/>
      <w:jc w:val="center"/>
    </w:pPr>
  </w:p>
  <w:p w14:paraId="61887FE6" w14:textId="77777777" w:rsidR="0062551B" w:rsidRDefault="00352F1E">
    <w:pPr>
      <w:pStyle w:val="Antrats"/>
      <w:jc w:val="center"/>
    </w:pPr>
    <w:r>
      <w:fldChar w:fldCharType="begin"/>
    </w:r>
    <w:r>
      <w:instrText xml:space="preserve"> PAGE   \* MERGEFORMAT </w:instrText>
    </w:r>
    <w:r>
      <w:fldChar w:fldCharType="separate"/>
    </w:r>
    <w:r>
      <w:rPr>
        <w:noProof/>
      </w:rPr>
      <w:t>2</w:t>
    </w:r>
    <w:r>
      <w:rPr>
        <w:noProof/>
      </w:rPr>
      <w:fldChar w:fldCharType="end"/>
    </w:r>
  </w:p>
  <w:p w14:paraId="61887FE7" w14:textId="77777777" w:rsidR="0062551B" w:rsidRDefault="007870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9317B"/>
    <w:multiLevelType w:val="hybridMultilevel"/>
    <w:tmpl w:val="93FA436A"/>
    <w:lvl w:ilvl="0" w:tplc="98BA9D9A">
      <w:start w:val="1"/>
      <w:numFmt w:val="decimal"/>
      <w:lvlText w:val="%1."/>
      <w:lvlJc w:val="left"/>
      <w:pPr>
        <w:ind w:left="1211" w:hanging="360"/>
      </w:pPr>
      <w:rPr>
        <w:rFonts w:eastAsia="Times New Roman"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6D"/>
    <w:rsid w:val="000E17AF"/>
    <w:rsid w:val="00122064"/>
    <w:rsid w:val="00352F1E"/>
    <w:rsid w:val="0037357A"/>
    <w:rsid w:val="004B51CD"/>
    <w:rsid w:val="00596953"/>
    <w:rsid w:val="00605348"/>
    <w:rsid w:val="007870EE"/>
    <w:rsid w:val="00880BF2"/>
    <w:rsid w:val="00EC73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7FAB"/>
  <w15:chartTrackingRefBased/>
  <w15:docId w15:val="{82D859D2-E53A-45C5-930F-4FD95DC4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736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EC736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C736D"/>
    <w:rPr>
      <w:rFonts w:eastAsia="Times New Roman" w:cs="Times New Roman"/>
      <w:b/>
      <w:szCs w:val="20"/>
    </w:rPr>
  </w:style>
  <w:style w:type="paragraph" w:styleId="Antrats">
    <w:name w:val="header"/>
    <w:basedOn w:val="prastasis"/>
    <w:link w:val="AntratsDiagrama"/>
    <w:uiPriority w:val="99"/>
    <w:rsid w:val="00EC736D"/>
    <w:pPr>
      <w:tabs>
        <w:tab w:val="center" w:pos="4320"/>
        <w:tab w:val="right" w:pos="8640"/>
      </w:tabs>
    </w:pPr>
  </w:style>
  <w:style w:type="character" w:customStyle="1" w:styleId="AntratsDiagrama">
    <w:name w:val="Antraštės Diagrama"/>
    <w:basedOn w:val="Numatytasispastraiposriftas"/>
    <w:link w:val="Antrats"/>
    <w:uiPriority w:val="99"/>
    <w:rsid w:val="00EC736D"/>
    <w:rPr>
      <w:rFonts w:eastAsia="Times New Roman" w:cs="Times New Roman"/>
      <w:szCs w:val="20"/>
    </w:rPr>
  </w:style>
  <w:style w:type="paragraph" w:styleId="Porat">
    <w:name w:val="footer"/>
    <w:basedOn w:val="prastasis"/>
    <w:link w:val="PoratDiagrama"/>
    <w:uiPriority w:val="99"/>
    <w:rsid w:val="00EC736D"/>
    <w:pPr>
      <w:tabs>
        <w:tab w:val="center" w:pos="4320"/>
        <w:tab w:val="right" w:pos="8640"/>
      </w:tabs>
    </w:pPr>
    <w:rPr>
      <w:sz w:val="20"/>
    </w:rPr>
  </w:style>
  <w:style w:type="character" w:customStyle="1" w:styleId="PoratDiagrama">
    <w:name w:val="Poraštė Diagrama"/>
    <w:basedOn w:val="Numatytasispastraiposriftas"/>
    <w:link w:val="Porat"/>
    <w:uiPriority w:val="99"/>
    <w:rsid w:val="00EC736D"/>
    <w:rPr>
      <w:rFonts w:eastAsia="Times New Roman" w:cs="Times New Roman"/>
      <w:sz w:val="20"/>
      <w:szCs w:val="20"/>
    </w:rPr>
  </w:style>
  <w:style w:type="character" w:customStyle="1" w:styleId="Style3">
    <w:name w:val="Style3"/>
    <w:uiPriority w:val="99"/>
    <w:rsid w:val="00EC736D"/>
    <w:rPr>
      <w:rFonts w:ascii="Times New Roman" w:hAnsi="Times New Roman"/>
      <w:sz w:val="24"/>
    </w:rPr>
  </w:style>
  <w:style w:type="paragraph" w:styleId="Sraopastraipa">
    <w:name w:val="List Paragraph"/>
    <w:basedOn w:val="prastasis"/>
    <w:uiPriority w:val="34"/>
    <w:qFormat/>
    <w:rsid w:val="00EC736D"/>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1301</Words>
  <Characters>743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Mantas Navaruckis</cp:lastModifiedBy>
  <cp:revision>2</cp:revision>
  <dcterms:created xsi:type="dcterms:W3CDTF">2020-10-09T06:56:00Z</dcterms:created>
  <dcterms:modified xsi:type="dcterms:W3CDTF">2020-10-09T06:56:00Z</dcterms:modified>
</cp:coreProperties>
</file>