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bookmarkStart w:id="0" w:name="_GoBack"/>
      <w:bookmarkEnd w:id="0"/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5D44ED30" w14:textId="77777777" w:rsidR="003D425C" w:rsidRPr="003C6140" w:rsidRDefault="003D425C" w:rsidP="003D425C">
      <w:pPr>
        <w:jc w:val="center"/>
        <w:rPr>
          <w:b/>
        </w:rPr>
      </w:pPr>
      <w:r w:rsidRPr="003C6140">
        <w:rPr>
          <w:b/>
          <w:bCs/>
        </w:rPr>
        <w:t xml:space="preserve">DĖL PANEVĖŽIO MIESTO SAVIVALDYBĖS NEVYRIAUSYBINIŲ ORGANIZACIJŲ TARYBOS NUOSTATŲ PATVIRTINIMO IR </w:t>
      </w:r>
      <w:r w:rsidRPr="003C6140">
        <w:rPr>
          <w:b/>
        </w:rPr>
        <w:t>SAVIVALDYBĖS TARYBOS 2017 M. SPALIO 19 D. SPRENDIMO NR. 1-332 PRIPAŽINIMO NETEKUSIU GALIOS</w:t>
      </w:r>
    </w:p>
    <w:p w14:paraId="73F038A3" w14:textId="77777777" w:rsidR="003D425C" w:rsidRPr="003C6140" w:rsidRDefault="003D425C" w:rsidP="003D425C">
      <w:pPr>
        <w:jc w:val="center"/>
      </w:pPr>
    </w:p>
    <w:p w14:paraId="61B9B5C1" w14:textId="01D34E3A" w:rsidR="003D425C" w:rsidRPr="003C6140" w:rsidRDefault="003D425C" w:rsidP="003D425C">
      <w:pPr>
        <w:jc w:val="center"/>
      </w:pPr>
      <w:r w:rsidRPr="003C6140">
        <w:t xml:space="preserve">2020 m. rugsėjo </w:t>
      </w:r>
      <w:r w:rsidR="003C6140">
        <w:t>2 d.</w:t>
      </w:r>
    </w:p>
    <w:p w14:paraId="2C7EA6B9" w14:textId="77777777" w:rsidR="003D425C" w:rsidRPr="003C6140" w:rsidRDefault="003D425C" w:rsidP="003D425C">
      <w:pPr>
        <w:jc w:val="center"/>
      </w:pPr>
      <w:r w:rsidRPr="003C6140">
        <w:t>Panevėžys</w:t>
      </w:r>
    </w:p>
    <w:p w14:paraId="11CED97B" w14:textId="77777777" w:rsidR="003D425C" w:rsidRPr="003C6140" w:rsidRDefault="003D425C" w:rsidP="003D425C">
      <w:pPr>
        <w:jc w:val="center"/>
      </w:pPr>
    </w:p>
    <w:p w14:paraId="49C949DD" w14:textId="4D3A76F5" w:rsidR="001B3E06" w:rsidRPr="003C6140" w:rsidRDefault="003D425C" w:rsidP="00A91F6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3C6140">
        <w:rPr>
          <w:rFonts w:ascii="Times New Roman" w:hAnsi="Times New Roman"/>
          <w:b/>
          <w:sz w:val="24"/>
          <w:szCs w:val="24"/>
        </w:rPr>
        <w:t>Problemos esmė:</w:t>
      </w:r>
      <w:r w:rsidRPr="003C6140">
        <w:rPr>
          <w:rFonts w:ascii="Times New Roman" w:hAnsi="Times New Roman"/>
          <w:sz w:val="24"/>
          <w:szCs w:val="24"/>
        </w:rPr>
        <w:t xml:space="preserve"> Vadovaudamasi Lietuvos Respublikos vietos savivaldos įstatymo 16 straipsnio 4 dalimi, 18 straipsnio 1 dalimi, Lietuvos Respublikos nevyriausybinių organizacijų plėtros įstatymo 6 straipsnio 1, 2 dalimis</w:t>
      </w:r>
      <w:r w:rsidR="001B3E06" w:rsidRPr="003C6140">
        <w:rPr>
          <w:rFonts w:ascii="Times New Roman" w:hAnsi="Times New Roman"/>
          <w:sz w:val="24"/>
          <w:szCs w:val="24"/>
        </w:rPr>
        <w:t xml:space="preserve"> ir atsižvelgiant į Panevėžio miesto nevyriausybinių organizacijų tarybos (toliau - NVO Taryba) </w:t>
      </w:r>
      <w:r w:rsidR="001B3E06" w:rsidRPr="003C6140">
        <w:rPr>
          <w:rFonts w:ascii="Times New Roman" w:eastAsiaTheme="minorHAnsi" w:hAnsi="Times New Roman"/>
          <w:sz w:val="24"/>
          <w:szCs w:val="24"/>
        </w:rPr>
        <w:t xml:space="preserve">2020 m. rugpjūčio 25 d. protokolą Nr. </w:t>
      </w:r>
      <w:r w:rsidR="003C6140" w:rsidRPr="003C6140">
        <w:rPr>
          <w:rFonts w:ascii="Times New Roman" w:eastAsiaTheme="minorHAnsi" w:hAnsi="Times New Roman"/>
          <w:sz w:val="24"/>
          <w:szCs w:val="24"/>
        </w:rPr>
        <w:t>NOT-4</w:t>
      </w:r>
      <w:r w:rsidR="001B3E06" w:rsidRPr="003C6140">
        <w:rPr>
          <w:rFonts w:ascii="Times New Roman" w:eastAsiaTheme="minorHAnsi" w:hAnsi="Times New Roman"/>
          <w:sz w:val="24"/>
          <w:szCs w:val="24"/>
        </w:rPr>
        <w:t>, siūloma Panevėžio miesto savivaldybės tarybai (toliau – Savivaldybės Taryba) patvirtinti NVO Tarybos nuostatus.</w:t>
      </w:r>
    </w:p>
    <w:p w14:paraId="036EF139" w14:textId="01B45413" w:rsidR="005778CE" w:rsidRPr="003C6140" w:rsidRDefault="003D425C" w:rsidP="00A91F69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C6140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3C6140">
        <w:rPr>
          <w:rFonts w:ascii="Times New Roman" w:hAnsi="Times New Roman"/>
          <w:sz w:val="24"/>
          <w:szCs w:val="24"/>
        </w:rPr>
        <w:t xml:space="preserve"> Šiuo metu </w:t>
      </w:r>
      <w:r w:rsidR="005778CE" w:rsidRPr="003C6140">
        <w:rPr>
          <w:rFonts w:ascii="Times New Roman" w:hAnsi="Times New Roman"/>
          <w:sz w:val="24"/>
          <w:szCs w:val="24"/>
        </w:rPr>
        <w:t xml:space="preserve">NVO Tarybos nuostatai neatitinka pasikeitusio Lietuvos Respublikos Nevyriausybinių organizacijų plėtros įstatymo </w:t>
      </w:r>
      <w:r w:rsidR="003C6140" w:rsidRPr="003C6140">
        <w:rPr>
          <w:rFonts w:ascii="Times New Roman" w:hAnsi="Times New Roman"/>
          <w:sz w:val="24"/>
          <w:szCs w:val="24"/>
        </w:rPr>
        <w:t xml:space="preserve">2019 m. gruodžio 5 d. Nr. </w:t>
      </w:r>
      <w:bookmarkStart w:id="1" w:name="_Hlk49928995"/>
      <w:r w:rsidR="003C6140" w:rsidRPr="003C6140">
        <w:rPr>
          <w:rFonts w:ascii="Times New Roman" w:hAnsi="Times New Roman"/>
          <w:sz w:val="24"/>
          <w:szCs w:val="24"/>
        </w:rPr>
        <w:t xml:space="preserve">Nr. XIII-2626 </w:t>
      </w:r>
      <w:bookmarkEnd w:id="1"/>
      <w:r w:rsidR="005778CE" w:rsidRPr="003C6140">
        <w:rPr>
          <w:rFonts w:ascii="Times New Roman" w:hAnsi="Times New Roman"/>
          <w:sz w:val="24"/>
          <w:szCs w:val="24"/>
        </w:rPr>
        <w:t xml:space="preserve">patvirtinto </w:t>
      </w:r>
      <w:bookmarkStart w:id="2" w:name="_Hlk49767921"/>
      <w:r w:rsidR="005778CE" w:rsidRPr="003C6140">
        <w:rPr>
          <w:rFonts w:ascii="Times New Roman" w:hAnsi="Times New Roman"/>
          <w:sz w:val="24"/>
          <w:szCs w:val="24"/>
        </w:rPr>
        <w:t>Lietuvos Respublikos prezidento Gitano Nausėdos</w:t>
      </w:r>
      <w:bookmarkEnd w:id="2"/>
      <w:r w:rsidR="005778CE" w:rsidRPr="003C6140">
        <w:rPr>
          <w:rFonts w:ascii="Times New Roman" w:hAnsi="Times New Roman"/>
          <w:sz w:val="24"/>
          <w:szCs w:val="24"/>
        </w:rPr>
        <w:t>.</w:t>
      </w:r>
    </w:p>
    <w:p w14:paraId="0ED15C5C" w14:textId="77777777" w:rsidR="003D425C" w:rsidRPr="003C6140" w:rsidRDefault="003D425C" w:rsidP="00AB30BD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3C6140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749DB538" w:rsidR="00AB30BD" w:rsidRPr="003C6140" w:rsidRDefault="00AB30BD" w:rsidP="00AB30BD">
      <w:pPr>
        <w:shd w:val="clear" w:color="auto" w:fill="FFFFFF"/>
        <w:spacing w:line="360" w:lineRule="auto"/>
        <w:ind w:firstLine="851"/>
        <w:jc w:val="both"/>
      </w:pPr>
      <w:r w:rsidRPr="003C6140">
        <w:t xml:space="preserve">Patvirtinus šį Savivaldybės Tarybos sprendimo projektą, NVO Tarybos nuostatai atitiks pasikeitusį Lietuvos Respublikos nevyriausybinių organizacijų plėtros įstatymą </w:t>
      </w:r>
      <w:r w:rsidR="003C6140" w:rsidRPr="003C6140">
        <w:t xml:space="preserve">2019 m. gruodžio 5 d. Nr. XIII-2626 </w:t>
      </w:r>
      <w:r w:rsidRPr="003C6140">
        <w:t>patvirtintą Lietuvos Respublikos prezidento Gitano Nausėdos.</w:t>
      </w:r>
    </w:p>
    <w:p w14:paraId="6BECF2D1" w14:textId="12647C2B" w:rsidR="003D425C" w:rsidRPr="003C6140" w:rsidRDefault="00AB30BD" w:rsidP="00AB30BD">
      <w:pPr>
        <w:shd w:val="clear" w:color="auto" w:fill="FFFFFF"/>
        <w:spacing w:line="360" w:lineRule="auto"/>
        <w:ind w:firstLine="851"/>
        <w:jc w:val="both"/>
      </w:pPr>
      <w:r w:rsidRPr="003C6140">
        <w:rPr>
          <w:b/>
        </w:rPr>
        <w:t>4</w:t>
      </w:r>
      <w:r w:rsidR="003D425C" w:rsidRPr="003C6140">
        <w:rPr>
          <w:b/>
        </w:rPr>
        <w:t>. Galimos neigiamos pasekmės priėmus sprendimą, kokių priemonių reikėtų imtis, kad tokių pasekmių būtų išvengta:</w:t>
      </w:r>
      <w:r w:rsidR="003D425C" w:rsidRPr="003C6140">
        <w:t xml:space="preserve"> Neigiamų sprendimo priėmimo pasekmių nenumatoma.</w:t>
      </w:r>
    </w:p>
    <w:p w14:paraId="7C2C1E27" w14:textId="6E308F87" w:rsidR="003D425C" w:rsidRPr="003C6140" w:rsidRDefault="00AB30BD" w:rsidP="00AB30BD">
      <w:pPr>
        <w:spacing w:line="360" w:lineRule="auto"/>
        <w:ind w:firstLine="851"/>
        <w:jc w:val="both"/>
      </w:pPr>
      <w:r w:rsidRPr="003C6140">
        <w:rPr>
          <w:b/>
        </w:rPr>
        <w:t>5</w:t>
      </w:r>
      <w:r w:rsidR="003D425C" w:rsidRPr="003C6140">
        <w:rPr>
          <w:b/>
        </w:rPr>
        <w:t>. Kieno iniciatyva parengtas sprendimo projektas:</w:t>
      </w:r>
      <w:r w:rsidR="003D425C" w:rsidRPr="003C6140">
        <w:t xml:space="preserve"> Panevėžio miesto savivaldybės administracijos.</w:t>
      </w:r>
    </w:p>
    <w:p w14:paraId="438DC377" w14:textId="77777777" w:rsidR="003D425C" w:rsidRPr="003C6140" w:rsidRDefault="003D425C" w:rsidP="003D425C">
      <w:pPr>
        <w:spacing w:line="360" w:lineRule="auto"/>
      </w:pPr>
    </w:p>
    <w:p w14:paraId="30908B77" w14:textId="77777777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1B3E06"/>
    <w:rsid w:val="00320EC0"/>
    <w:rsid w:val="003C6140"/>
    <w:rsid w:val="003D425C"/>
    <w:rsid w:val="004D3F83"/>
    <w:rsid w:val="005778CE"/>
    <w:rsid w:val="006D674E"/>
    <w:rsid w:val="0096576A"/>
    <w:rsid w:val="00A804F2"/>
    <w:rsid w:val="00A91F69"/>
    <w:rsid w:val="00AB30BD"/>
    <w:rsid w:val="00B85090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Daiva Breivienė</cp:lastModifiedBy>
  <cp:revision>2</cp:revision>
  <dcterms:created xsi:type="dcterms:W3CDTF">2020-09-10T08:46:00Z</dcterms:created>
  <dcterms:modified xsi:type="dcterms:W3CDTF">2020-09-10T08:46:00Z</dcterms:modified>
</cp:coreProperties>
</file>