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309" w:rsidRPr="005C41AC" w:rsidRDefault="005D1309" w:rsidP="005D1309">
      <w:pPr>
        <w:jc w:val="center"/>
        <w:rPr>
          <w:szCs w:val="24"/>
        </w:rPr>
      </w:pPr>
      <w:bookmarkStart w:id="0" w:name="_GoBack"/>
      <w:bookmarkEnd w:id="0"/>
      <w:r>
        <w:rPr>
          <w:noProof/>
          <w:lang w:eastAsia="lt-LT"/>
        </w:rPr>
        <w:drawing>
          <wp:inline distT="0" distB="0" distL="0" distR="0" wp14:anchorId="39ADD590" wp14:editId="5CE6D7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D1309" w:rsidRPr="005C41AC" w:rsidRDefault="005D1309" w:rsidP="005D1309">
      <w:pPr>
        <w:jc w:val="center"/>
        <w:rPr>
          <w:szCs w:val="24"/>
        </w:rPr>
      </w:pPr>
    </w:p>
    <w:p w:rsidR="005D1309" w:rsidRPr="00A562AA" w:rsidRDefault="005D1309" w:rsidP="005D1309">
      <w:pPr>
        <w:jc w:val="center"/>
        <w:rPr>
          <w:b/>
          <w:sz w:val="28"/>
        </w:rPr>
      </w:pPr>
      <w:r w:rsidRPr="00A562AA">
        <w:rPr>
          <w:b/>
          <w:sz w:val="28"/>
        </w:rPr>
        <w:t xml:space="preserve">PANEVĖŽIO MIESTO SAVIVALDYBĖS </w:t>
      </w:r>
      <w:r>
        <w:rPr>
          <w:b/>
          <w:sz w:val="28"/>
        </w:rPr>
        <w:t>TARYBA</w:t>
      </w:r>
    </w:p>
    <w:p w:rsidR="005D1309" w:rsidRPr="005C41AC" w:rsidRDefault="005D1309" w:rsidP="005D1309">
      <w:pPr>
        <w:keepNext/>
        <w:jc w:val="center"/>
        <w:outlineLvl w:val="1"/>
      </w:pPr>
    </w:p>
    <w:p w:rsidR="005D1309" w:rsidRPr="005C41AC" w:rsidRDefault="005D1309" w:rsidP="005D1309">
      <w:pPr>
        <w:keepNext/>
        <w:jc w:val="center"/>
        <w:outlineLvl w:val="1"/>
      </w:pPr>
    </w:p>
    <w:p w:rsidR="005D1309" w:rsidRPr="00A562AA" w:rsidRDefault="005D1309" w:rsidP="005D1309">
      <w:pPr>
        <w:keepNext/>
        <w:jc w:val="center"/>
        <w:outlineLvl w:val="1"/>
        <w:rPr>
          <w:b/>
        </w:rPr>
      </w:pPr>
      <w:r>
        <w:rPr>
          <w:b/>
        </w:rPr>
        <w:t>SPRENDIMAS</w:t>
      </w:r>
    </w:p>
    <w:p w:rsidR="005D1309" w:rsidRPr="00A562AA" w:rsidRDefault="005D1309" w:rsidP="005D1309">
      <w:pPr>
        <w:pStyle w:val="Antrat1"/>
      </w:pPr>
      <w:r w:rsidRPr="00D65DC8">
        <w:t xml:space="preserve">DĖL ASMENS SVEIKATOS PRIEŽIŪROS PASLAUGŲ ORGANIZAVIMO IR TEIKIMO ASMENIMS, </w:t>
      </w:r>
      <w:r>
        <w:t>LAIKOM</w:t>
      </w:r>
      <w:r w:rsidRPr="00D65DC8">
        <w:t xml:space="preserve">IEMS </w:t>
      </w:r>
      <w:r w:rsidRPr="00423517">
        <w:rPr>
          <w:lang w:eastAsia="ar-SA"/>
        </w:rPr>
        <w:t>PANEVĖŽIO PATAISOS NAMUOSE</w:t>
      </w:r>
    </w:p>
    <w:p w:rsidR="005D1309" w:rsidRDefault="005D1309" w:rsidP="005D1309">
      <w:pPr>
        <w:jc w:val="center"/>
      </w:pPr>
    </w:p>
    <w:p w:rsidR="005D1309" w:rsidRDefault="005D1309" w:rsidP="005D1309">
      <w:pPr>
        <w:jc w:val="center"/>
      </w:pPr>
    </w:p>
    <w:p w:rsidR="005D1309" w:rsidRPr="00A562AA" w:rsidRDefault="005D1309" w:rsidP="005D130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birželio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TSP-229</w:t>
      </w:r>
      <w:r>
        <w:fldChar w:fldCharType="end"/>
      </w:r>
      <w:bookmarkEnd w:id="2"/>
    </w:p>
    <w:p w:rsidR="005D1309" w:rsidRPr="00A562AA" w:rsidRDefault="005D1309" w:rsidP="005D1309">
      <w:pPr>
        <w:keepNext/>
        <w:jc w:val="center"/>
        <w:outlineLvl w:val="2"/>
        <w:rPr>
          <w:b/>
        </w:rPr>
      </w:pPr>
      <w:r w:rsidRPr="00A562AA">
        <w:t>Panevėžys</w:t>
      </w:r>
    </w:p>
    <w:p w:rsidR="005D1309" w:rsidRDefault="005D1309" w:rsidP="005D1309">
      <w:pPr>
        <w:jc w:val="both"/>
      </w:pPr>
    </w:p>
    <w:p w:rsidR="005D1309" w:rsidRPr="00A562AA" w:rsidRDefault="005D1309" w:rsidP="005D1309">
      <w:pPr>
        <w:ind w:firstLine="851"/>
        <w:jc w:val="both"/>
      </w:pPr>
    </w:p>
    <w:p w:rsidR="005D1309" w:rsidRDefault="005D1309" w:rsidP="005D1309">
      <w:pPr>
        <w:spacing w:line="360" w:lineRule="auto"/>
        <w:ind w:firstLine="851"/>
        <w:jc w:val="both"/>
        <w:rPr>
          <w:szCs w:val="24"/>
        </w:rPr>
      </w:pPr>
      <w:bookmarkStart w:id="3" w:name="_Hlk42608067"/>
      <w:r w:rsidRPr="00D65DC8">
        <w:rPr>
          <w:color w:val="000000"/>
        </w:rPr>
        <w:t xml:space="preserve">Vadovaudamasi Lietuvos </w:t>
      </w:r>
      <w:r w:rsidRPr="00D65DC8">
        <w:t xml:space="preserve">Respublikos vietos savivaldos </w:t>
      </w:r>
      <w:r w:rsidRPr="000425F2">
        <w:t>įstatymo</w:t>
      </w:r>
      <w:r w:rsidRPr="00D65DC8">
        <w:t xml:space="preserve"> 16 straipsnio 4 dalimi, </w:t>
      </w:r>
      <w:r w:rsidRPr="00D65DC8">
        <w:rPr>
          <w:color w:val="000000"/>
        </w:rPr>
        <w:t xml:space="preserve">Lietuvos </w:t>
      </w:r>
      <w:r w:rsidRPr="00D65DC8">
        <w:t xml:space="preserve">Respublikos </w:t>
      </w:r>
      <w:r>
        <w:t xml:space="preserve">bausmių vykdymo kodekso 174 straipsnio 3 dalimi, </w:t>
      </w:r>
      <w:r w:rsidRPr="00D65DC8">
        <w:rPr>
          <w:color w:val="000000"/>
        </w:rPr>
        <w:t xml:space="preserve">Lietuvos </w:t>
      </w:r>
      <w:r w:rsidRPr="00D65DC8">
        <w:t xml:space="preserve">Respublikos </w:t>
      </w:r>
      <w:r>
        <w:t>sveikatos priežiūros įstaigų</w:t>
      </w:r>
      <w:r w:rsidRPr="00D65DC8">
        <w:t xml:space="preserve"> </w:t>
      </w:r>
      <w:r w:rsidRPr="00570877">
        <w:t>įstatymo</w:t>
      </w:r>
      <w:r>
        <w:t xml:space="preserve"> 45</w:t>
      </w:r>
      <w:r w:rsidRPr="00D65DC8">
        <w:t xml:space="preserve"> straipsnio </w:t>
      </w:r>
      <w:r>
        <w:t xml:space="preserve">2 ir 3 dalimis, </w:t>
      </w:r>
      <w:r>
        <w:rPr>
          <w:bCs/>
          <w:color w:val="000000"/>
        </w:rPr>
        <w:t>A</w:t>
      </w:r>
      <w:r w:rsidRPr="008F5E7E">
        <w:rPr>
          <w:bCs/>
          <w:color w:val="000000"/>
        </w:rPr>
        <w:t>smens sveikatos priežiūros paslaugų organizavimo ir teikimo asmenims, laikomiems laisvės atėmimo įstaigose, tvarkos apraš</w:t>
      </w:r>
      <w:r>
        <w:rPr>
          <w:bCs/>
          <w:color w:val="000000"/>
        </w:rPr>
        <w:t xml:space="preserve">o, patvirtinto </w:t>
      </w:r>
      <w:r w:rsidRPr="00AB37DF">
        <w:rPr>
          <w:bCs/>
          <w:color w:val="000000"/>
        </w:rPr>
        <w:t>Lietuvos Respublikos sveikatos apsaugos ministro ir Lietuvos R</w:t>
      </w:r>
      <w:r>
        <w:rPr>
          <w:bCs/>
          <w:color w:val="000000"/>
        </w:rPr>
        <w:t xml:space="preserve">espublikos teisingumo ministro </w:t>
      </w:r>
      <w:r>
        <w:rPr>
          <w:color w:val="000000"/>
        </w:rPr>
        <w:t xml:space="preserve">2019 m. rugsėjo 30 d. įsakymu Nr. </w:t>
      </w:r>
      <w:r w:rsidRPr="000425F2">
        <w:t>V-1103/1R-279</w:t>
      </w:r>
      <w:r>
        <w:rPr>
          <w:color w:val="000000"/>
        </w:rPr>
        <w:t xml:space="preserve"> „</w:t>
      </w:r>
      <w:r>
        <w:rPr>
          <w:bCs/>
          <w:color w:val="000000"/>
        </w:rPr>
        <w:t>D</w:t>
      </w:r>
      <w:r w:rsidRPr="00AB37DF">
        <w:rPr>
          <w:bCs/>
          <w:color w:val="000000"/>
        </w:rPr>
        <w:t xml:space="preserve">ėl </w:t>
      </w:r>
      <w:r>
        <w:rPr>
          <w:bCs/>
          <w:color w:val="000000"/>
        </w:rPr>
        <w:t>A</w:t>
      </w:r>
      <w:r w:rsidRPr="00AB37DF">
        <w:rPr>
          <w:bCs/>
          <w:color w:val="000000"/>
        </w:rPr>
        <w:t xml:space="preserve">smens </w:t>
      </w:r>
      <w:r w:rsidRPr="00F97E87">
        <w:rPr>
          <w:bCs/>
          <w:color w:val="000000"/>
        </w:rPr>
        <w:t xml:space="preserve">sveikatos priežiūros paslaugų organizavimo ir teikimo asmenims, laikomiems laisvės atėmimo įstaigose, tvarkos aprašo patvirtinimo“, 7 punktu, </w:t>
      </w:r>
      <w:r>
        <w:rPr>
          <w:szCs w:val="24"/>
        </w:rPr>
        <w:t>Panevėžio miesto savivaldybės taryba n u s p r e n d ž i a:</w:t>
      </w:r>
    </w:p>
    <w:p w:rsidR="005D1309" w:rsidRPr="00B22531" w:rsidRDefault="005D1309" w:rsidP="005D1309">
      <w:pPr>
        <w:spacing w:line="360" w:lineRule="auto"/>
        <w:ind w:firstLine="851"/>
        <w:jc w:val="both"/>
        <w:rPr>
          <w:szCs w:val="24"/>
        </w:rPr>
      </w:pPr>
      <w:r>
        <w:t>Skirti</w:t>
      </w:r>
      <w:r w:rsidRPr="00F97E87">
        <w:t xml:space="preserve"> vieš</w:t>
      </w:r>
      <w:r>
        <w:t>ą</w:t>
      </w:r>
      <w:r w:rsidRPr="00F97E87">
        <w:t>j</w:t>
      </w:r>
      <w:r>
        <w:t xml:space="preserve">ą </w:t>
      </w:r>
      <w:r w:rsidRPr="00F97E87">
        <w:t>įstaig</w:t>
      </w:r>
      <w:r>
        <w:t>ą</w:t>
      </w:r>
      <w:r w:rsidRPr="00F97E87">
        <w:t xml:space="preserve"> </w:t>
      </w:r>
      <w:r>
        <w:t>Panevėžio miesto polikliniką</w:t>
      </w:r>
      <w:r w:rsidRPr="00F97E87">
        <w:t xml:space="preserve"> </w:t>
      </w:r>
      <w:r>
        <w:t xml:space="preserve">organizuoti ir </w:t>
      </w:r>
      <w:r w:rsidRPr="00F97E87">
        <w:t xml:space="preserve">teikti </w:t>
      </w:r>
      <w:r w:rsidRPr="00B22531">
        <w:rPr>
          <w:color w:val="000000"/>
        </w:rPr>
        <w:t xml:space="preserve">asmens sveikatos priežiūros paslaugas </w:t>
      </w:r>
      <w:bookmarkStart w:id="4" w:name="_Hlk42607973"/>
      <w:r w:rsidRPr="00B22531">
        <w:rPr>
          <w:szCs w:val="24"/>
          <w:lang w:eastAsia="ar-SA"/>
        </w:rPr>
        <w:t>Panevėžio pataisos namuose</w:t>
      </w:r>
      <w:bookmarkEnd w:id="4"/>
      <w:r w:rsidRPr="00B22531">
        <w:rPr>
          <w:szCs w:val="24"/>
          <w:lang w:eastAsia="ar-SA"/>
        </w:rPr>
        <w:t>,</w:t>
      </w:r>
      <w:r w:rsidRPr="00B22531">
        <w:rPr>
          <w:rFonts w:eastAsiaTheme="minorHAnsi"/>
          <w:szCs w:val="24"/>
        </w:rPr>
        <w:t xml:space="preserve"> </w:t>
      </w:r>
      <w:r w:rsidRPr="009A2D11">
        <w:t>adresu</w:t>
      </w:r>
      <w:r>
        <w:t>:</w:t>
      </w:r>
      <w:r w:rsidRPr="009A2D11">
        <w:t xml:space="preserve"> </w:t>
      </w:r>
      <w:r w:rsidRPr="00B22531">
        <w:rPr>
          <w:rFonts w:eastAsiaTheme="minorHAnsi"/>
          <w:szCs w:val="24"/>
        </w:rPr>
        <w:t>P. Puzino g. 12, LT-35169 Panevėžys</w:t>
      </w:r>
      <w:r w:rsidRPr="006F6B69">
        <w:t>, kai laikinai nebus reikiamų asmens sveikatos priežiūros specialistų ir galimybių juos pakeisti.</w:t>
      </w:r>
    </w:p>
    <w:p w:rsidR="005D1309" w:rsidRDefault="005D1309" w:rsidP="005D1309">
      <w:pPr>
        <w:spacing w:line="360" w:lineRule="auto"/>
        <w:ind w:firstLine="851"/>
        <w:jc w:val="both"/>
        <w:rPr>
          <w:szCs w:val="24"/>
        </w:rPr>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3"/>
    <w:p w:rsidR="005D1309" w:rsidRDefault="005D1309" w:rsidP="005D1309">
      <w:pPr>
        <w:tabs>
          <w:tab w:val="left" w:pos="6917"/>
        </w:tabs>
        <w:jc w:val="both"/>
        <w:rPr>
          <w:szCs w:val="24"/>
        </w:rPr>
      </w:pPr>
    </w:p>
    <w:p w:rsidR="005D1309" w:rsidRDefault="005D1309" w:rsidP="005D1309">
      <w:pPr>
        <w:tabs>
          <w:tab w:val="left" w:pos="6917"/>
        </w:tabs>
        <w:jc w:val="both"/>
        <w:rPr>
          <w:szCs w:val="24"/>
        </w:rPr>
      </w:pPr>
    </w:p>
    <w:p w:rsidR="005D1309" w:rsidRDefault="005D1309" w:rsidP="005D1309">
      <w:pPr>
        <w:tabs>
          <w:tab w:val="left" w:pos="6917"/>
        </w:tabs>
        <w:jc w:val="both"/>
        <w:rPr>
          <w:szCs w:val="24"/>
        </w:rPr>
      </w:pPr>
    </w:p>
    <w:p w:rsidR="005D1309" w:rsidRPr="00A562AA" w:rsidRDefault="005D1309" w:rsidP="005D1309">
      <w:pPr>
        <w:tabs>
          <w:tab w:val="left" w:pos="6663"/>
          <w:tab w:val="left" w:pos="6917"/>
        </w:tabs>
        <w:jc w:val="center"/>
        <w:rPr>
          <w:szCs w:val="24"/>
        </w:rPr>
      </w:pPr>
      <w:r>
        <w:rPr>
          <w:rFonts w:eastAsia="Calibri"/>
          <w:szCs w:val="24"/>
        </w:rPr>
        <w:t>Savivaldybės meras</w:t>
      </w:r>
      <w:r>
        <w:rPr>
          <w:rFonts w:eastAsia="Calibri"/>
          <w:szCs w:val="24"/>
        </w:rPr>
        <w:tab/>
      </w:r>
      <w:r>
        <w:rPr>
          <w:rFonts w:eastAsia="Calibri"/>
          <w:szCs w:val="24"/>
        </w:rPr>
        <w:tab/>
        <w:t>Rytis Mykolas Račkauskas</w:t>
      </w:r>
    </w:p>
    <w:p w:rsidR="005D1309" w:rsidRPr="00C01A90" w:rsidRDefault="005D1309" w:rsidP="005D1309"/>
    <w:p w:rsidR="001D3CB6" w:rsidRPr="005D1309" w:rsidRDefault="001D3CB6" w:rsidP="005D1309"/>
    <w:sectPr w:rsidR="001D3CB6" w:rsidRPr="005D130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A28" w:rsidRDefault="006B0A28">
      <w:r>
        <w:separator/>
      </w:r>
    </w:p>
  </w:endnote>
  <w:endnote w:type="continuationSeparator" w:id="0">
    <w:p w:rsidR="006B0A28" w:rsidRDefault="006B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A28" w:rsidRDefault="006B0A28">
      <w:r>
        <w:separator/>
      </w:r>
    </w:p>
  </w:footnote>
  <w:footnote w:type="continuationSeparator" w:id="0">
    <w:p w:rsidR="006B0A28" w:rsidRDefault="006B0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A4771"/>
    <w:multiLevelType w:val="hybridMultilevel"/>
    <w:tmpl w:val="1E60CC4E"/>
    <w:lvl w:ilvl="0" w:tplc="FE20AD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425F2"/>
    <w:rsid w:val="0005169C"/>
    <w:rsid w:val="00075594"/>
    <w:rsid w:val="00075D5A"/>
    <w:rsid w:val="000811E1"/>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1258"/>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517"/>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D130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A28"/>
    <w:rsid w:val="006B0BC0"/>
    <w:rsid w:val="006D107B"/>
    <w:rsid w:val="006D6344"/>
    <w:rsid w:val="006D7A59"/>
    <w:rsid w:val="00701945"/>
    <w:rsid w:val="007129E5"/>
    <w:rsid w:val="00740946"/>
    <w:rsid w:val="00743B7D"/>
    <w:rsid w:val="007452C6"/>
    <w:rsid w:val="00773DE9"/>
    <w:rsid w:val="00780E8C"/>
    <w:rsid w:val="00785145"/>
    <w:rsid w:val="00793437"/>
    <w:rsid w:val="00796E6A"/>
    <w:rsid w:val="0079764B"/>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457B"/>
    <w:rsid w:val="0099046B"/>
    <w:rsid w:val="00990645"/>
    <w:rsid w:val="009A4733"/>
    <w:rsid w:val="009B542B"/>
    <w:rsid w:val="009C3C68"/>
    <w:rsid w:val="009C55DF"/>
    <w:rsid w:val="009D1163"/>
    <w:rsid w:val="009D4140"/>
    <w:rsid w:val="009E5C02"/>
    <w:rsid w:val="009F4A55"/>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2531"/>
    <w:rsid w:val="00B408ED"/>
    <w:rsid w:val="00B44F79"/>
    <w:rsid w:val="00B52FFC"/>
    <w:rsid w:val="00B61A88"/>
    <w:rsid w:val="00B6518B"/>
    <w:rsid w:val="00B664FD"/>
    <w:rsid w:val="00B83E18"/>
    <w:rsid w:val="00B92EBF"/>
    <w:rsid w:val="00BA458B"/>
    <w:rsid w:val="00BB0022"/>
    <w:rsid w:val="00BB0318"/>
    <w:rsid w:val="00BB130F"/>
    <w:rsid w:val="00BB6886"/>
    <w:rsid w:val="00BD5C3A"/>
    <w:rsid w:val="00BE4566"/>
    <w:rsid w:val="00BF06D7"/>
    <w:rsid w:val="00BF0A1B"/>
    <w:rsid w:val="00C008EA"/>
    <w:rsid w:val="00C01A90"/>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43EB"/>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1BE8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212</Words>
  <Characters>1537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2020-06-15T09:40:00Z</dcterms:created>
  <dcterms:modified xsi:type="dcterms:W3CDTF">2020-06-15T09:40:00Z</dcterms:modified>
</cp:coreProperties>
</file>