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object w:dxaOrig="748" w:dyaOrig="907">
          <v:rect xmlns:o="urn:schemas-microsoft-com:office:office" xmlns:v="urn:schemas-microsoft-com:vml" id="rectole0000000000" style="width:37.400000pt;height:45.3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PANEV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ĖŽIO MIESTO SAVIVALDYBĖS TARYBA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FRAKCIJ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Ų PIRMININKŲ PASITARIMO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PROTOKOLAS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2020 m. baland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žio 28 d.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Panev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ėžys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Nuotolinis pasitarimas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įvyko 2020 m. balandžio 28 d. 11.30 val.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Pasitarimo pirmininkas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Rytis Mykolas Ra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čkauskas, Savivaldybės meras.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Pasitarimo sekretor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ė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Daiva Breivien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ė, Tarybos ir mero sekretoriato vyriausioji dokumentų valdymo specialistė.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Dalyvauja: Loreta Masili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ūnienė (Frakcijos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Atsinaujinan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čiam Panevėžiui“ pirmininkė), Kęstutis Lukoševičius (Lietuvos valstiečių ir žaliųjų sąjungos frakcijos pirmininkas),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Valdas Staugaitis (Liberalų sąjūdžio frakcijos pirmininko pavaduotojas), Ramūnas Vyžintas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Lietuvos socialdemokratų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frakcijos pirmininkas), Viktorija Polzunovaitė (Frakcijos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262626"/>
          <w:spacing w:val="0"/>
          <w:position w:val="0"/>
          <w:sz w:val="24"/>
          <w:shd w:fill="FFFFFF" w:val="clear"/>
        </w:rPr>
        <w:t xml:space="preserve">Kartu</w:t>
      </w:r>
      <w:r>
        <w:rPr>
          <w:rFonts w:ascii="Times New Roman" w:hAnsi="Times New Roman" w:cs="Times New Roman" w:eastAsia="Times New Roman"/>
          <w:b/>
          <w:color w:val="262626"/>
          <w:spacing w:val="0"/>
          <w:position w:val="0"/>
          <w:sz w:val="24"/>
          <w:shd w:fill="FFFFFF" w:val="clear"/>
        </w:rPr>
        <w:t xml:space="preserve">“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pirminink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ė).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Kiti asmenys: Mantas Navaruckis (Savivaldyb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ės tarybos sekretorius), Tomas Jukna (Savivaldybės administracijos direktorius), Lauras Jagminas (Savivaldybės mero patarėjas).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DARBOTVARK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Ė. Dėl Savivaldybės tarybos 2020 m. balandžio 30 d. posėdžio darbotvarkės projekto.</w:t>
      </w:r>
    </w:p>
    <w:p>
      <w:pPr>
        <w:tabs>
          <w:tab w:val="left" w:pos="900" w:leader="none"/>
        </w:tabs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00" w:leader="none"/>
        </w:tabs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SVARSTYTA. Savivaldyb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ės tarybos 2020 m. balandžio 30 d. posėdžio darbotvarkės projektas.</w:t>
      </w:r>
    </w:p>
    <w:p>
      <w:pPr>
        <w:tabs>
          <w:tab w:val="left" w:pos="900" w:leader="none"/>
        </w:tabs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Frakcij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ų pirmininkai aptarė į Savivaldybės tarybos 2020 m. balandžio 30 d. posėdžio darbotvarkės projektą įtrauktus klausimus.</w:t>
      </w:r>
    </w:p>
    <w:p>
      <w:pPr>
        <w:tabs>
          <w:tab w:val="left" w:pos="900" w:leader="none"/>
        </w:tabs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Tomas Jukna papra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šė posėdžio darbotvarkės projektą papildyti klausimu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ėl nekilnojamojo turto, žemės ir valstybinės žemės nuomos mokesčių lengvatų suteikimo“.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Frakcij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ų pirmininkai bendru sutarimu pritarė papildytam Savivaldybės tarybos 2020 m. balandžio 30 d. posėdžio darbotvarkės projektui.</w:t>
      </w:r>
    </w:p>
    <w:p>
      <w:pPr>
        <w:tabs>
          <w:tab w:val="left" w:pos="900" w:leader="none"/>
        </w:tabs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NUTARTA: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Pritarti Savivaldyb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ės tarybos 2020 m. balandžio 30 d. posėdžio darbotvarkės projektui.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ūlyti į posėdžio darbotvarkės projektą įtraukti papildomą klausimą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ėl nekilnojamojo turto, žemės ir valstybinės žemės nuomos mokesčių lengvatų suteikimo“.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Pasitarimas baigtas 12.00 val.</w:t>
      </w:r>
    </w:p>
    <w:p>
      <w:pPr>
        <w:tabs>
          <w:tab w:val="left" w:pos="6917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6917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6917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6917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Pasitarimo pirmininkas</w:t>
        <w:tab/>
        <w:t xml:space="preserve">Rytis Mykolas Ra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čkauskas</w:t>
      </w:r>
    </w:p>
    <w:p>
      <w:pPr>
        <w:tabs>
          <w:tab w:val="left" w:pos="6917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6917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6917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6917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Pasitarimo sekretor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ė</w:t>
        <w:tab/>
        <w:t xml:space="preserve">Daiva Breivienė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